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9F42" w14:textId="77777777" w:rsidR="000455EC" w:rsidRDefault="007B301F">
      <w:r>
        <w:rPr>
          <w:noProof/>
          <w:lang w:val="en-IN" w:eastAsia="en-IN"/>
        </w:rPr>
        <w:drawing>
          <wp:anchor distT="0" distB="0" distL="114300" distR="114300" simplePos="0" relativeHeight="251659263" behindDoc="0" locked="0" layoutInCell="1" allowOverlap="1" wp14:anchorId="271AC9C8" wp14:editId="49BBCB95">
            <wp:simplePos x="0" y="0"/>
            <wp:positionH relativeFrom="column">
              <wp:posOffset>-923925</wp:posOffset>
            </wp:positionH>
            <wp:positionV relativeFrom="paragraph">
              <wp:posOffset>-203835</wp:posOffset>
            </wp:positionV>
            <wp:extent cx="7791450" cy="9914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 copy.jpg"/>
                    <pic:cNvPicPr/>
                  </pic:nvPicPr>
                  <pic:blipFill rotWithShape="1">
                    <a:blip r:embed="rId8" cstate="print">
                      <a:extLst>
                        <a:ext uri="{28A0092B-C50C-407E-A947-70E740481C1C}">
                          <a14:useLocalDpi xmlns:a14="http://schemas.microsoft.com/office/drawing/2010/main" val="0"/>
                        </a:ext>
                      </a:extLst>
                    </a:blip>
                    <a:srcRect t="10031"/>
                    <a:stretch/>
                  </pic:blipFill>
                  <pic:spPr bwMode="auto">
                    <a:xfrm>
                      <a:off x="0" y="0"/>
                      <a:ext cx="7791450" cy="9914890"/>
                    </a:xfrm>
                    <a:prstGeom prst="rect">
                      <a:avLst/>
                    </a:prstGeom>
                    <a:ln>
                      <a:noFill/>
                    </a:ln>
                    <a:extLst>
                      <a:ext uri="{53640926-AAD7-44D8-BBD7-CCE9431645EC}">
                        <a14:shadowObscured xmlns:a14="http://schemas.microsoft.com/office/drawing/2010/main"/>
                      </a:ext>
                    </a:extLst>
                  </pic:spPr>
                </pic:pic>
              </a:graphicData>
            </a:graphic>
          </wp:anchor>
        </w:drawing>
      </w:r>
    </w:p>
    <w:p w14:paraId="0FAF7CFF" w14:textId="7DF5FF94" w:rsidR="000455EC" w:rsidRDefault="00307562">
      <w:r>
        <w:rPr>
          <w:noProof/>
          <w:lang w:val="en-IN" w:eastAsia="en-IN"/>
        </w:rPr>
        <mc:AlternateContent>
          <mc:Choice Requires="wps">
            <w:drawing>
              <wp:anchor distT="91440" distB="91440" distL="114300" distR="114300" simplePos="0" relativeHeight="251664384" behindDoc="0" locked="0" layoutInCell="0" allowOverlap="1" wp14:anchorId="447DE95F" wp14:editId="563D0502">
                <wp:simplePos x="0" y="0"/>
                <wp:positionH relativeFrom="margin">
                  <wp:posOffset>-923925</wp:posOffset>
                </wp:positionH>
                <wp:positionV relativeFrom="margin">
                  <wp:posOffset>6097905</wp:posOffset>
                </wp:positionV>
                <wp:extent cx="7791450" cy="752475"/>
                <wp:effectExtent l="76200" t="57150" r="76200" b="1047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791450" cy="752475"/>
                        </a:xfrm>
                        <a:prstGeom prst="rect">
                          <a:avLst/>
                        </a:prstGeom>
                        <a:solidFill>
                          <a:schemeClr val="bg1"/>
                        </a:solidFill>
                        <a:ln w="190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0BCD1FB" w14:textId="77777777" w:rsidR="006E3753" w:rsidRPr="00737D6E" w:rsidRDefault="006E3753" w:rsidP="00737D6E">
                            <w:pPr>
                              <w:jc w:val="center"/>
                              <w:rPr>
                                <w:rFonts w:ascii="Arial Rounded MT Bold" w:hAnsi="Arial Rounded MT Bold"/>
                                <w:color w:val="4F81BD" w:themeColor="accent1"/>
                                <w:sz w:val="30"/>
                                <w:szCs w:val="30"/>
                              </w:rPr>
                            </w:pPr>
                            <w:r w:rsidRPr="00737D6E">
                              <w:rPr>
                                <w:rFonts w:ascii="Arial Rounded MT Bold" w:hAnsi="Arial Rounded MT Bold"/>
                                <w:color w:val="4F81BD" w:themeColor="accent1"/>
                                <w:sz w:val="30"/>
                                <w:szCs w:val="30"/>
                              </w:rPr>
                              <w:t>Under Choice Based Credit &amp; Semester System</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7DE95F" id="Rectangle 396" o:spid="_x0000_s1026" style="position:absolute;left:0;text-align:left;margin-left:-72.75pt;margin-top:480.15pt;width:613.5pt;height:59.25pt;flip:x;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" o:allowincell="f" fillcolor="white [3212]" stroked="f" strokeweight="1.5pt">
                <v:shadow on="t" color="black" opacity="20971f" offset="0,2.2pt"/>
                <v:textbox inset="21.6pt,21.6pt,21.6pt,21.6pt">
                  <w:txbxContent>
                    <w:p w14:paraId="10BCD1FB" w14:textId="77777777" w:rsidR="006E3753" w:rsidRPr="00737D6E" w:rsidRDefault="006E3753" w:rsidP="00737D6E">
                      <w:pPr>
                        <w:jc w:val="center"/>
                        <w:rPr>
                          <w:rFonts w:ascii="Arial Rounded MT Bold" w:hAnsi="Arial Rounded MT Bold"/>
                          <w:color w:val="4F81BD" w:themeColor="accent1"/>
                          <w:sz w:val="30"/>
                          <w:szCs w:val="30"/>
                        </w:rPr>
                      </w:pPr>
                      <w:r w:rsidRPr="00737D6E">
                        <w:rPr>
                          <w:rFonts w:ascii="Arial Rounded MT Bold" w:hAnsi="Arial Rounded MT Bold"/>
                          <w:color w:val="4F81BD" w:themeColor="accent1"/>
                          <w:sz w:val="30"/>
                          <w:szCs w:val="30"/>
                        </w:rPr>
                        <w:t>Under Choice Based Credit &amp; Semester System</w:t>
                      </w:r>
                    </w:p>
                  </w:txbxContent>
                </v:textbox>
                <w10:wrap type="square" anchorx="margin" anchory="margin"/>
              </v:rect>
            </w:pict>
          </mc:Fallback>
        </mc:AlternateContent>
      </w:r>
      <w:r>
        <w:rPr>
          <w:noProof/>
          <w:lang w:val="en-IN" w:eastAsia="en-IN"/>
        </w:rPr>
        <mc:AlternateContent>
          <mc:Choice Requires="wps">
            <w:drawing>
              <wp:anchor distT="0" distB="0" distL="114300" distR="114300" simplePos="0" relativeHeight="251662336" behindDoc="0" locked="0" layoutInCell="0" allowOverlap="1" wp14:anchorId="2D6EBDFA" wp14:editId="582BF7C2">
                <wp:simplePos x="0" y="0"/>
                <wp:positionH relativeFrom="margin">
                  <wp:posOffset>-28575</wp:posOffset>
                </wp:positionH>
                <wp:positionV relativeFrom="margin">
                  <wp:posOffset>5278755</wp:posOffset>
                </wp:positionV>
                <wp:extent cx="6210300" cy="1053465"/>
                <wp:effectExtent l="19050" t="1905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05346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C17025E" w14:textId="77777777" w:rsidR="006E3753" w:rsidRDefault="006E3753" w:rsidP="00737D6E">
                            <w:pPr>
                              <w:pStyle w:val="Title"/>
                              <w:jc w:val="center"/>
                              <w:rPr>
                                <w:b/>
                                <w:sz w:val="44"/>
                                <w:szCs w:val="44"/>
                              </w:rPr>
                            </w:pPr>
                            <w:r>
                              <w:rPr>
                                <w:b/>
                                <w:sz w:val="44"/>
                                <w:szCs w:val="44"/>
                              </w:rPr>
                              <w:t>Post</w:t>
                            </w:r>
                            <w:r w:rsidRPr="00737D6E">
                              <w:rPr>
                                <w:b/>
                                <w:sz w:val="44"/>
                                <w:szCs w:val="44"/>
                              </w:rPr>
                              <w:t xml:space="preserve"> Graduate Programme</w:t>
                            </w:r>
                            <w:r>
                              <w:rPr>
                                <w:b/>
                                <w:sz w:val="44"/>
                                <w:szCs w:val="44"/>
                              </w:rPr>
                              <w:t xml:space="preserve"> </w:t>
                            </w:r>
                            <w:r w:rsidRPr="00737D6E">
                              <w:rPr>
                                <w:b/>
                                <w:sz w:val="44"/>
                                <w:szCs w:val="44"/>
                              </w:rPr>
                              <w:t xml:space="preserve">in </w:t>
                            </w:r>
                          </w:p>
                          <w:p w14:paraId="49C2CABB" w14:textId="77777777" w:rsidR="006E3753" w:rsidRPr="00464C2B" w:rsidRDefault="006E3753" w:rsidP="00737D6E">
                            <w:pPr>
                              <w:pStyle w:val="Title"/>
                              <w:jc w:val="center"/>
                              <w:rPr>
                                <w:b/>
                                <w:sz w:val="36"/>
                                <w:szCs w:val="36"/>
                              </w:rPr>
                            </w:pPr>
                            <w:r w:rsidRPr="00464C2B">
                              <w:rPr>
                                <w:b/>
                                <w:sz w:val="36"/>
                                <w:szCs w:val="36"/>
                              </w:rPr>
                              <w:t>Master of Commerce</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6EBDF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2.25pt;margin-top:415.65pt;width:489pt;height:82.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" o:allowincell="f" adj="1739" fillcolor="#943634" strokecolor="#9bbb59" strokeweight="3pt">
                <v:shadow color="#5d7035" offset="1pt,1pt"/>
                <v:textbox style="mso-fit-shape-to-text:t" inset="3.6pt,,3.6pt">
                  <w:txbxContent>
                    <w:p w14:paraId="6C17025E" w14:textId="77777777" w:rsidR="006E3753" w:rsidRDefault="006E3753" w:rsidP="00737D6E">
                      <w:pPr>
                        <w:pStyle w:val="Title"/>
                        <w:jc w:val="center"/>
                        <w:rPr>
                          <w:b/>
                          <w:sz w:val="44"/>
                          <w:szCs w:val="44"/>
                        </w:rPr>
                      </w:pPr>
                      <w:r>
                        <w:rPr>
                          <w:b/>
                          <w:sz w:val="44"/>
                          <w:szCs w:val="44"/>
                        </w:rPr>
                        <w:t>Post</w:t>
                      </w:r>
                      <w:r w:rsidRPr="00737D6E">
                        <w:rPr>
                          <w:b/>
                          <w:sz w:val="44"/>
                          <w:szCs w:val="44"/>
                        </w:rPr>
                        <w:t xml:space="preserve"> Graduate Programme</w:t>
                      </w:r>
                      <w:r>
                        <w:rPr>
                          <w:b/>
                          <w:sz w:val="44"/>
                          <w:szCs w:val="44"/>
                        </w:rPr>
                        <w:t xml:space="preserve"> </w:t>
                      </w:r>
                      <w:r w:rsidRPr="00737D6E">
                        <w:rPr>
                          <w:b/>
                          <w:sz w:val="44"/>
                          <w:szCs w:val="44"/>
                        </w:rPr>
                        <w:t xml:space="preserve">in </w:t>
                      </w:r>
                    </w:p>
                    <w:p w14:paraId="49C2CABB" w14:textId="77777777" w:rsidR="006E3753" w:rsidRPr="00464C2B" w:rsidRDefault="006E3753" w:rsidP="00737D6E">
                      <w:pPr>
                        <w:pStyle w:val="Title"/>
                        <w:jc w:val="center"/>
                        <w:rPr>
                          <w:b/>
                          <w:sz w:val="36"/>
                          <w:szCs w:val="36"/>
                        </w:rPr>
                      </w:pPr>
                      <w:r w:rsidRPr="00464C2B">
                        <w:rPr>
                          <w:b/>
                          <w:sz w:val="36"/>
                          <w:szCs w:val="36"/>
                        </w:rPr>
                        <w:t>Master of Commerce</w:t>
                      </w:r>
                    </w:p>
                  </w:txbxContent>
                </v:textbox>
                <w10:wrap type="square" anchorx="margin" anchory="margin"/>
              </v:shape>
            </w:pict>
          </mc:Fallback>
        </mc:AlternateContent>
      </w:r>
      <w:r w:rsidR="000455EC">
        <w:br w:type="page"/>
      </w:r>
    </w:p>
    <w:p w14:paraId="5A5B0A31" w14:textId="77777777" w:rsidR="00B421A4" w:rsidRDefault="00B421A4" w:rsidP="00B421A4">
      <w:pPr>
        <w:spacing w:before="100" w:beforeAutospacing="1" w:after="100" w:afterAutospacing="1"/>
        <w:ind w:right="288"/>
        <w:jc w:val="center"/>
        <w:rPr>
          <w:rFonts w:cs="Times New Roman"/>
          <w:b/>
          <w:bCs/>
          <w:sz w:val="36"/>
          <w:szCs w:val="36"/>
        </w:rPr>
      </w:pPr>
    </w:p>
    <w:p w14:paraId="71A2E58C" w14:textId="77777777" w:rsidR="00B421A4" w:rsidRDefault="00B421A4" w:rsidP="00B421A4">
      <w:pPr>
        <w:spacing w:before="100" w:beforeAutospacing="1" w:after="100" w:afterAutospacing="1"/>
        <w:ind w:right="288"/>
        <w:jc w:val="center"/>
        <w:rPr>
          <w:rFonts w:cs="Times New Roman"/>
          <w:b/>
          <w:bCs/>
          <w:sz w:val="36"/>
          <w:szCs w:val="36"/>
        </w:rPr>
      </w:pPr>
    </w:p>
    <w:p w14:paraId="114D0D58" w14:textId="77777777" w:rsidR="00B421A4" w:rsidRDefault="00B421A4" w:rsidP="00B421A4">
      <w:pPr>
        <w:spacing w:before="100" w:beforeAutospacing="1" w:after="100" w:afterAutospacing="1"/>
        <w:ind w:right="288"/>
        <w:jc w:val="center"/>
        <w:rPr>
          <w:rFonts w:cs="Times New Roman"/>
          <w:b/>
          <w:bCs/>
          <w:sz w:val="36"/>
          <w:szCs w:val="36"/>
        </w:rPr>
      </w:pPr>
      <w:r w:rsidRPr="00ED77DE">
        <w:rPr>
          <w:rFonts w:cs="Times New Roman"/>
          <w:b/>
          <w:bCs/>
          <w:sz w:val="36"/>
          <w:szCs w:val="36"/>
        </w:rPr>
        <w:t>CONTENT</w:t>
      </w:r>
    </w:p>
    <w:tbl>
      <w:tblPr>
        <w:tblStyle w:val="TableGrid"/>
        <w:tblW w:w="0" w:type="auto"/>
        <w:tblInd w:w="558" w:type="dxa"/>
        <w:tblLook w:val="04A0" w:firstRow="1" w:lastRow="0" w:firstColumn="1" w:lastColumn="0" w:noHBand="0" w:noVBand="1"/>
      </w:tblPr>
      <w:tblGrid>
        <w:gridCol w:w="2036"/>
        <w:gridCol w:w="6816"/>
      </w:tblGrid>
      <w:tr w:rsidR="00B421A4" w14:paraId="2E598EAC" w14:textId="77777777" w:rsidTr="00C942E8">
        <w:tc>
          <w:tcPr>
            <w:tcW w:w="2070" w:type="dxa"/>
          </w:tcPr>
          <w:p w14:paraId="5405A895"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1</w:t>
            </w:r>
          </w:p>
        </w:tc>
        <w:tc>
          <w:tcPr>
            <w:tcW w:w="6948" w:type="dxa"/>
          </w:tcPr>
          <w:p w14:paraId="78213E22"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Minutes of Board of Studies</w:t>
            </w:r>
          </w:p>
        </w:tc>
      </w:tr>
      <w:tr w:rsidR="00B421A4" w14:paraId="4BEA4347" w14:textId="77777777" w:rsidTr="00C942E8">
        <w:tc>
          <w:tcPr>
            <w:tcW w:w="2070" w:type="dxa"/>
          </w:tcPr>
          <w:p w14:paraId="3CC31AC0"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2</w:t>
            </w:r>
          </w:p>
        </w:tc>
        <w:tc>
          <w:tcPr>
            <w:tcW w:w="6948" w:type="dxa"/>
          </w:tcPr>
          <w:p w14:paraId="23E60F6B"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Changes in the Syllabus</w:t>
            </w:r>
          </w:p>
        </w:tc>
      </w:tr>
      <w:tr w:rsidR="00B421A4" w14:paraId="66640659" w14:textId="77777777" w:rsidTr="00C942E8">
        <w:tc>
          <w:tcPr>
            <w:tcW w:w="2070" w:type="dxa"/>
          </w:tcPr>
          <w:p w14:paraId="7523D89A"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3</w:t>
            </w:r>
          </w:p>
        </w:tc>
        <w:tc>
          <w:tcPr>
            <w:tcW w:w="6948" w:type="dxa"/>
          </w:tcPr>
          <w:p w14:paraId="7B3975AA" w14:textId="77777777" w:rsidR="00B421A4" w:rsidRDefault="00B421A4" w:rsidP="00C942E8">
            <w:pPr>
              <w:spacing w:before="100" w:beforeAutospacing="1" w:after="100" w:afterAutospacing="1"/>
              <w:ind w:right="288"/>
              <w:jc w:val="center"/>
              <w:rPr>
                <w:rFonts w:cs="Times New Roman"/>
                <w:b/>
                <w:szCs w:val="24"/>
              </w:rPr>
            </w:pPr>
            <w:r>
              <w:rPr>
                <w:rFonts w:cs="Times New Roman"/>
                <w:b/>
                <w:szCs w:val="24"/>
              </w:rPr>
              <w:t>Revised syllabus</w:t>
            </w:r>
          </w:p>
        </w:tc>
      </w:tr>
    </w:tbl>
    <w:p w14:paraId="26546D75" w14:textId="77777777" w:rsidR="00B421A4" w:rsidRDefault="00B421A4" w:rsidP="00B421A4">
      <w:pPr>
        <w:spacing w:before="100" w:beforeAutospacing="1" w:after="100" w:afterAutospacing="1"/>
        <w:ind w:right="288"/>
        <w:jc w:val="center"/>
        <w:rPr>
          <w:rFonts w:cs="Times New Roman"/>
          <w:b/>
          <w:szCs w:val="24"/>
        </w:rPr>
      </w:pPr>
    </w:p>
    <w:p w14:paraId="0FF7F547" w14:textId="77777777" w:rsidR="00B421A4" w:rsidRDefault="00B421A4">
      <w:pPr>
        <w:rPr>
          <w:b/>
          <w:sz w:val="36"/>
          <w:szCs w:val="36"/>
        </w:rPr>
      </w:pPr>
    </w:p>
    <w:p w14:paraId="36895B1E" w14:textId="77777777" w:rsidR="00B421A4" w:rsidRDefault="00B421A4">
      <w:pPr>
        <w:rPr>
          <w:b/>
          <w:sz w:val="36"/>
          <w:szCs w:val="36"/>
        </w:rPr>
      </w:pPr>
      <w:r>
        <w:rPr>
          <w:b/>
          <w:sz w:val="36"/>
          <w:szCs w:val="36"/>
        </w:rPr>
        <w:br w:type="page"/>
      </w:r>
    </w:p>
    <w:p w14:paraId="4E795BD3" w14:textId="77777777" w:rsidR="006E3753" w:rsidRDefault="00551F60">
      <w:pPr>
        <w:rPr>
          <w:b/>
          <w:sz w:val="36"/>
          <w:szCs w:val="36"/>
        </w:rPr>
      </w:pPr>
      <w:r w:rsidRPr="00551F60">
        <w:rPr>
          <w:b/>
          <w:noProof/>
          <w:sz w:val="36"/>
          <w:szCs w:val="36"/>
          <w:lang w:val="en-IN" w:eastAsia="en-IN"/>
        </w:rPr>
        <w:lastRenderedPageBreak/>
        <w:drawing>
          <wp:inline distT="0" distB="0" distL="0" distR="0" wp14:anchorId="0C7AD8D8" wp14:editId="5FDD92B6">
            <wp:extent cx="5981700" cy="8326828"/>
            <wp:effectExtent l="1905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81700" cy="8326828"/>
                    </a:xfrm>
                    <a:prstGeom prst="rect">
                      <a:avLst/>
                    </a:prstGeom>
                  </pic:spPr>
                </pic:pic>
              </a:graphicData>
            </a:graphic>
          </wp:inline>
        </w:drawing>
      </w:r>
    </w:p>
    <w:p w14:paraId="20C483E6" w14:textId="77777777" w:rsidR="006E3753" w:rsidRDefault="00551F60">
      <w:pPr>
        <w:rPr>
          <w:b/>
          <w:sz w:val="36"/>
          <w:szCs w:val="36"/>
        </w:rPr>
      </w:pPr>
      <w:r w:rsidRPr="00551F60">
        <w:rPr>
          <w:b/>
          <w:noProof/>
          <w:sz w:val="36"/>
          <w:szCs w:val="36"/>
          <w:lang w:val="en-IN" w:eastAsia="en-IN"/>
        </w:rPr>
        <w:lastRenderedPageBreak/>
        <w:drawing>
          <wp:inline distT="0" distB="0" distL="0" distR="0" wp14:anchorId="52522B74" wp14:editId="3559EB17">
            <wp:extent cx="5981700" cy="7994367"/>
            <wp:effectExtent l="1905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981700" cy="7994367"/>
                    </a:xfrm>
                    <a:prstGeom prst="rect">
                      <a:avLst/>
                    </a:prstGeom>
                  </pic:spPr>
                </pic:pic>
              </a:graphicData>
            </a:graphic>
          </wp:inline>
        </w:drawing>
      </w:r>
    </w:p>
    <w:p w14:paraId="2E04C4A8" w14:textId="77777777" w:rsidR="006E3753" w:rsidRDefault="006E3753">
      <w:pPr>
        <w:rPr>
          <w:b/>
          <w:sz w:val="36"/>
          <w:szCs w:val="36"/>
        </w:rPr>
      </w:pPr>
    </w:p>
    <w:p w14:paraId="07F91A0E" w14:textId="77777777" w:rsidR="006E3753" w:rsidRDefault="006E3753">
      <w:pPr>
        <w:rPr>
          <w:b/>
          <w:sz w:val="36"/>
          <w:szCs w:val="36"/>
        </w:rPr>
      </w:pPr>
    </w:p>
    <w:p w14:paraId="7A694753" w14:textId="77777777" w:rsidR="006E3753" w:rsidRDefault="00551F60">
      <w:pPr>
        <w:rPr>
          <w:b/>
          <w:sz w:val="36"/>
          <w:szCs w:val="36"/>
        </w:rPr>
      </w:pPr>
      <w:r w:rsidRPr="00551F60">
        <w:rPr>
          <w:b/>
          <w:noProof/>
          <w:sz w:val="36"/>
          <w:szCs w:val="36"/>
          <w:lang w:val="en-IN" w:eastAsia="en-IN"/>
        </w:rPr>
        <w:drawing>
          <wp:inline distT="0" distB="0" distL="0" distR="0" wp14:anchorId="559CA50D" wp14:editId="7574B970">
            <wp:extent cx="5981700" cy="7994367"/>
            <wp:effectExtent l="1905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981700" cy="7994367"/>
                    </a:xfrm>
                    <a:prstGeom prst="rect">
                      <a:avLst/>
                    </a:prstGeom>
                  </pic:spPr>
                </pic:pic>
              </a:graphicData>
            </a:graphic>
          </wp:inline>
        </w:drawing>
      </w:r>
    </w:p>
    <w:p w14:paraId="33E23CDB" w14:textId="77777777" w:rsidR="006E3753" w:rsidRDefault="00E154A4">
      <w:pPr>
        <w:rPr>
          <w:b/>
          <w:sz w:val="36"/>
          <w:szCs w:val="36"/>
        </w:rPr>
      </w:pPr>
      <w:r w:rsidRPr="00E154A4">
        <w:rPr>
          <w:b/>
          <w:noProof/>
          <w:sz w:val="36"/>
          <w:szCs w:val="36"/>
          <w:lang w:val="en-IN" w:eastAsia="en-IN"/>
        </w:rPr>
        <w:lastRenderedPageBreak/>
        <w:drawing>
          <wp:inline distT="0" distB="0" distL="0" distR="0" wp14:anchorId="19FAF61A" wp14:editId="4BBFF306">
            <wp:extent cx="5981700" cy="6801689"/>
            <wp:effectExtent l="19050" t="0" r="0" b="0"/>
            <wp:docPr id="6" name="Picture 1" descr="C:\Users\User\Desktop\SYLLABUS 2020\BoS - Scanned\Thomas sir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YLLABUS 2020\BoS - Scanned\Thomas sir sign.jpg"/>
                    <pic:cNvPicPr>
                      <a:picLocks noChangeAspect="1" noChangeArrowheads="1"/>
                    </pic:cNvPicPr>
                  </pic:nvPicPr>
                  <pic:blipFill>
                    <a:blip r:embed="rId12" cstate="print"/>
                    <a:srcRect/>
                    <a:stretch>
                      <a:fillRect/>
                    </a:stretch>
                  </pic:blipFill>
                  <pic:spPr bwMode="auto">
                    <a:xfrm>
                      <a:off x="0" y="0"/>
                      <a:ext cx="5981700" cy="6801689"/>
                    </a:xfrm>
                    <a:prstGeom prst="rect">
                      <a:avLst/>
                    </a:prstGeom>
                    <a:noFill/>
                    <a:ln w="9525">
                      <a:noFill/>
                      <a:miter lim="800000"/>
                      <a:headEnd/>
                      <a:tailEnd/>
                    </a:ln>
                  </pic:spPr>
                </pic:pic>
              </a:graphicData>
            </a:graphic>
          </wp:inline>
        </w:drawing>
      </w:r>
    </w:p>
    <w:p w14:paraId="09456139" w14:textId="77777777" w:rsidR="00E154A4" w:rsidRDefault="00E154A4">
      <w:pPr>
        <w:rPr>
          <w:b/>
          <w:sz w:val="36"/>
          <w:szCs w:val="36"/>
        </w:rPr>
      </w:pPr>
    </w:p>
    <w:p w14:paraId="45AF7C02" w14:textId="77777777" w:rsidR="00E154A4" w:rsidRDefault="00E154A4">
      <w:pPr>
        <w:rPr>
          <w:b/>
          <w:sz w:val="36"/>
          <w:szCs w:val="36"/>
        </w:rPr>
      </w:pPr>
    </w:p>
    <w:p w14:paraId="78352A52" w14:textId="77777777" w:rsidR="00E154A4" w:rsidRDefault="00E154A4">
      <w:pPr>
        <w:rPr>
          <w:b/>
          <w:sz w:val="36"/>
          <w:szCs w:val="36"/>
        </w:rPr>
      </w:pPr>
    </w:p>
    <w:p w14:paraId="2AA58493" w14:textId="77777777" w:rsidR="00E154A4" w:rsidRDefault="00E154A4">
      <w:pPr>
        <w:rPr>
          <w:b/>
          <w:sz w:val="36"/>
          <w:szCs w:val="36"/>
        </w:rPr>
      </w:pPr>
    </w:p>
    <w:p w14:paraId="2ADBCDC0" w14:textId="77777777" w:rsidR="00E154A4" w:rsidRDefault="00E154A4">
      <w:pPr>
        <w:rPr>
          <w:b/>
          <w:sz w:val="36"/>
          <w:szCs w:val="36"/>
        </w:rPr>
      </w:pPr>
    </w:p>
    <w:p w14:paraId="4D710A21" w14:textId="77777777" w:rsidR="00E154A4" w:rsidRDefault="00E154A4">
      <w:pPr>
        <w:rPr>
          <w:b/>
          <w:sz w:val="36"/>
          <w:szCs w:val="36"/>
        </w:rPr>
      </w:pPr>
    </w:p>
    <w:p w14:paraId="049E637E" w14:textId="77777777" w:rsidR="00E00AA3" w:rsidRDefault="00E00AA3">
      <w:pPr>
        <w:rPr>
          <w:b/>
          <w:sz w:val="36"/>
          <w:szCs w:val="36"/>
        </w:rPr>
      </w:pPr>
      <w:r>
        <w:rPr>
          <w:b/>
          <w:sz w:val="36"/>
          <w:szCs w:val="36"/>
        </w:rPr>
        <w:t>Changes in the Syllabus</w:t>
      </w:r>
    </w:p>
    <w:tbl>
      <w:tblPr>
        <w:tblStyle w:val="TableGrid"/>
        <w:tblW w:w="0" w:type="auto"/>
        <w:tblLook w:val="04A0" w:firstRow="1" w:lastRow="0" w:firstColumn="1" w:lastColumn="0" w:noHBand="0" w:noVBand="1"/>
      </w:tblPr>
      <w:tblGrid>
        <w:gridCol w:w="1915"/>
        <w:gridCol w:w="1915"/>
        <w:gridCol w:w="2128"/>
        <w:gridCol w:w="3240"/>
      </w:tblGrid>
      <w:tr w:rsidR="00924729" w14:paraId="6FA7412E" w14:textId="77777777" w:rsidTr="00924729">
        <w:tc>
          <w:tcPr>
            <w:tcW w:w="1915" w:type="dxa"/>
          </w:tcPr>
          <w:p w14:paraId="4B5B8189" w14:textId="77777777" w:rsidR="00924729" w:rsidRPr="00B421A4" w:rsidRDefault="00924729">
            <w:pPr>
              <w:rPr>
                <w:b/>
                <w:sz w:val="24"/>
                <w:szCs w:val="24"/>
              </w:rPr>
            </w:pPr>
            <w:r w:rsidRPr="00B421A4">
              <w:rPr>
                <w:b/>
                <w:sz w:val="24"/>
                <w:szCs w:val="24"/>
              </w:rPr>
              <w:t>Semester</w:t>
            </w:r>
          </w:p>
        </w:tc>
        <w:tc>
          <w:tcPr>
            <w:tcW w:w="1915" w:type="dxa"/>
          </w:tcPr>
          <w:p w14:paraId="1085376B" w14:textId="77777777" w:rsidR="00924729" w:rsidRPr="00B421A4" w:rsidRDefault="00924729">
            <w:pPr>
              <w:rPr>
                <w:b/>
                <w:sz w:val="24"/>
                <w:szCs w:val="24"/>
              </w:rPr>
            </w:pPr>
            <w:r w:rsidRPr="00B421A4">
              <w:rPr>
                <w:b/>
                <w:sz w:val="24"/>
                <w:szCs w:val="24"/>
              </w:rPr>
              <w:t>Paper code &amp; Title</w:t>
            </w:r>
          </w:p>
        </w:tc>
        <w:tc>
          <w:tcPr>
            <w:tcW w:w="2128" w:type="dxa"/>
          </w:tcPr>
          <w:p w14:paraId="61ABC4C2" w14:textId="77777777" w:rsidR="00924729" w:rsidRPr="00B421A4" w:rsidRDefault="00924729">
            <w:pPr>
              <w:rPr>
                <w:b/>
                <w:sz w:val="24"/>
                <w:szCs w:val="24"/>
              </w:rPr>
            </w:pPr>
            <w:r w:rsidRPr="00B421A4">
              <w:rPr>
                <w:b/>
                <w:sz w:val="24"/>
                <w:szCs w:val="24"/>
              </w:rPr>
              <w:t>Additions</w:t>
            </w:r>
          </w:p>
        </w:tc>
        <w:tc>
          <w:tcPr>
            <w:tcW w:w="3240" w:type="dxa"/>
          </w:tcPr>
          <w:p w14:paraId="15A82BDC" w14:textId="77777777" w:rsidR="00924729" w:rsidRPr="00B421A4" w:rsidRDefault="00924729">
            <w:pPr>
              <w:rPr>
                <w:b/>
                <w:sz w:val="24"/>
                <w:szCs w:val="24"/>
              </w:rPr>
            </w:pPr>
            <w:r w:rsidRPr="00B421A4">
              <w:rPr>
                <w:b/>
                <w:sz w:val="24"/>
                <w:szCs w:val="24"/>
              </w:rPr>
              <w:t>Deletions</w:t>
            </w:r>
          </w:p>
        </w:tc>
      </w:tr>
      <w:tr w:rsidR="00924729" w14:paraId="558F00C7" w14:textId="77777777" w:rsidTr="00924729">
        <w:tc>
          <w:tcPr>
            <w:tcW w:w="1915" w:type="dxa"/>
          </w:tcPr>
          <w:p w14:paraId="7E7C6CA1" w14:textId="77777777" w:rsidR="00924729" w:rsidRPr="00464C2B" w:rsidRDefault="00924729" w:rsidP="00464C2B">
            <w:r>
              <w:t>First Semester</w:t>
            </w:r>
          </w:p>
        </w:tc>
        <w:tc>
          <w:tcPr>
            <w:tcW w:w="1915" w:type="dxa"/>
          </w:tcPr>
          <w:p w14:paraId="0660647D" w14:textId="77777777" w:rsidR="00924729" w:rsidRDefault="00924729">
            <w:pPr>
              <w:rPr>
                <w:b/>
                <w:sz w:val="36"/>
                <w:szCs w:val="36"/>
              </w:rPr>
            </w:pPr>
            <w:r>
              <w:rPr>
                <w:sz w:val="24"/>
              </w:rPr>
              <w:t>SJMCM1CO4 Management Theory and Organisational Behaviour</w:t>
            </w:r>
          </w:p>
        </w:tc>
        <w:tc>
          <w:tcPr>
            <w:tcW w:w="2128" w:type="dxa"/>
          </w:tcPr>
          <w:p w14:paraId="3AFBB699" w14:textId="77777777" w:rsidR="00924729" w:rsidRDefault="00924729" w:rsidP="00464C2B">
            <w:pPr>
              <w:pStyle w:val="TableParagraph"/>
              <w:ind w:left="111" w:right="192"/>
              <w:rPr>
                <w:sz w:val="24"/>
              </w:rPr>
            </w:pPr>
            <w:r>
              <w:rPr>
                <w:sz w:val="24"/>
              </w:rPr>
              <w:t>Emotional Intelligence, - Meaning, Concepts, Components, Elements, Factors affecting Emotional Intelligence-</w:t>
            </w:r>
          </w:p>
          <w:p w14:paraId="6598E558" w14:textId="77777777" w:rsidR="00924729" w:rsidRDefault="00924729" w:rsidP="00464C2B">
            <w:pPr>
              <w:rPr>
                <w:b/>
                <w:sz w:val="36"/>
                <w:szCs w:val="36"/>
              </w:rPr>
            </w:pPr>
            <w:r>
              <w:rPr>
                <w:sz w:val="24"/>
              </w:rPr>
              <w:t>Social Intelligence, Spiritual Intelligence</w:t>
            </w:r>
          </w:p>
        </w:tc>
        <w:tc>
          <w:tcPr>
            <w:tcW w:w="3240" w:type="dxa"/>
          </w:tcPr>
          <w:p w14:paraId="35A35209" w14:textId="77777777" w:rsidR="00924729" w:rsidRDefault="00924729">
            <w:pPr>
              <w:rPr>
                <w:b/>
                <w:sz w:val="36"/>
                <w:szCs w:val="36"/>
              </w:rPr>
            </w:pPr>
            <w:r>
              <w:rPr>
                <w:sz w:val="24"/>
              </w:rPr>
              <w:t>Historical Evolution, Schools of management thought- Major Contributors to management thought – Principles of management , Japanese and Korean Management System – TQM , Six Sigma – Kaizen – Leadership Theories</w:t>
            </w:r>
          </w:p>
        </w:tc>
      </w:tr>
      <w:tr w:rsidR="00924729" w14:paraId="12F5478D" w14:textId="77777777" w:rsidTr="00924729">
        <w:tc>
          <w:tcPr>
            <w:tcW w:w="1915" w:type="dxa"/>
          </w:tcPr>
          <w:p w14:paraId="6A1DC681" w14:textId="77777777" w:rsidR="00924729" w:rsidRPr="00464C2B" w:rsidRDefault="00924729" w:rsidP="00464C2B">
            <w:r>
              <w:t>Second Semester</w:t>
            </w:r>
          </w:p>
        </w:tc>
        <w:tc>
          <w:tcPr>
            <w:tcW w:w="1915" w:type="dxa"/>
          </w:tcPr>
          <w:p w14:paraId="13553881" w14:textId="77777777" w:rsidR="00924729" w:rsidRDefault="00924729">
            <w:pPr>
              <w:rPr>
                <w:b/>
                <w:sz w:val="36"/>
                <w:szCs w:val="36"/>
              </w:rPr>
            </w:pPr>
            <w:r>
              <w:rPr>
                <w:sz w:val="24"/>
              </w:rPr>
              <w:t>SJMCM2C06 Advanced Corporate Accounting</w:t>
            </w:r>
          </w:p>
        </w:tc>
        <w:tc>
          <w:tcPr>
            <w:tcW w:w="2128" w:type="dxa"/>
          </w:tcPr>
          <w:p w14:paraId="47656715" w14:textId="77777777" w:rsidR="00924729" w:rsidRDefault="00924729">
            <w:pPr>
              <w:rPr>
                <w:b/>
                <w:sz w:val="36"/>
                <w:szCs w:val="36"/>
              </w:rPr>
            </w:pPr>
            <w:r>
              <w:rPr>
                <w:sz w:val="24"/>
              </w:rPr>
              <w:t>Voyage accounting, terms in voyage, completed voyage in completed voyage,</w:t>
            </w:r>
          </w:p>
        </w:tc>
        <w:tc>
          <w:tcPr>
            <w:tcW w:w="3240" w:type="dxa"/>
          </w:tcPr>
          <w:p w14:paraId="18306FA4" w14:textId="77777777" w:rsidR="00924729" w:rsidRDefault="00924729" w:rsidP="00464C2B">
            <w:pPr>
              <w:pStyle w:val="TableParagraph"/>
              <w:spacing w:before="1"/>
              <w:rPr>
                <w:sz w:val="24"/>
              </w:rPr>
            </w:pPr>
            <w:r>
              <w:rPr>
                <w:sz w:val="24"/>
              </w:rPr>
              <w:t>Accounting for price level changes, CPP,CCA method, Hybrid method</w:t>
            </w:r>
          </w:p>
          <w:p w14:paraId="1537A658" w14:textId="77777777" w:rsidR="00924729" w:rsidRDefault="00924729" w:rsidP="00464C2B">
            <w:pPr>
              <w:rPr>
                <w:b/>
                <w:sz w:val="36"/>
                <w:szCs w:val="36"/>
              </w:rPr>
            </w:pPr>
            <w:r>
              <w:rPr>
                <w:sz w:val="24"/>
              </w:rPr>
              <w:t>,Advantages and disadvantages</w:t>
            </w:r>
          </w:p>
        </w:tc>
      </w:tr>
      <w:tr w:rsidR="00924729" w14:paraId="095B53FD" w14:textId="77777777" w:rsidTr="00924729">
        <w:tc>
          <w:tcPr>
            <w:tcW w:w="1915" w:type="dxa"/>
          </w:tcPr>
          <w:p w14:paraId="66C6ADEF" w14:textId="77777777" w:rsidR="00924729" w:rsidRPr="00464C2B" w:rsidRDefault="00924729" w:rsidP="00464C2B">
            <w:r>
              <w:t>Third Semester</w:t>
            </w:r>
          </w:p>
        </w:tc>
        <w:tc>
          <w:tcPr>
            <w:tcW w:w="1915" w:type="dxa"/>
          </w:tcPr>
          <w:p w14:paraId="6F0B8F20" w14:textId="77777777" w:rsidR="00924729" w:rsidRDefault="00924729">
            <w:pPr>
              <w:rPr>
                <w:b/>
                <w:sz w:val="36"/>
                <w:szCs w:val="36"/>
              </w:rPr>
            </w:pPr>
            <w:r>
              <w:rPr>
                <w:sz w:val="24"/>
              </w:rPr>
              <w:t>SJMCM3EF02 Financial Markets and Institutions</w:t>
            </w:r>
          </w:p>
        </w:tc>
        <w:tc>
          <w:tcPr>
            <w:tcW w:w="2128" w:type="dxa"/>
          </w:tcPr>
          <w:p w14:paraId="297EAEA5" w14:textId="77777777" w:rsidR="00924729" w:rsidRDefault="00924729" w:rsidP="00464C2B">
            <w:pPr>
              <w:pStyle w:val="TableParagraph"/>
              <w:ind w:left="111" w:right="99"/>
              <w:rPr>
                <w:sz w:val="24"/>
              </w:rPr>
            </w:pPr>
          </w:p>
          <w:p w14:paraId="7BFEB8B2" w14:textId="77777777" w:rsidR="00924729" w:rsidRPr="00464C2B" w:rsidRDefault="00924729" w:rsidP="00464C2B">
            <w:r>
              <w:t>Venture Capital Finance in India</w:t>
            </w:r>
          </w:p>
        </w:tc>
        <w:tc>
          <w:tcPr>
            <w:tcW w:w="3240" w:type="dxa"/>
          </w:tcPr>
          <w:p w14:paraId="76006CD0" w14:textId="77777777" w:rsidR="00924729" w:rsidRDefault="00924729">
            <w:pPr>
              <w:rPr>
                <w:b/>
                <w:sz w:val="36"/>
                <w:szCs w:val="36"/>
              </w:rPr>
            </w:pPr>
            <w:r>
              <w:rPr>
                <w:sz w:val="24"/>
              </w:rPr>
              <w:t>Trends in Foreign Capital Inflows to India- Regulatory Frame work for Foreign Capital flows</w:t>
            </w:r>
          </w:p>
        </w:tc>
      </w:tr>
    </w:tbl>
    <w:p w14:paraId="0FB1BE18" w14:textId="77777777" w:rsidR="00090F40" w:rsidRDefault="00090F40">
      <w:pPr>
        <w:rPr>
          <w:b/>
          <w:sz w:val="36"/>
          <w:szCs w:val="36"/>
        </w:rPr>
      </w:pPr>
    </w:p>
    <w:p w14:paraId="30D66680" w14:textId="77777777" w:rsidR="00090F40" w:rsidRDefault="00090F40">
      <w:pPr>
        <w:rPr>
          <w:b/>
          <w:sz w:val="36"/>
          <w:szCs w:val="36"/>
        </w:rPr>
      </w:pPr>
    </w:p>
    <w:p w14:paraId="2C2716CA" w14:textId="77777777" w:rsidR="00090F40" w:rsidRDefault="00090F40">
      <w:pPr>
        <w:rPr>
          <w:b/>
          <w:sz w:val="36"/>
          <w:szCs w:val="36"/>
        </w:rPr>
      </w:pPr>
    </w:p>
    <w:p w14:paraId="72A21880" w14:textId="77777777" w:rsidR="00B421A4" w:rsidRDefault="00B421A4" w:rsidP="00B421A4">
      <w:pPr>
        <w:jc w:val="center"/>
        <w:rPr>
          <w:rFonts w:cs="Times New Roman"/>
          <w:b/>
          <w:sz w:val="34"/>
          <w:szCs w:val="24"/>
          <w:lang w:bidi="ml-IN"/>
        </w:rPr>
      </w:pPr>
    </w:p>
    <w:p w14:paraId="4F92CD87" w14:textId="77777777" w:rsidR="006E3753" w:rsidRDefault="006E3753" w:rsidP="00924729">
      <w:pPr>
        <w:spacing w:before="100" w:beforeAutospacing="1" w:after="100" w:afterAutospacing="1"/>
        <w:ind w:right="-22"/>
        <w:rPr>
          <w:rFonts w:cs="Times New Roman"/>
          <w:b/>
          <w:sz w:val="34"/>
          <w:szCs w:val="24"/>
          <w:lang w:bidi="ml-IN"/>
        </w:rPr>
      </w:pPr>
    </w:p>
    <w:p w14:paraId="4DE38497" w14:textId="77777777" w:rsidR="00551F60" w:rsidRDefault="00551F60" w:rsidP="00924729">
      <w:pPr>
        <w:spacing w:before="100" w:beforeAutospacing="1" w:after="100" w:afterAutospacing="1"/>
        <w:ind w:right="-22"/>
        <w:rPr>
          <w:rFonts w:cs="Times New Roman"/>
          <w:b/>
          <w:szCs w:val="24"/>
        </w:rPr>
      </w:pPr>
    </w:p>
    <w:p w14:paraId="2C6278D0" w14:textId="77777777" w:rsidR="00464C2B" w:rsidRDefault="00464C2B" w:rsidP="00551F60">
      <w:pPr>
        <w:spacing w:before="100" w:beforeAutospacing="1" w:after="100" w:afterAutospacing="1"/>
        <w:ind w:right="-22"/>
        <w:jc w:val="center"/>
        <w:rPr>
          <w:rFonts w:cs="Times New Roman"/>
          <w:szCs w:val="24"/>
        </w:rPr>
      </w:pPr>
      <w:r>
        <w:rPr>
          <w:rFonts w:cs="Times New Roman"/>
          <w:b/>
          <w:szCs w:val="24"/>
        </w:rPr>
        <w:t>FOREWORD</w:t>
      </w:r>
    </w:p>
    <w:p w14:paraId="58C182E0" w14:textId="77777777" w:rsidR="00464C2B" w:rsidRDefault="00464C2B" w:rsidP="00464C2B">
      <w:pPr>
        <w:spacing w:before="100" w:beforeAutospacing="1" w:after="100" w:afterAutospacing="1"/>
        <w:ind w:right="-22"/>
        <w:rPr>
          <w:rFonts w:cs="Times New Roman"/>
          <w:szCs w:val="24"/>
        </w:rPr>
      </w:pPr>
    </w:p>
    <w:p w14:paraId="12C6B7E0" w14:textId="77777777" w:rsidR="00464C2B" w:rsidRDefault="00464C2B" w:rsidP="00464C2B">
      <w:pPr>
        <w:spacing w:before="100" w:beforeAutospacing="1" w:after="100" w:afterAutospacing="1"/>
        <w:ind w:right="-22"/>
        <w:rPr>
          <w:rFonts w:cs="Times New Roman"/>
          <w:szCs w:val="24"/>
        </w:rPr>
      </w:pPr>
      <w:r>
        <w:rPr>
          <w:rFonts w:cs="Times New Roman"/>
          <w:szCs w:val="24"/>
        </w:rPr>
        <w:t>The future of the credibility of the higher education system depends on the success of the implementation of autonomy. The anticipated outcome of the whole exercise depends, in particular, on the mainstay of any educational institution- the curricular aspects. As an autonomous college since 2016, St.Joseph’s has the mandate to visualize appropriate curricula for particular programmes, update and revise them periodically, and make sure that the expected outcomes are successfully achieved.</w:t>
      </w:r>
    </w:p>
    <w:p w14:paraId="6C88C073" w14:textId="77777777" w:rsidR="00464C2B" w:rsidRDefault="00464C2B" w:rsidP="00464C2B">
      <w:pPr>
        <w:spacing w:before="100" w:beforeAutospacing="1" w:after="100" w:afterAutospacing="1"/>
        <w:ind w:right="-22"/>
        <w:rPr>
          <w:rFonts w:cs="Times New Roman"/>
          <w:szCs w:val="24"/>
        </w:rPr>
      </w:pPr>
      <w:r>
        <w:rPr>
          <w:rFonts w:cs="Times New Roman"/>
          <w:szCs w:val="24"/>
        </w:rPr>
        <w:t>A wide range of course options that are in tune with the emerging national and global trends ad relevant to the local needs were considered by the institution prior to the P.G. restructuring exercise. Diversity and flexibility, career orientation, skill acquisition, and research enhancement were considered and a structured feedback system established to gather the opinions and suggestions of all the stakeholders including the students, the faculty, the staff, the industry experts, the alumnae, the parents and the employers.</w:t>
      </w:r>
    </w:p>
    <w:p w14:paraId="554BDED5" w14:textId="77777777" w:rsidR="00464C2B" w:rsidRDefault="00464C2B" w:rsidP="00464C2B">
      <w:pPr>
        <w:spacing w:before="100" w:beforeAutospacing="1" w:after="100" w:afterAutospacing="1"/>
        <w:ind w:right="-22"/>
        <w:rPr>
          <w:rFonts w:cs="Times New Roman"/>
          <w:szCs w:val="24"/>
        </w:rPr>
      </w:pPr>
      <w:r>
        <w:rPr>
          <w:rFonts w:cs="Times New Roman"/>
          <w:szCs w:val="24"/>
        </w:rPr>
        <w:t>Curricula evolved also took into account the attainment of program, program specific and course outcomes. Evaluation of the curricular intake and delivery is done at the year end to find suggestions for change.</w:t>
      </w:r>
    </w:p>
    <w:p w14:paraId="5AB07050" w14:textId="77777777" w:rsidR="00464C2B" w:rsidRDefault="00464C2B" w:rsidP="00464C2B">
      <w:pPr>
        <w:spacing w:before="100" w:beforeAutospacing="1" w:after="100" w:afterAutospacing="1"/>
        <w:ind w:right="-22"/>
        <w:rPr>
          <w:rFonts w:cs="Times New Roman"/>
          <w:szCs w:val="24"/>
        </w:rPr>
      </w:pPr>
      <w:r>
        <w:rPr>
          <w:rFonts w:cs="Times New Roman"/>
          <w:szCs w:val="24"/>
        </w:rPr>
        <w:t>I sincerely acknowledge the members on the various Boards of Studies and on the Academic Council for their time and expertise in helping us come to a decision regarding Curricula and Syllabi restructuring and redesigning. Thanks are also due to the team IQAC for their relentless endeavours in enhancing quality of education delivery, and in particular, for their efforts to organize workshops and invited talks to orient the faculty and students towards the necessities implied in the restructuring process. I would also like to thank the Heads of Departments and faculty and staff who co-operated with the same.</w:t>
      </w:r>
    </w:p>
    <w:p w14:paraId="3DD18C39" w14:textId="77777777" w:rsidR="00464C2B" w:rsidRDefault="00464C2B" w:rsidP="00464C2B">
      <w:pPr>
        <w:spacing w:before="100" w:beforeAutospacing="1" w:after="100" w:afterAutospacing="1"/>
        <w:ind w:right="-22"/>
        <w:rPr>
          <w:rFonts w:cs="Times New Roman"/>
          <w:szCs w:val="24"/>
        </w:rPr>
      </w:pPr>
      <w:r>
        <w:rPr>
          <w:rFonts w:cs="Times New Roman"/>
          <w:szCs w:val="24"/>
        </w:rPr>
        <w:t>Principal</w:t>
      </w:r>
    </w:p>
    <w:p w14:paraId="2AFD3469" w14:textId="77777777" w:rsidR="00464C2B" w:rsidRDefault="00464C2B" w:rsidP="00464C2B">
      <w:pPr>
        <w:spacing w:before="100" w:beforeAutospacing="1" w:after="100" w:afterAutospacing="1"/>
        <w:ind w:right="-22"/>
        <w:jc w:val="center"/>
        <w:rPr>
          <w:rFonts w:cs="Times New Roman"/>
          <w:b/>
          <w:bCs/>
          <w:szCs w:val="24"/>
        </w:rPr>
      </w:pPr>
      <w:r>
        <w:rPr>
          <w:rFonts w:cs="Times New Roman"/>
          <w:b/>
          <w:szCs w:val="24"/>
        </w:rPr>
        <w:lastRenderedPageBreak/>
        <w:t>ACKNOWLEDGEMENT</w:t>
      </w:r>
    </w:p>
    <w:p w14:paraId="4ED0617B" w14:textId="77777777" w:rsidR="00464C2B" w:rsidRPr="00483302" w:rsidRDefault="00464C2B" w:rsidP="00464C2B">
      <w:pPr>
        <w:tabs>
          <w:tab w:val="left" w:pos="10170"/>
        </w:tabs>
        <w:spacing w:before="100" w:beforeAutospacing="1" w:after="100" w:afterAutospacing="1"/>
        <w:ind w:right="237"/>
        <w:rPr>
          <w:rFonts w:cs="Times New Roman"/>
          <w:szCs w:val="24"/>
        </w:rPr>
      </w:pPr>
      <w:r w:rsidRPr="00483302">
        <w:rPr>
          <w:rFonts w:cs="Times New Roman"/>
          <w:szCs w:val="24"/>
        </w:rPr>
        <w:t xml:space="preserve">We, the Board of Studies Commerce St.Joseph’s college (Autonomous),Irinjalakuda are extremely happy to introduce the revised Curriculum for </w:t>
      </w:r>
      <w:r>
        <w:rPr>
          <w:rFonts w:cs="Times New Roman"/>
          <w:szCs w:val="24"/>
        </w:rPr>
        <w:t>M.Com</w:t>
      </w:r>
      <w:r w:rsidRPr="00483302">
        <w:rPr>
          <w:rFonts w:cs="Times New Roman"/>
          <w:szCs w:val="24"/>
        </w:rPr>
        <w:t xml:space="preserve"> Programme. The new Curriculum will be </w:t>
      </w:r>
      <w:r>
        <w:rPr>
          <w:rFonts w:cs="Times New Roman"/>
          <w:szCs w:val="24"/>
        </w:rPr>
        <w:t>applicable with effect from 2021–22</w:t>
      </w:r>
      <w:r w:rsidRPr="00483302">
        <w:rPr>
          <w:rFonts w:cs="Times New Roman"/>
          <w:szCs w:val="24"/>
        </w:rPr>
        <w:t xml:space="preserve"> academic year onwards. This work is a synergistic product of many minds and is the result of interdependence and not of independence. At the very outset, we express our heartfelt thanks to all those who have contributed to this noble venture. The principal of St.Joseph’s college (Autonomous),Irinjalakuda, Dr. Sr.</w:t>
      </w:r>
      <w:r>
        <w:rPr>
          <w:rFonts w:cs="Times New Roman"/>
          <w:szCs w:val="24"/>
        </w:rPr>
        <w:t>Anis K.V</w:t>
      </w:r>
      <w:r w:rsidRPr="00483302">
        <w:rPr>
          <w:rFonts w:cs="Times New Roman"/>
          <w:szCs w:val="24"/>
        </w:rPr>
        <w:t xml:space="preserve"> has supported and motivated us in completing this work in time. We are extremely grateful to Dr. Sr.</w:t>
      </w:r>
      <w:r>
        <w:rPr>
          <w:rFonts w:cs="Times New Roman"/>
          <w:szCs w:val="24"/>
        </w:rPr>
        <w:t>Anis K.V</w:t>
      </w:r>
      <w:r w:rsidRPr="00483302">
        <w:rPr>
          <w:rFonts w:cs="Times New Roman"/>
          <w:szCs w:val="24"/>
        </w:rPr>
        <w:t xml:space="preserve"> for her support and motivation which made us more committed to finish the task well in time. We are deeply thankful to the vice principals of St.Joseph’s college (Autonomous),Irinjalakuda for  their  support from the very beginning of this task. We express our deepest sense of gratitude to the Syndicate of Calicut University for their goal-oriented management style, continuous follow up, constant inspiration and the readiness to listen. We are deeply thankful to the administrative staff of the Calicut University for their support from the very beginning of this task. Collective mind is essence of success of any great venture. We express our sincere thanks all the teachers who have contributed a lot syllabus and curriculum revision. Our sincere gratitude is expressed to students and eminent persons from academia who gave feedback and suggestions on the syllabus and curriculum.</w:t>
      </w:r>
    </w:p>
    <w:p w14:paraId="2B389483" w14:textId="77777777" w:rsidR="00464C2B" w:rsidRDefault="00464C2B" w:rsidP="00464C2B">
      <w:pPr>
        <w:spacing w:before="100" w:beforeAutospacing="1" w:after="100" w:afterAutospacing="1"/>
        <w:ind w:right="-22"/>
        <w:jc w:val="center"/>
      </w:pPr>
      <w:r w:rsidRPr="00483302">
        <w:rPr>
          <w:rFonts w:cs="Times New Roman"/>
          <w:szCs w:val="24"/>
        </w:rPr>
        <w:t xml:space="preserve">                                                 </w:t>
      </w:r>
      <w:r>
        <w:rPr>
          <w:rFonts w:cs="Times New Roman"/>
          <w:szCs w:val="24"/>
        </w:rPr>
        <w:t xml:space="preserve">                 </w:t>
      </w:r>
      <w:r w:rsidRPr="00483302">
        <w:rPr>
          <w:rFonts w:cs="Times New Roman"/>
          <w:szCs w:val="24"/>
        </w:rPr>
        <w:t>Chairperson and Members</w:t>
      </w:r>
      <w:r>
        <w:rPr>
          <w:rFonts w:cs="Times New Roman"/>
          <w:szCs w:val="24"/>
        </w:rPr>
        <w:t xml:space="preserve"> </w:t>
      </w:r>
      <w:r w:rsidRPr="00483302">
        <w:rPr>
          <w:rFonts w:cs="Times New Roman"/>
          <w:szCs w:val="24"/>
        </w:rPr>
        <w:t>Board of Studies</w:t>
      </w:r>
      <w:r>
        <w:rPr>
          <w:rFonts w:cs="Times New Roman"/>
          <w:szCs w:val="24"/>
        </w:rPr>
        <w:t xml:space="preserve"> </w:t>
      </w:r>
      <w:r w:rsidRPr="00483302">
        <w:rPr>
          <w:rFonts w:cs="Times New Roman"/>
          <w:szCs w:val="24"/>
        </w:rPr>
        <w:t>Commerce</w:t>
      </w:r>
    </w:p>
    <w:p w14:paraId="34A61D7D" w14:textId="77777777" w:rsidR="00464C2B" w:rsidRDefault="00464C2B" w:rsidP="00464C2B">
      <w:pPr>
        <w:spacing w:before="100" w:beforeAutospacing="1" w:after="100" w:afterAutospacing="1"/>
        <w:ind w:right="-22"/>
        <w:jc w:val="center"/>
      </w:pPr>
    </w:p>
    <w:p w14:paraId="63C60B37" w14:textId="77777777" w:rsidR="00464C2B" w:rsidRDefault="00464C2B" w:rsidP="00464C2B">
      <w:pPr>
        <w:spacing w:before="100" w:beforeAutospacing="1" w:after="100" w:afterAutospacing="1"/>
        <w:ind w:right="-22"/>
        <w:jc w:val="center"/>
      </w:pPr>
    </w:p>
    <w:p w14:paraId="3FA92FC5" w14:textId="77777777" w:rsidR="00464C2B" w:rsidRDefault="00464C2B" w:rsidP="00464C2B">
      <w:pPr>
        <w:spacing w:before="100" w:beforeAutospacing="1" w:after="100" w:afterAutospacing="1"/>
        <w:ind w:right="-22"/>
        <w:jc w:val="center"/>
      </w:pPr>
    </w:p>
    <w:p w14:paraId="589A7CE5" w14:textId="77777777" w:rsidR="00464C2B" w:rsidRDefault="00464C2B" w:rsidP="00464C2B">
      <w:pPr>
        <w:spacing w:before="100" w:beforeAutospacing="1" w:after="100" w:afterAutospacing="1"/>
        <w:ind w:right="-22"/>
        <w:jc w:val="center"/>
      </w:pPr>
    </w:p>
    <w:p w14:paraId="39B63F59" w14:textId="77777777" w:rsidR="00BF0202" w:rsidRDefault="00BF0202" w:rsidP="00BF0202">
      <w:pPr>
        <w:autoSpaceDE w:val="0"/>
        <w:autoSpaceDN w:val="0"/>
        <w:adjustRightInd w:val="0"/>
        <w:spacing w:before="100" w:beforeAutospacing="1" w:after="100" w:afterAutospacing="1"/>
        <w:ind w:right="-22"/>
      </w:pPr>
    </w:p>
    <w:p w14:paraId="1FA9113A" w14:textId="77777777" w:rsidR="00BF0202" w:rsidRDefault="00BF0202" w:rsidP="00BF0202">
      <w:pPr>
        <w:autoSpaceDE w:val="0"/>
        <w:autoSpaceDN w:val="0"/>
        <w:adjustRightInd w:val="0"/>
        <w:spacing w:before="100" w:beforeAutospacing="1" w:after="100" w:afterAutospacing="1"/>
        <w:ind w:right="-22"/>
      </w:pPr>
    </w:p>
    <w:p w14:paraId="34069405" w14:textId="77777777" w:rsidR="00464C2B" w:rsidRDefault="00464C2B" w:rsidP="00BF0202">
      <w:pPr>
        <w:autoSpaceDE w:val="0"/>
        <w:autoSpaceDN w:val="0"/>
        <w:adjustRightInd w:val="0"/>
        <w:spacing w:before="100" w:beforeAutospacing="1" w:after="100" w:afterAutospacing="1"/>
        <w:ind w:right="-22"/>
        <w:jc w:val="center"/>
        <w:rPr>
          <w:rFonts w:cs="Times New Roman"/>
          <w:b/>
          <w:bCs/>
          <w:sz w:val="32"/>
          <w:szCs w:val="32"/>
        </w:rPr>
      </w:pPr>
      <w:r>
        <w:rPr>
          <w:rFonts w:cs="Times New Roman"/>
          <w:b/>
          <w:sz w:val="32"/>
          <w:szCs w:val="32"/>
        </w:rPr>
        <w:t>St. Joseph’s College, (Autonomous), Irinjalakuda</w:t>
      </w:r>
    </w:p>
    <w:p w14:paraId="7B695543" w14:textId="77777777" w:rsidR="00464C2B" w:rsidRDefault="00464C2B" w:rsidP="00BF0202">
      <w:pPr>
        <w:autoSpaceDE w:val="0"/>
        <w:autoSpaceDN w:val="0"/>
        <w:adjustRightInd w:val="0"/>
        <w:spacing w:before="100" w:beforeAutospacing="1" w:after="100" w:afterAutospacing="1"/>
        <w:ind w:right="-22"/>
        <w:jc w:val="center"/>
        <w:rPr>
          <w:rFonts w:cs="Times New Roman"/>
          <w:b/>
          <w:bCs/>
          <w:szCs w:val="24"/>
        </w:rPr>
      </w:pPr>
      <w:r>
        <w:rPr>
          <w:rFonts w:cs="Times New Roman"/>
          <w:b/>
          <w:szCs w:val="24"/>
        </w:rPr>
        <w:lastRenderedPageBreak/>
        <w:t>Department of Commerce</w:t>
      </w:r>
    </w:p>
    <w:p w14:paraId="12F8D631" w14:textId="77777777" w:rsidR="00464C2B" w:rsidRDefault="00464C2B" w:rsidP="00BF0202">
      <w:pPr>
        <w:spacing w:before="100" w:beforeAutospacing="1" w:after="100" w:afterAutospacing="1"/>
        <w:ind w:right="-22"/>
        <w:jc w:val="center"/>
        <w:rPr>
          <w:rFonts w:cs="Times New Roman"/>
          <w:b/>
          <w:bCs/>
          <w:szCs w:val="24"/>
        </w:rPr>
      </w:pPr>
      <w:r>
        <w:rPr>
          <w:rFonts w:cs="Times New Roman"/>
          <w:b/>
          <w:szCs w:val="24"/>
        </w:rPr>
        <w:t>(2021-2022 Admission)</w:t>
      </w:r>
    </w:p>
    <w:p w14:paraId="6F3DCA2C" w14:textId="77777777" w:rsidR="00464C2B" w:rsidRDefault="00464C2B" w:rsidP="00BF0202">
      <w:pPr>
        <w:spacing w:before="100" w:beforeAutospacing="1" w:after="100" w:afterAutospacing="1"/>
        <w:ind w:right="-22"/>
        <w:jc w:val="center"/>
        <w:rPr>
          <w:rFonts w:cs="Times New Roman"/>
          <w:b/>
          <w:bCs/>
          <w:szCs w:val="24"/>
        </w:rPr>
      </w:pPr>
      <w:r>
        <w:rPr>
          <w:rFonts w:cs="Times New Roman"/>
          <w:b/>
          <w:szCs w:val="24"/>
        </w:rPr>
        <w:t>Preface</w:t>
      </w:r>
    </w:p>
    <w:p w14:paraId="3081F8EA" w14:textId="77777777" w:rsidR="00464C2B" w:rsidRPr="00464C2B" w:rsidRDefault="00464C2B" w:rsidP="00464C2B">
      <w:pPr>
        <w:rPr>
          <w:rFonts w:cs="Times New Roman"/>
          <w:szCs w:val="24"/>
        </w:rPr>
      </w:pPr>
      <w:r w:rsidRPr="00464C2B">
        <w:rPr>
          <w:rFonts w:cs="Times New Roman"/>
          <w:szCs w:val="24"/>
        </w:rPr>
        <w:t>Masters of Commerce or M.Com is a post graduate level course ideal for candidates who wish to make a career in banking financial services and insurance (BFSI) as well as accounting and commerce sectors.</w:t>
      </w:r>
      <w:r w:rsidRPr="00464C2B">
        <w:rPr>
          <w:rFonts w:ascii="Arial" w:hAnsi="Arial" w:cs="Arial"/>
          <w:b/>
          <w:sz w:val="21"/>
          <w:szCs w:val="21"/>
          <w:shd w:val="clear" w:color="auto" w:fill="FFFFFF"/>
        </w:rPr>
        <w:t xml:space="preserve"> </w:t>
      </w:r>
      <w:r w:rsidRPr="00464C2B">
        <w:rPr>
          <w:rFonts w:cs="Times New Roman"/>
          <w:szCs w:val="24"/>
        </w:rPr>
        <w:t>Master of Commerce (MCom or M Comm; sometimes </w:t>
      </w:r>
      <w:hyperlink r:id="rId13" w:tooltip="Magister (degree)" w:history="1">
        <w:r w:rsidRPr="00464C2B">
          <w:rPr>
            <w:rStyle w:val="Hyperlink"/>
            <w:rFonts w:cs="Times New Roman"/>
            <w:color w:val="auto"/>
            <w:szCs w:val="24"/>
            <w:u w:val="none"/>
          </w:rPr>
          <w:t>Magister</w:t>
        </w:r>
      </w:hyperlink>
      <w:r w:rsidRPr="00464C2B">
        <w:rPr>
          <w:rFonts w:cs="Times New Roman"/>
          <w:szCs w:val="24"/>
        </w:rPr>
        <w:t xml:space="preserve"> Commercii) </w:t>
      </w:r>
      <w:r w:rsidRPr="00464C2B">
        <w:rPr>
          <w:rFonts w:cs="Times New Roman"/>
        </w:rPr>
        <w:t>is a </w:t>
      </w:r>
      <w:hyperlink r:id="rId14" w:tooltip="Postgraduate" w:history="1">
        <w:r w:rsidRPr="00464C2B">
          <w:rPr>
            <w:rStyle w:val="Hyperlink"/>
            <w:rFonts w:cs="Times New Roman"/>
            <w:color w:val="auto"/>
            <w:u w:val="none"/>
          </w:rPr>
          <w:t>postgraduate</w:t>
        </w:r>
      </w:hyperlink>
      <w:r w:rsidRPr="00464C2B">
        <w:rPr>
          <w:rFonts w:cs="Times New Roman"/>
        </w:rPr>
        <w:t> </w:t>
      </w:r>
      <w:hyperlink r:id="rId15" w:tooltip="Master's degree" w:history="1">
        <w:r w:rsidRPr="00464C2B">
          <w:rPr>
            <w:rStyle w:val="Hyperlink"/>
            <w:rFonts w:cs="Times New Roman"/>
            <w:color w:val="auto"/>
            <w:u w:val="none"/>
          </w:rPr>
          <w:t>master's degree</w:t>
        </w:r>
      </w:hyperlink>
      <w:r w:rsidRPr="00464C2B">
        <w:rPr>
          <w:rFonts w:cs="Times New Roman"/>
        </w:rPr>
        <w:t> focusing on </w:t>
      </w:r>
      <w:hyperlink r:id="rId16" w:tooltip="Commerce" w:history="1">
        <w:r w:rsidRPr="00464C2B">
          <w:rPr>
            <w:rStyle w:val="Hyperlink"/>
            <w:rFonts w:cs="Times New Roman"/>
            <w:color w:val="auto"/>
            <w:u w:val="none"/>
          </w:rPr>
          <w:t>commerce</w:t>
        </w:r>
      </w:hyperlink>
      <w:r w:rsidRPr="00464C2B">
        <w:rPr>
          <w:rFonts w:cs="Times New Roman"/>
        </w:rPr>
        <w:t>-, </w:t>
      </w:r>
      <w:hyperlink r:id="rId17" w:tooltip="Accounting" w:history="1">
        <w:r w:rsidRPr="00464C2B">
          <w:rPr>
            <w:rStyle w:val="Hyperlink"/>
            <w:rFonts w:cs="Times New Roman"/>
            <w:color w:val="auto"/>
            <w:u w:val="none"/>
          </w:rPr>
          <w:t>accounting</w:t>
        </w:r>
      </w:hyperlink>
      <w:r w:rsidRPr="00464C2B">
        <w:rPr>
          <w:rFonts w:cs="Times New Roman"/>
        </w:rPr>
        <w:t>-, </w:t>
      </w:r>
      <w:hyperlink r:id="rId18" w:tooltip="Management" w:history="1">
        <w:r w:rsidRPr="00464C2B">
          <w:rPr>
            <w:rStyle w:val="Hyperlink"/>
            <w:rFonts w:cs="Times New Roman"/>
            <w:color w:val="auto"/>
            <w:u w:val="none"/>
          </w:rPr>
          <w:t>management</w:t>
        </w:r>
      </w:hyperlink>
      <w:r w:rsidRPr="00464C2B">
        <w:rPr>
          <w:rFonts w:cs="Times New Roman"/>
        </w:rPr>
        <w:t>-</w:t>
      </w:r>
      <w:r w:rsidRPr="00464C2B">
        <w:rPr>
          <w:rFonts w:cs="Times New Roman"/>
          <w:szCs w:val="24"/>
        </w:rPr>
        <w:t xml:space="preserve"> and </w:t>
      </w:r>
      <w:hyperlink r:id="rId19" w:tooltip="Economics" w:history="1">
        <w:r w:rsidRPr="00464C2B">
          <w:rPr>
            <w:rStyle w:val="Hyperlink"/>
            <w:rFonts w:cs="Times New Roman"/>
            <w:color w:val="auto"/>
            <w:szCs w:val="24"/>
            <w:u w:val="none"/>
          </w:rPr>
          <w:t>economics</w:t>
        </w:r>
      </w:hyperlink>
      <w:r w:rsidRPr="00464C2B">
        <w:rPr>
          <w:rFonts w:cs="Times New Roman"/>
          <w:szCs w:val="24"/>
        </w:rPr>
        <w:t>-related subjects. The 2-year course delves deeper into the functioning of the economy, capital, revenue, trade, taxes, etc. taught in B.Com.    Admission to the M.Com usually requires completion of a </w:t>
      </w:r>
      <w:hyperlink r:id="rId20" w:tooltip="Bachelor of Commerce" w:history="1">
        <w:r w:rsidRPr="00464C2B">
          <w:rPr>
            <w:rStyle w:val="Hyperlink"/>
            <w:rFonts w:cs="Times New Roman"/>
            <w:color w:val="auto"/>
            <w:szCs w:val="24"/>
            <w:u w:val="none"/>
          </w:rPr>
          <w:t>Bachelor of Commerce</w:t>
        </w:r>
      </w:hyperlink>
      <w:r w:rsidRPr="00464C2B">
        <w:rPr>
          <w:rFonts w:cs="Times New Roman"/>
          <w:szCs w:val="24"/>
        </w:rPr>
        <w:t>, or similar compatible degree; often, an </w:t>
      </w:r>
      <w:hyperlink r:id="rId21" w:tooltip="Honours Bachelor of Commerce" w:history="1">
        <w:r w:rsidRPr="00464C2B">
          <w:rPr>
            <w:rStyle w:val="Hyperlink"/>
            <w:rFonts w:cs="Times New Roman"/>
            <w:color w:val="auto"/>
            <w:szCs w:val="24"/>
            <w:u w:val="none"/>
          </w:rPr>
          <w:t>"Honours degree"</w:t>
        </w:r>
      </w:hyperlink>
      <w:r w:rsidRPr="00464C2B">
        <w:rPr>
          <w:rFonts w:cs="Times New Roman"/>
          <w:szCs w:val="24"/>
        </w:rPr>
        <w:t> will be required. Depending on the degree focus, a related undergraduate major and / or a fairly strong quantitative background may also be a prerequisite. Some M.Com programs admit students from science or </w:t>
      </w:r>
      <w:hyperlink r:id="rId22" w:tooltip="Engineering" w:history="1">
        <w:r w:rsidRPr="00464C2B">
          <w:rPr>
            <w:rStyle w:val="Hyperlink"/>
            <w:rFonts w:cs="Times New Roman"/>
            <w:color w:val="auto"/>
            <w:szCs w:val="24"/>
            <w:u w:val="none"/>
          </w:rPr>
          <w:t>engineering</w:t>
        </w:r>
      </w:hyperlink>
      <w:r w:rsidRPr="00464C2B">
        <w:rPr>
          <w:rFonts w:cs="Times New Roman"/>
          <w:szCs w:val="24"/>
        </w:rPr>
        <w:t> backgrounds - these programs usually require that students complete a bridging course,  or undertake an extended program. Based on specialisation, M.Com graduates are typically employed in fields related to their degree foci, such as financial services, marketing and project management; graduates also often work in general management and </w:t>
      </w:r>
      <w:hyperlink r:id="rId23" w:tooltip="Business consulting" w:history="1">
        <w:r w:rsidRPr="00464C2B">
          <w:rPr>
            <w:rStyle w:val="Hyperlink"/>
            <w:rFonts w:cs="Times New Roman"/>
            <w:color w:val="auto"/>
            <w:szCs w:val="24"/>
            <w:u w:val="none"/>
          </w:rPr>
          <w:t>business consulting</w:t>
        </w:r>
      </w:hyperlink>
      <w:r w:rsidRPr="00464C2B">
        <w:rPr>
          <w:rFonts w:cs="Times New Roman"/>
          <w:szCs w:val="24"/>
        </w:rPr>
        <w:t>.</w:t>
      </w:r>
      <w:hyperlink r:id="rId24" w:tooltip="Programs of political parties in Armenia" w:history="1">
        <w:r w:rsidRPr="00464C2B">
          <w:rPr>
            <w:rStyle w:val="Hyperlink"/>
            <w:rFonts w:cs="Times New Roman"/>
            <w:color w:val="auto"/>
            <w:szCs w:val="24"/>
            <w:u w:val="none"/>
          </w:rPr>
          <w:t>Programs</w:t>
        </w:r>
      </w:hyperlink>
      <w:r w:rsidRPr="00464C2B">
        <w:rPr>
          <w:rFonts w:cs="Times New Roman"/>
          <w:szCs w:val="24"/>
        </w:rPr>
        <w:t> are sometimes structured such that graduates are eligible for membership of various </w:t>
      </w:r>
      <w:hyperlink r:id="rId25" w:tooltip="Professional association" w:history="1">
        <w:r w:rsidRPr="00464C2B">
          <w:rPr>
            <w:rStyle w:val="Hyperlink"/>
            <w:rFonts w:cs="Times New Roman"/>
            <w:color w:val="auto"/>
            <w:szCs w:val="24"/>
            <w:u w:val="none"/>
          </w:rPr>
          <w:t>professional bodies</w:t>
        </w:r>
      </w:hyperlink>
      <w:r w:rsidRPr="00464C2B">
        <w:rPr>
          <w:rFonts w:cs="Times New Roman"/>
          <w:szCs w:val="24"/>
        </w:rPr>
        <w:t> or </w:t>
      </w:r>
      <w:hyperlink r:id="rId26" w:tooltip="Category:Business and finance professional associations" w:history="1">
        <w:r w:rsidRPr="00464C2B">
          <w:rPr>
            <w:rStyle w:val="Hyperlink"/>
            <w:rFonts w:cs="Times New Roman"/>
            <w:color w:val="auto"/>
            <w:szCs w:val="24"/>
            <w:u w:val="none"/>
          </w:rPr>
          <w:t>institutes</w:t>
        </w:r>
      </w:hyperlink>
      <w:r w:rsidRPr="00464C2B">
        <w:rPr>
          <w:rFonts w:cs="Times New Roman"/>
          <w:szCs w:val="24"/>
        </w:rPr>
        <w:t xml:space="preserve">. In some cases, the institutional qualification program itself may, in fact, be offered as an M.Com degree </w:t>
      </w:r>
    </w:p>
    <w:p w14:paraId="0536F776" w14:textId="77777777" w:rsidR="00464C2B" w:rsidRPr="00464C2B" w:rsidRDefault="00464C2B" w:rsidP="00464C2B">
      <w:pPr>
        <w:spacing w:before="100" w:beforeAutospacing="1" w:after="100" w:afterAutospacing="1"/>
        <w:ind w:right="288"/>
        <w:rPr>
          <w:rFonts w:cs="Times New Roman"/>
          <w:szCs w:val="24"/>
        </w:rPr>
      </w:pPr>
      <w:r w:rsidRPr="00464C2B">
        <w:rPr>
          <w:rFonts w:cs="Times New Roman"/>
          <w:szCs w:val="24"/>
        </w:rPr>
        <w:t xml:space="preserve">         Regular updation of both Curriculum and syllabus in M.Com is unavoidable because the subject  commerce has a rapid growth.accordingly, timely modifications and updations are to be made in the curriculum in tune with latest developments.</w:t>
      </w:r>
    </w:p>
    <w:p w14:paraId="28C0242A" w14:textId="77777777" w:rsidR="00464C2B" w:rsidRPr="00464C2B" w:rsidRDefault="00464C2B" w:rsidP="00464C2B">
      <w:pPr>
        <w:spacing w:before="100" w:beforeAutospacing="1" w:after="100" w:afterAutospacing="1"/>
        <w:ind w:right="288"/>
        <w:rPr>
          <w:rFonts w:cs="Times New Roman"/>
          <w:szCs w:val="24"/>
        </w:rPr>
      </w:pPr>
      <w:r w:rsidRPr="00464C2B">
        <w:rPr>
          <w:rFonts w:cs="Times New Roman"/>
          <w:szCs w:val="24"/>
        </w:rPr>
        <w:t>The revised syllabus is the outcome of a series of sittings of board of members and consultation with the faculty members and experts handling various papers in respective areas. The draft syllabus has been produced in front of board of studies for their expert opinion and suggestions. Valuable comments and suggestions given by them have been incorporated in the syllabi before finalizing it.</w:t>
      </w:r>
    </w:p>
    <w:p w14:paraId="6E381EDF" w14:textId="77777777" w:rsidR="00464C2B" w:rsidRDefault="00464C2B" w:rsidP="00F46852">
      <w:pPr>
        <w:rPr>
          <w:rFonts w:cs="Times New Roman"/>
          <w:b/>
          <w:sz w:val="32"/>
          <w:szCs w:val="32"/>
        </w:rPr>
      </w:pPr>
      <w:r w:rsidRPr="00464C2B">
        <w:rPr>
          <w:rFonts w:cs="Times New Roman"/>
          <w:b/>
          <w:szCs w:val="24"/>
        </w:rPr>
        <w:br w:type="page"/>
      </w:r>
      <w:r>
        <w:rPr>
          <w:rFonts w:cs="Times New Roman"/>
          <w:b/>
          <w:sz w:val="32"/>
          <w:szCs w:val="32"/>
        </w:rPr>
        <w:lastRenderedPageBreak/>
        <w:t xml:space="preserve">St. Joseph’s College, (Autonomous), Irinjalakuda </w:t>
      </w:r>
    </w:p>
    <w:p w14:paraId="7A053304" w14:textId="77777777" w:rsidR="00464C2B" w:rsidRDefault="00464C2B" w:rsidP="00464C2B">
      <w:pPr>
        <w:spacing w:before="100" w:beforeAutospacing="1" w:after="100" w:afterAutospacing="1"/>
        <w:ind w:right="-22"/>
        <w:jc w:val="center"/>
        <w:rPr>
          <w:rFonts w:cs="Times New Roman"/>
          <w:b/>
          <w:szCs w:val="24"/>
        </w:rPr>
      </w:pPr>
      <w:r>
        <w:rPr>
          <w:rFonts w:cs="Times New Roman"/>
          <w:noProof/>
          <w:szCs w:val="24"/>
          <w:lang w:val="en-IN" w:eastAsia="en-IN"/>
        </w:rPr>
        <w:drawing>
          <wp:anchor distT="0" distB="0" distL="0" distR="0" simplePos="0" relativeHeight="251666432" behindDoc="0" locked="0" layoutInCell="1" allowOverlap="1" wp14:anchorId="1DDB1422" wp14:editId="78A025DA">
            <wp:simplePos x="0" y="0"/>
            <wp:positionH relativeFrom="column">
              <wp:posOffset>438150</wp:posOffset>
            </wp:positionH>
            <wp:positionV relativeFrom="paragraph">
              <wp:posOffset>96520</wp:posOffset>
            </wp:positionV>
            <wp:extent cx="1277006" cy="774838"/>
            <wp:effectExtent l="0" t="0" r="0" b="6350"/>
            <wp:wrapNone/>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27" cstate="print"/>
                    <a:srcRect/>
                    <a:stretch/>
                  </pic:blipFill>
                  <pic:spPr>
                    <a:xfrm>
                      <a:off x="0" y="0"/>
                      <a:ext cx="1277006" cy="774838"/>
                    </a:xfrm>
                    <a:prstGeom prst="rect">
                      <a:avLst/>
                    </a:prstGeom>
                  </pic:spPr>
                </pic:pic>
              </a:graphicData>
            </a:graphic>
          </wp:anchor>
        </w:drawing>
      </w:r>
      <w:r>
        <w:rPr>
          <w:rFonts w:cs="Times New Roman"/>
          <w:b/>
          <w:szCs w:val="24"/>
        </w:rPr>
        <w:t xml:space="preserve">STUDENT ATTRIBUTES </w:t>
      </w:r>
    </w:p>
    <w:p w14:paraId="348310C6" w14:textId="77777777" w:rsidR="00464C2B" w:rsidRDefault="00464C2B" w:rsidP="00464C2B">
      <w:pPr>
        <w:spacing w:before="100" w:beforeAutospacing="1" w:after="100" w:afterAutospacing="1"/>
        <w:ind w:right="-22"/>
        <w:rPr>
          <w:rFonts w:cs="Times New Roman"/>
          <w:szCs w:val="24"/>
        </w:rPr>
      </w:pPr>
    </w:p>
    <w:p w14:paraId="23273A32" w14:textId="77777777" w:rsidR="00464C2B" w:rsidRDefault="00464C2B" w:rsidP="00464C2B">
      <w:pPr>
        <w:spacing w:after="0"/>
        <w:ind w:right="-22"/>
        <w:rPr>
          <w:rFonts w:cs="Times New Roman"/>
          <w:szCs w:val="24"/>
        </w:rPr>
      </w:pPr>
      <w:r>
        <w:rPr>
          <w:rFonts w:cs="Times New Roman"/>
          <w:szCs w:val="24"/>
        </w:rPr>
        <w:t>The motto of the institution is “Light, Life, Love”</w:t>
      </w:r>
    </w:p>
    <w:p w14:paraId="32F067D5" w14:textId="77777777" w:rsidR="00464C2B" w:rsidRDefault="00464C2B" w:rsidP="00464C2B">
      <w:pPr>
        <w:spacing w:after="0"/>
        <w:ind w:right="-22"/>
        <w:rPr>
          <w:rFonts w:cs="Times New Roman"/>
          <w:szCs w:val="24"/>
        </w:rPr>
      </w:pPr>
      <w:r>
        <w:rPr>
          <w:rFonts w:cs="Times New Roman"/>
          <w:b/>
          <w:szCs w:val="24"/>
        </w:rPr>
        <w:t xml:space="preserve">Light </w:t>
      </w:r>
      <w:r>
        <w:rPr>
          <w:rFonts w:cs="Times New Roman"/>
          <w:szCs w:val="24"/>
        </w:rPr>
        <w:t xml:space="preserve"> for the illumination of the heart and mind </w:t>
      </w:r>
    </w:p>
    <w:p w14:paraId="4BCC1DC9" w14:textId="77777777" w:rsidR="00464C2B" w:rsidRDefault="00464C2B" w:rsidP="00464C2B">
      <w:pPr>
        <w:spacing w:after="0"/>
        <w:ind w:right="-22"/>
        <w:rPr>
          <w:rFonts w:cs="Times New Roman"/>
          <w:szCs w:val="24"/>
        </w:rPr>
      </w:pPr>
      <w:r>
        <w:rPr>
          <w:rFonts w:cs="Times New Roman"/>
          <w:b/>
          <w:szCs w:val="24"/>
        </w:rPr>
        <w:t>Life</w:t>
      </w:r>
      <w:r>
        <w:rPr>
          <w:rFonts w:cs="Times New Roman"/>
          <w:szCs w:val="24"/>
        </w:rPr>
        <w:t xml:space="preserve">    for the fullness of growth – physical, mental, intellectual and spiritual</w:t>
      </w:r>
    </w:p>
    <w:p w14:paraId="709F85D4" w14:textId="77777777" w:rsidR="00464C2B" w:rsidRDefault="00464C2B" w:rsidP="00464C2B">
      <w:pPr>
        <w:spacing w:after="0"/>
        <w:ind w:right="-22"/>
        <w:rPr>
          <w:rFonts w:cs="Times New Roman"/>
          <w:szCs w:val="24"/>
        </w:rPr>
      </w:pPr>
      <w:r>
        <w:rPr>
          <w:rFonts w:cs="Times New Roman"/>
          <w:b/>
          <w:szCs w:val="24"/>
        </w:rPr>
        <w:t>Love</w:t>
      </w:r>
      <w:r>
        <w:rPr>
          <w:rFonts w:cs="Times New Roman"/>
          <w:szCs w:val="24"/>
        </w:rPr>
        <w:t xml:space="preserve">  for fellowship with the Supreme &amp; with one another </w:t>
      </w:r>
    </w:p>
    <w:p w14:paraId="32DDFFBE" w14:textId="77777777" w:rsidR="00464C2B" w:rsidRDefault="00464C2B" w:rsidP="00464C2B">
      <w:pPr>
        <w:spacing w:after="0"/>
        <w:ind w:right="-22"/>
        <w:rPr>
          <w:rFonts w:cs="Times New Roman"/>
          <w:szCs w:val="24"/>
        </w:rPr>
      </w:pPr>
      <w:r>
        <w:rPr>
          <w:rFonts w:cs="Times New Roman"/>
          <w:szCs w:val="24"/>
        </w:rPr>
        <w:t>The motto enshrines the vision of the Founders for the students and constitutes the foundation for the acquisition of the following student attributes envisioned by the institution.</w:t>
      </w:r>
    </w:p>
    <w:p w14:paraId="09A8DAE4"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Empowerment </w:t>
      </w:r>
    </w:p>
    <w:p w14:paraId="2DE21F84"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Life Long Learning </w:t>
      </w:r>
    </w:p>
    <w:p w14:paraId="56DFD7C1"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Holistic Development </w:t>
      </w:r>
    </w:p>
    <w:p w14:paraId="6464E7EB"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Value Orientation </w:t>
      </w:r>
    </w:p>
    <w:p w14:paraId="0E22164A"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Social Responsibility </w:t>
      </w:r>
    </w:p>
    <w:p w14:paraId="4CBDC848"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Nation Building Capacity</w:t>
      </w:r>
    </w:p>
    <w:p w14:paraId="27B9633A"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Green Thinking </w:t>
      </w:r>
    </w:p>
    <w:p w14:paraId="0E205F39"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Creativity &amp; Innovation </w:t>
      </w:r>
    </w:p>
    <w:p w14:paraId="0AF1B533" w14:textId="77777777" w:rsidR="00464C2B" w:rsidRDefault="00464C2B" w:rsidP="00960424">
      <w:pPr>
        <w:pStyle w:val="ListParagraph"/>
        <w:numPr>
          <w:ilvl w:val="0"/>
          <w:numId w:val="4"/>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Acquiring Life Skills </w:t>
      </w:r>
    </w:p>
    <w:p w14:paraId="75C10E6F" w14:textId="77777777" w:rsidR="00464C2B" w:rsidRDefault="00464C2B" w:rsidP="00960424">
      <w:pPr>
        <w:pStyle w:val="ListParagraph"/>
        <w:numPr>
          <w:ilvl w:val="1"/>
          <w:numId w:val="5"/>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Discipline </w:t>
      </w:r>
    </w:p>
    <w:p w14:paraId="0A53BF46" w14:textId="77777777" w:rsidR="00464C2B" w:rsidRDefault="00464C2B" w:rsidP="00960424">
      <w:pPr>
        <w:pStyle w:val="ListParagraph"/>
        <w:numPr>
          <w:ilvl w:val="1"/>
          <w:numId w:val="5"/>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Leadership / Team skills </w:t>
      </w:r>
    </w:p>
    <w:p w14:paraId="49DD9926" w14:textId="77777777" w:rsidR="00464C2B" w:rsidRDefault="00464C2B" w:rsidP="00960424">
      <w:pPr>
        <w:pStyle w:val="ListParagraph"/>
        <w:numPr>
          <w:ilvl w:val="1"/>
          <w:numId w:val="5"/>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Problem solving skills</w:t>
      </w:r>
    </w:p>
    <w:p w14:paraId="554933E6" w14:textId="77777777" w:rsidR="00464C2B" w:rsidRDefault="00464C2B" w:rsidP="00960424">
      <w:pPr>
        <w:pStyle w:val="ListParagraph"/>
        <w:numPr>
          <w:ilvl w:val="1"/>
          <w:numId w:val="5"/>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Communicability </w:t>
      </w:r>
    </w:p>
    <w:p w14:paraId="7458EA60" w14:textId="77777777" w:rsidR="00464C2B" w:rsidRDefault="00464C2B" w:rsidP="00464C2B">
      <w:pPr>
        <w:spacing w:after="0"/>
        <w:ind w:right="-22"/>
        <w:rPr>
          <w:rFonts w:cs="Times New Roman"/>
          <w:szCs w:val="24"/>
        </w:rPr>
      </w:pPr>
      <w:r>
        <w:rPr>
          <w:rFonts w:cs="Times New Roman"/>
          <w:szCs w:val="24"/>
        </w:rPr>
        <w:t xml:space="preserve">The above Student Attributes will be attained in the span of their student life at  St. Joseph’s College through various activities such as </w:t>
      </w:r>
    </w:p>
    <w:p w14:paraId="12244D54" w14:textId="77777777" w:rsidR="00464C2B" w:rsidRDefault="00464C2B" w:rsidP="00960424">
      <w:pPr>
        <w:pStyle w:val="ListParagraph"/>
        <w:numPr>
          <w:ilvl w:val="0"/>
          <w:numId w:val="3"/>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Curricular, Co-curricular &amp; extra-curricular </w:t>
      </w:r>
    </w:p>
    <w:p w14:paraId="15B74B16" w14:textId="77777777" w:rsidR="00464C2B" w:rsidRDefault="00464C2B" w:rsidP="00960424">
      <w:pPr>
        <w:pStyle w:val="ListParagraph"/>
        <w:numPr>
          <w:ilvl w:val="0"/>
          <w:numId w:val="3"/>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Sports, games, fine arts  and cultural </w:t>
      </w:r>
    </w:p>
    <w:p w14:paraId="33C84DFB" w14:textId="77777777" w:rsidR="00464C2B" w:rsidRDefault="00464C2B" w:rsidP="00960424">
      <w:pPr>
        <w:pStyle w:val="ListParagraph"/>
        <w:numPr>
          <w:ilvl w:val="0"/>
          <w:numId w:val="3"/>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Enrichment / certificate courses </w:t>
      </w:r>
    </w:p>
    <w:p w14:paraId="2664587F" w14:textId="77777777" w:rsidR="00464C2B" w:rsidRDefault="00464C2B" w:rsidP="00960424">
      <w:pPr>
        <w:pStyle w:val="ListParagraph"/>
        <w:numPr>
          <w:ilvl w:val="0"/>
          <w:numId w:val="3"/>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Extension / outreach programmes</w:t>
      </w:r>
    </w:p>
    <w:p w14:paraId="72A3D075" w14:textId="77777777" w:rsidR="00464C2B" w:rsidRDefault="00464C2B" w:rsidP="00960424">
      <w:pPr>
        <w:pStyle w:val="ListParagraph"/>
        <w:numPr>
          <w:ilvl w:val="0"/>
          <w:numId w:val="3"/>
        </w:numPr>
        <w:spacing w:after="0"/>
        <w:ind w:left="1080" w:right="-22"/>
        <w:jc w:val="both"/>
        <w:rPr>
          <w:rFonts w:ascii="Times New Roman" w:hAnsi="Times New Roman" w:cs="Times New Roman"/>
          <w:sz w:val="24"/>
          <w:szCs w:val="24"/>
        </w:rPr>
      </w:pPr>
      <w:r>
        <w:rPr>
          <w:rFonts w:ascii="Times New Roman" w:hAnsi="Times New Roman" w:cs="Times New Roman"/>
          <w:sz w:val="24"/>
          <w:szCs w:val="24"/>
        </w:rPr>
        <w:t xml:space="preserve">Healthy / Best practices </w:t>
      </w:r>
    </w:p>
    <w:p w14:paraId="11810DEB" w14:textId="77777777" w:rsidR="00464C2B" w:rsidRDefault="00464C2B" w:rsidP="00464C2B">
      <w:pPr>
        <w:spacing w:before="100" w:beforeAutospacing="1" w:after="100" w:afterAutospacing="1"/>
        <w:ind w:right="-22"/>
        <w:rPr>
          <w:rFonts w:cs="Times New Roman"/>
          <w:b/>
          <w:bCs/>
          <w:szCs w:val="24"/>
        </w:rPr>
      </w:pPr>
      <w:r>
        <w:rPr>
          <w:rFonts w:cs="Times New Roman"/>
          <w:b/>
          <w:szCs w:val="24"/>
        </w:rPr>
        <w:br w:type="page"/>
      </w:r>
    </w:p>
    <w:p w14:paraId="1EFFBC20" w14:textId="77777777" w:rsidR="00C942E8" w:rsidRDefault="00C942E8" w:rsidP="00C942E8">
      <w:pPr>
        <w:spacing w:before="100" w:beforeAutospacing="1" w:after="100" w:afterAutospacing="1"/>
        <w:rPr>
          <w:rFonts w:cs="Times New Roman"/>
          <w:b/>
          <w:szCs w:val="24"/>
        </w:rPr>
      </w:pPr>
    </w:p>
    <w:p w14:paraId="53E0E39A" w14:textId="77777777" w:rsidR="00464C2B" w:rsidRDefault="00464C2B" w:rsidP="00464C2B">
      <w:pPr>
        <w:spacing w:before="100" w:beforeAutospacing="1" w:after="100" w:afterAutospacing="1"/>
        <w:ind w:right="-22"/>
        <w:jc w:val="center"/>
        <w:rPr>
          <w:rFonts w:cs="Times New Roman"/>
          <w:b/>
          <w:bCs/>
          <w:szCs w:val="24"/>
        </w:rPr>
      </w:pPr>
      <w:r>
        <w:rPr>
          <w:rFonts w:cs="Times New Roman"/>
          <w:b/>
          <w:szCs w:val="24"/>
        </w:rPr>
        <w:t>AIMS AND OBJECTIVES</w:t>
      </w:r>
    </w:p>
    <w:p w14:paraId="75886BD3" w14:textId="77777777" w:rsidR="00464C2B" w:rsidRDefault="00464C2B" w:rsidP="00464C2B">
      <w:pPr>
        <w:spacing w:before="100" w:beforeAutospacing="1" w:after="100" w:afterAutospacing="1"/>
        <w:ind w:right="-22"/>
        <w:rPr>
          <w:rFonts w:cs="Times New Roman"/>
          <w:b/>
          <w:bCs/>
          <w:szCs w:val="24"/>
        </w:rPr>
      </w:pPr>
      <w:r>
        <w:rPr>
          <w:rFonts w:cs="Times New Roman"/>
          <w:b/>
          <w:szCs w:val="24"/>
        </w:rPr>
        <w:t>First Semester</w:t>
      </w:r>
    </w:p>
    <w:p w14:paraId="0D9D788A" w14:textId="77777777" w:rsidR="00464C2B" w:rsidRPr="00D16C9C" w:rsidRDefault="00464C2B" w:rsidP="00960424">
      <w:pPr>
        <w:pStyle w:val="ListParagraph"/>
        <w:numPr>
          <w:ilvl w:val="0"/>
          <w:numId w:val="71"/>
        </w:numPr>
        <w:rPr>
          <w:rFonts w:ascii="Times New Roman" w:eastAsia="Arial" w:hAnsi="Times New Roman" w:cs="Times New Roman"/>
          <w:sz w:val="24"/>
          <w:szCs w:val="24"/>
        </w:rPr>
      </w:pPr>
      <w:r w:rsidRPr="00D16C9C">
        <w:rPr>
          <w:rFonts w:ascii="Times New Roman" w:eastAsia="Arial" w:hAnsi="Times New Roman" w:cs="Times New Roman"/>
          <w:sz w:val="24"/>
          <w:szCs w:val="24"/>
        </w:rPr>
        <w:t>Create   the knowledge of economic planning and NITI Ayog.</w:t>
      </w:r>
    </w:p>
    <w:p w14:paraId="6D25F569" w14:textId="77777777" w:rsidR="00464C2B" w:rsidRDefault="00464C2B" w:rsidP="00960424">
      <w:pPr>
        <w:pStyle w:val="ListParagraph"/>
        <w:numPr>
          <w:ilvl w:val="0"/>
          <w:numId w:val="71"/>
        </w:numPr>
        <w:rPr>
          <w:rFonts w:ascii="Times New Roman" w:eastAsia="Arial" w:hAnsi="Times New Roman" w:cs="Times New Roman"/>
          <w:sz w:val="24"/>
          <w:szCs w:val="24"/>
        </w:rPr>
      </w:pPr>
      <w:r w:rsidRPr="00D16C9C">
        <w:rPr>
          <w:rFonts w:ascii="Times New Roman" w:eastAsia="Arial" w:hAnsi="Times New Roman" w:cs="Times New Roman"/>
          <w:sz w:val="24"/>
          <w:szCs w:val="24"/>
        </w:rPr>
        <w:t>Understand the new economic policy</w:t>
      </w:r>
      <w:r>
        <w:rPr>
          <w:rFonts w:ascii="Times New Roman" w:eastAsia="Arial" w:hAnsi="Times New Roman" w:cs="Times New Roman"/>
          <w:sz w:val="24"/>
          <w:szCs w:val="24"/>
        </w:rPr>
        <w:t>.</w:t>
      </w:r>
    </w:p>
    <w:p w14:paraId="6444AE96" w14:textId="77777777" w:rsidR="00464C2B" w:rsidRPr="00D16C9C" w:rsidRDefault="00464C2B" w:rsidP="00960424">
      <w:pPr>
        <w:pStyle w:val="ListParagraph"/>
        <w:numPr>
          <w:ilvl w:val="0"/>
          <w:numId w:val="71"/>
        </w:numPr>
        <w:rPr>
          <w:rFonts w:ascii="Times New Roman" w:hAnsi="Times New Roman" w:cs="Times New Roman"/>
          <w:sz w:val="24"/>
          <w:szCs w:val="24"/>
        </w:rPr>
      </w:pPr>
      <w:r w:rsidRPr="00D16C9C">
        <w:rPr>
          <w:rFonts w:ascii="Times New Roman" w:eastAsia="Arial" w:hAnsi="Times New Roman" w:cs="Times New Roman"/>
          <w:bCs/>
          <w:iCs/>
          <w:sz w:val="24"/>
          <w:szCs w:val="24"/>
        </w:rPr>
        <w:t xml:space="preserve">Create   the knowledge of corporate governance. </w:t>
      </w:r>
    </w:p>
    <w:p w14:paraId="39EA8AA2" w14:textId="77777777" w:rsidR="00464C2B" w:rsidRDefault="00464C2B" w:rsidP="00960424">
      <w:pPr>
        <w:pStyle w:val="ListParagraph"/>
        <w:numPr>
          <w:ilvl w:val="0"/>
          <w:numId w:val="71"/>
        </w:numPr>
        <w:spacing w:line="332" w:lineRule="auto"/>
        <w:ind w:right="640"/>
        <w:rPr>
          <w:rFonts w:ascii="Times New Roman" w:eastAsia="Arial" w:hAnsi="Times New Roman" w:cs="Times New Roman"/>
          <w:bCs/>
          <w:iCs/>
          <w:sz w:val="24"/>
          <w:szCs w:val="24"/>
        </w:rPr>
      </w:pPr>
      <w:r w:rsidRPr="00D16C9C">
        <w:rPr>
          <w:rFonts w:ascii="Times New Roman" w:eastAsia="Arial" w:hAnsi="Times New Roman" w:cs="Times New Roman"/>
          <w:bCs/>
          <w:iCs/>
          <w:sz w:val="24"/>
          <w:szCs w:val="24"/>
        </w:rPr>
        <w:t xml:space="preserve">Understand corporate governance success and failures. </w:t>
      </w:r>
    </w:p>
    <w:p w14:paraId="75D53008" w14:textId="77777777" w:rsidR="00464C2B" w:rsidRPr="00D16C9C" w:rsidRDefault="00464C2B" w:rsidP="00960424">
      <w:pPr>
        <w:pStyle w:val="ListParagraph"/>
        <w:numPr>
          <w:ilvl w:val="0"/>
          <w:numId w:val="71"/>
        </w:numPr>
        <w:rPr>
          <w:rFonts w:ascii="Times New Roman" w:hAnsi="Times New Roman" w:cs="Times New Roman"/>
          <w:sz w:val="24"/>
          <w:szCs w:val="24"/>
        </w:rPr>
      </w:pPr>
      <w:r w:rsidRPr="00D16C9C">
        <w:rPr>
          <w:rFonts w:ascii="Times New Roman" w:hAnsi="Times New Roman" w:cs="Times New Roman"/>
          <w:sz w:val="24"/>
          <w:szCs w:val="24"/>
        </w:rPr>
        <w:t>Analyze quantitative techniques concepts which enable sound business decision making.</w:t>
      </w:r>
    </w:p>
    <w:p w14:paraId="0EA0922E" w14:textId="77777777" w:rsidR="00464C2B" w:rsidRDefault="00464C2B" w:rsidP="00960424">
      <w:pPr>
        <w:pStyle w:val="ListParagraph"/>
        <w:numPr>
          <w:ilvl w:val="0"/>
          <w:numId w:val="71"/>
        </w:numPr>
        <w:rPr>
          <w:rFonts w:ascii="Times New Roman" w:hAnsi="Times New Roman" w:cs="Times New Roman"/>
          <w:sz w:val="24"/>
          <w:szCs w:val="24"/>
        </w:rPr>
      </w:pPr>
      <w:r w:rsidRPr="00D16C9C">
        <w:rPr>
          <w:rFonts w:ascii="Times New Roman" w:hAnsi="Times New Roman" w:cs="Times New Roman"/>
          <w:sz w:val="24"/>
          <w:szCs w:val="24"/>
        </w:rPr>
        <w:t>Apply various  hypothesis test  an</w:t>
      </w:r>
      <w:r>
        <w:rPr>
          <w:rFonts w:ascii="Times New Roman" w:hAnsi="Times New Roman" w:cs="Times New Roman"/>
          <w:sz w:val="24"/>
          <w:szCs w:val="24"/>
        </w:rPr>
        <w:t>d arrive at relevant conclusion</w:t>
      </w:r>
    </w:p>
    <w:p w14:paraId="41149826" w14:textId="77777777" w:rsidR="00464C2B" w:rsidRPr="00D16C9C" w:rsidRDefault="00464C2B" w:rsidP="00960424">
      <w:pPr>
        <w:pStyle w:val="ListParagraph"/>
        <w:numPr>
          <w:ilvl w:val="0"/>
          <w:numId w:val="71"/>
        </w:numPr>
        <w:rPr>
          <w:rFonts w:ascii="Times New Roman" w:hAnsi="Times New Roman" w:cs="Times New Roman"/>
          <w:sz w:val="24"/>
          <w:szCs w:val="24"/>
        </w:rPr>
      </w:pPr>
      <w:r w:rsidRPr="00D16C9C">
        <w:rPr>
          <w:rFonts w:ascii="Times New Roman" w:hAnsi="Times New Roman" w:cs="Times New Roman"/>
          <w:sz w:val="24"/>
          <w:szCs w:val="24"/>
        </w:rPr>
        <w:t>Understand major contributors to management thoughts, principles of management, emerging challenges and opportunities for organizational behaviour.</w:t>
      </w:r>
    </w:p>
    <w:p w14:paraId="4E1DAE70" w14:textId="77777777" w:rsidR="00464C2B" w:rsidRPr="00D16C9C" w:rsidRDefault="00464C2B" w:rsidP="00960424">
      <w:pPr>
        <w:pStyle w:val="ListParagraph"/>
        <w:numPr>
          <w:ilvl w:val="0"/>
          <w:numId w:val="71"/>
        </w:numPr>
        <w:rPr>
          <w:rFonts w:ascii="Times New Roman" w:hAnsi="Times New Roman" w:cs="Times New Roman"/>
        </w:rPr>
      </w:pPr>
      <w:r w:rsidRPr="00D16C9C">
        <w:rPr>
          <w:rFonts w:ascii="Times New Roman" w:hAnsi="Times New Roman" w:cs="Times New Roman"/>
        </w:rPr>
        <w:t>Apply tools, techniques, and concepts in managerial decision-making process.</w:t>
      </w:r>
    </w:p>
    <w:p w14:paraId="63B9E736" w14:textId="77777777" w:rsidR="00464C2B" w:rsidRDefault="00464C2B" w:rsidP="00464C2B">
      <w:pPr>
        <w:spacing w:before="100" w:beforeAutospacing="1" w:after="100" w:afterAutospacing="1"/>
        <w:ind w:right="-22"/>
        <w:rPr>
          <w:rFonts w:cs="Times New Roman"/>
          <w:b/>
          <w:bCs/>
          <w:szCs w:val="24"/>
        </w:rPr>
      </w:pPr>
      <w:r>
        <w:rPr>
          <w:rFonts w:cs="Times New Roman"/>
          <w:b/>
          <w:szCs w:val="24"/>
        </w:rPr>
        <w:t xml:space="preserve">Second Semester </w:t>
      </w:r>
    </w:p>
    <w:p w14:paraId="6DE7EB5D" w14:textId="77777777" w:rsidR="00464C2B" w:rsidRPr="00D16C9C" w:rsidRDefault="00464C2B" w:rsidP="00960424">
      <w:pPr>
        <w:pStyle w:val="ListParagraph"/>
        <w:numPr>
          <w:ilvl w:val="0"/>
          <w:numId w:val="72"/>
        </w:numPr>
        <w:rPr>
          <w:rFonts w:ascii="Times New Roman" w:hAnsi="Times New Roman" w:cs="Times New Roman"/>
        </w:rPr>
      </w:pPr>
      <w:r w:rsidRPr="00D16C9C">
        <w:rPr>
          <w:rFonts w:ascii="Times New Roman" w:hAnsi="Times New Roman" w:cs="Times New Roman"/>
        </w:rPr>
        <w:t>Create problem solving abilities in matter of corporate situation like group companies.</w:t>
      </w:r>
    </w:p>
    <w:p w14:paraId="753D4C70" w14:textId="77777777" w:rsidR="00464C2B" w:rsidRDefault="00464C2B" w:rsidP="00960424">
      <w:pPr>
        <w:pStyle w:val="ListParagraph"/>
        <w:numPr>
          <w:ilvl w:val="0"/>
          <w:numId w:val="72"/>
        </w:numPr>
        <w:rPr>
          <w:rFonts w:ascii="Times New Roman" w:hAnsi="Times New Roman" w:cs="Times New Roman"/>
        </w:rPr>
      </w:pPr>
      <w:r w:rsidRPr="00D16C9C">
        <w:rPr>
          <w:rFonts w:ascii="Times New Roman" w:hAnsi="Times New Roman" w:cs="Times New Roman"/>
        </w:rPr>
        <w:t>Understand the knowledge of accounting for price level changes</w:t>
      </w:r>
    </w:p>
    <w:p w14:paraId="4BAA560E" w14:textId="77777777" w:rsidR="00464C2B" w:rsidRPr="00D16C9C" w:rsidRDefault="00464C2B" w:rsidP="00960424">
      <w:pPr>
        <w:pStyle w:val="ListParagraph"/>
        <w:numPr>
          <w:ilvl w:val="0"/>
          <w:numId w:val="72"/>
        </w:numPr>
        <w:rPr>
          <w:rFonts w:ascii="Times New Roman" w:hAnsi="Times New Roman" w:cs="Times New Roman"/>
        </w:rPr>
      </w:pPr>
      <w:r w:rsidRPr="00D16C9C">
        <w:rPr>
          <w:rFonts w:ascii="Times New Roman" w:hAnsi="Times New Roman" w:cs="Times New Roman"/>
        </w:rPr>
        <w:t>Understand knowledge of concepts of strategy and approaches to strategic decision making.</w:t>
      </w:r>
    </w:p>
    <w:p w14:paraId="60B42A2E" w14:textId="77777777" w:rsidR="00464C2B" w:rsidRPr="00D16C9C" w:rsidRDefault="00464C2B" w:rsidP="00960424">
      <w:pPr>
        <w:pStyle w:val="ListParagraph"/>
        <w:numPr>
          <w:ilvl w:val="0"/>
          <w:numId w:val="72"/>
        </w:numPr>
        <w:rPr>
          <w:rFonts w:ascii="Times New Roman" w:eastAsia="Arial" w:hAnsi="Times New Roman" w:cs="Times New Roman"/>
          <w:sz w:val="24"/>
          <w:szCs w:val="24"/>
        </w:rPr>
      </w:pPr>
      <w:r w:rsidRPr="00D16C9C">
        <w:rPr>
          <w:rFonts w:ascii="Times New Roman" w:hAnsi="Times New Roman" w:cs="Times New Roman"/>
        </w:rPr>
        <w:t>.</w:t>
      </w:r>
      <w:r w:rsidRPr="00D16C9C">
        <w:rPr>
          <w:rFonts w:ascii="Times New Roman" w:eastAsia="Arial" w:hAnsi="Times New Roman" w:cs="Times New Roman"/>
          <w:sz w:val="24"/>
          <w:szCs w:val="24"/>
        </w:rPr>
        <w:t xml:space="preserve"> Understand the role of Activity Based Costing in cost reduction and maximizing profitability. </w:t>
      </w:r>
    </w:p>
    <w:p w14:paraId="7AC31168" w14:textId="77777777" w:rsidR="00464C2B" w:rsidRPr="00D16C9C" w:rsidRDefault="00464C2B" w:rsidP="00960424">
      <w:pPr>
        <w:pStyle w:val="ListParagraph"/>
        <w:numPr>
          <w:ilvl w:val="0"/>
          <w:numId w:val="72"/>
        </w:numPr>
        <w:rPr>
          <w:rFonts w:ascii="Times New Roman" w:hAnsi="Times New Roman" w:cs="Times New Roman"/>
        </w:rPr>
      </w:pPr>
      <w:r w:rsidRPr="00160B92">
        <w:rPr>
          <w:rFonts w:ascii="Times New Roman" w:hAnsi="Times New Roman" w:cs="Times New Roman"/>
          <w:sz w:val="24"/>
          <w:szCs w:val="24"/>
        </w:rPr>
        <w:t>Understand the theories of international trade</w:t>
      </w:r>
    </w:p>
    <w:p w14:paraId="287FB5CC" w14:textId="77777777" w:rsidR="00464C2B" w:rsidRPr="00991E72" w:rsidRDefault="00464C2B" w:rsidP="00960424">
      <w:pPr>
        <w:pStyle w:val="ListParagraph"/>
        <w:numPr>
          <w:ilvl w:val="0"/>
          <w:numId w:val="72"/>
        </w:numPr>
        <w:rPr>
          <w:rFonts w:ascii="Times New Roman" w:hAnsi="Times New Roman" w:cs="Times New Roman"/>
          <w:sz w:val="24"/>
          <w:szCs w:val="24"/>
        </w:rPr>
      </w:pPr>
      <w:r w:rsidRPr="00D16C9C">
        <w:rPr>
          <w:rFonts w:ascii="Times New Roman" w:hAnsi="Times New Roman" w:cs="Times New Roman"/>
          <w:sz w:val="24"/>
          <w:szCs w:val="24"/>
        </w:rPr>
        <w:t>Understand the concepts of management science and steps in decision making.</w:t>
      </w:r>
    </w:p>
    <w:p w14:paraId="466E260E" w14:textId="77777777" w:rsidR="00464C2B" w:rsidRDefault="00464C2B" w:rsidP="00464C2B">
      <w:pPr>
        <w:spacing w:before="100" w:beforeAutospacing="1" w:after="100" w:afterAutospacing="1"/>
        <w:ind w:right="-22"/>
        <w:rPr>
          <w:rFonts w:cs="Times New Roman"/>
          <w:b/>
          <w:bCs/>
          <w:szCs w:val="24"/>
        </w:rPr>
      </w:pPr>
      <w:r>
        <w:rPr>
          <w:rFonts w:cs="Times New Roman"/>
          <w:b/>
          <w:szCs w:val="24"/>
        </w:rPr>
        <w:t>Third Semester</w:t>
      </w:r>
    </w:p>
    <w:p w14:paraId="0AB6C3DA" w14:textId="77777777" w:rsidR="00464C2B" w:rsidRPr="00D465B1" w:rsidRDefault="00464C2B" w:rsidP="00960424">
      <w:pPr>
        <w:pStyle w:val="ListParagraph"/>
        <w:numPr>
          <w:ilvl w:val="0"/>
          <w:numId w:val="73"/>
        </w:numPr>
        <w:rPr>
          <w:rFonts w:ascii="Times New Roman" w:hAnsi="Times New Roman" w:cs="Times New Roman"/>
        </w:rPr>
      </w:pPr>
      <w:r w:rsidRPr="00D465B1">
        <w:rPr>
          <w:rFonts w:ascii="Times New Roman" w:hAnsi="Times New Roman" w:cs="Times New Roman"/>
        </w:rPr>
        <w:t>Understand the basic goals and functions of finance.</w:t>
      </w:r>
    </w:p>
    <w:p w14:paraId="208430BA" w14:textId="77777777" w:rsidR="00464C2B" w:rsidRPr="00D465B1" w:rsidRDefault="00464C2B" w:rsidP="00960424">
      <w:pPr>
        <w:pStyle w:val="ListParagraph"/>
        <w:numPr>
          <w:ilvl w:val="0"/>
          <w:numId w:val="73"/>
        </w:numPr>
        <w:rPr>
          <w:rFonts w:ascii="Times New Roman" w:hAnsi="Times New Roman" w:cs="Times New Roman"/>
        </w:rPr>
      </w:pPr>
      <w:r w:rsidRPr="00D465B1">
        <w:rPr>
          <w:rFonts w:ascii="Times New Roman" w:hAnsi="Times New Roman" w:cs="Times New Roman"/>
        </w:rPr>
        <w:t>Understand the sources of long term finance and cost of capital.</w:t>
      </w:r>
    </w:p>
    <w:p w14:paraId="0A4E21B2" w14:textId="77777777" w:rsidR="00464C2B" w:rsidRPr="00D465B1" w:rsidRDefault="00464C2B" w:rsidP="00960424">
      <w:pPr>
        <w:pStyle w:val="ListParagraph"/>
        <w:numPr>
          <w:ilvl w:val="0"/>
          <w:numId w:val="73"/>
        </w:numPr>
        <w:spacing w:before="100" w:beforeAutospacing="1" w:after="100" w:afterAutospacing="1" w:line="360" w:lineRule="auto"/>
        <w:ind w:right="-22"/>
        <w:rPr>
          <w:rFonts w:ascii="Times New Roman" w:hAnsi="Times New Roman" w:cs="Times New Roman"/>
          <w:i/>
          <w:iCs/>
          <w:sz w:val="24"/>
          <w:szCs w:val="24"/>
        </w:rPr>
      </w:pPr>
      <w:r w:rsidRPr="00D465B1">
        <w:rPr>
          <w:rFonts w:ascii="Times New Roman" w:hAnsi="Times New Roman" w:cs="Times New Roman"/>
        </w:rPr>
        <w:t>Create an idea about direct tax and indirect tax</w:t>
      </w:r>
    </w:p>
    <w:p w14:paraId="726F6022" w14:textId="77777777" w:rsidR="00464C2B" w:rsidRDefault="00464C2B" w:rsidP="00960424">
      <w:pPr>
        <w:pStyle w:val="ListParagraph"/>
        <w:numPr>
          <w:ilvl w:val="0"/>
          <w:numId w:val="73"/>
        </w:numPr>
        <w:rPr>
          <w:rFonts w:ascii="Times New Roman" w:hAnsi="Times New Roman" w:cs="Times New Roman"/>
        </w:rPr>
      </w:pPr>
      <w:r w:rsidRPr="00D465B1">
        <w:rPr>
          <w:rFonts w:ascii="Times New Roman" w:hAnsi="Times New Roman" w:cs="Times New Roman"/>
        </w:rPr>
        <w:t>Understand computation of income under various heads.</w:t>
      </w:r>
    </w:p>
    <w:p w14:paraId="35C7FA94" w14:textId="77777777" w:rsidR="00464C2B" w:rsidRPr="00991E72" w:rsidRDefault="00464C2B" w:rsidP="00960424">
      <w:pPr>
        <w:pStyle w:val="ListParagraph"/>
        <w:numPr>
          <w:ilvl w:val="0"/>
          <w:numId w:val="73"/>
        </w:numPr>
        <w:rPr>
          <w:rFonts w:ascii="Times New Roman" w:hAnsi="Times New Roman" w:cs="Times New Roman"/>
        </w:rPr>
      </w:pPr>
      <w:r w:rsidRPr="00991E72">
        <w:rPr>
          <w:rFonts w:ascii="Times New Roman" w:hAnsi="Times New Roman" w:cs="Times New Roman"/>
        </w:rPr>
        <w:t>Understand the basic concepts, types and approaches of research.</w:t>
      </w:r>
    </w:p>
    <w:p w14:paraId="53E4CDEA" w14:textId="77777777" w:rsidR="00464C2B" w:rsidRPr="00991E72" w:rsidRDefault="00464C2B" w:rsidP="00960424">
      <w:pPr>
        <w:pStyle w:val="ListParagraph"/>
        <w:numPr>
          <w:ilvl w:val="0"/>
          <w:numId w:val="73"/>
        </w:numPr>
        <w:rPr>
          <w:rFonts w:ascii="Times New Roman" w:hAnsi="Times New Roman" w:cs="Times New Roman"/>
        </w:rPr>
      </w:pPr>
      <w:r w:rsidRPr="00FB18DE">
        <w:rPr>
          <w:rFonts w:ascii="Times New Roman" w:hAnsi="Times New Roman" w:cs="Times New Roman"/>
        </w:rPr>
        <w:t>Understand population survey and sample survey</w:t>
      </w:r>
    </w:p>
    <w:p w14:paraId="0BBC7529" w14:textId="77777777" w:rsidR="00464C2B" w:rsidRDefault="00464C2B" w:rsidP="00464C2B">
      <w:pPr>
        <w:spacing w:before="100" w:beforeAutospacing="1" w:after="100" w:afterAutospacing="1"/>
        <w:ind w:right="-22"/>
        <w:rPr>
          <w:rFonts w:cs="Times New Roman"/>
          <w:b/>
          <w:bCs/>
          <w:szCs w:val="24"/>
        </w:rPr>
      </w:pPr>
      <w:r>
        <w:rPr>
          <w:rFonts w:cs="Times New Roman"/>
          <w:b/>
          <w:szCs w:val="24"/>
        </w:rPr>
        <w:t>Fourth Semester</w:t>
      </w:r>
    </w:p>
    <w:p w14:paraId="57E74FA1" w14:textId="77777777" w:rsidR="00464C2B" w:rsidRPr="00991E72" w:rsidRDefault="00464C2B" w:rsidP="00960424">
      <w:pPr>
        <w:pStyle w:val="ListParagraph"/>
        <w:numPr>
          <w:ilvl w:val="0"/>
          <w:numId w:val="74"/>
        </w:numPr>
        <w:rPr>
          <w:rFonts w:ascii="Times New Roman" w:hAnsi="Times New Roman" w:cs="Times New Roman"/>
        </w:rPr>
      </w:pPr>
      <w:r w:rsidRPr="00991E72">
        <w:rPr>
          <w:rFonts w:ascii="Times New Roman" w:hAnsi="Times New Roman" w:cs="Times New Roman"/>
        </w:rPr>
        <w:t>Understand risk management issues in business and efficient in the area of derivatives.</w:t>
      </w:r>
    </w:p>
    <w:p w14:paraId="5FE6B3FF" w14:textId="77777777" w:rsidR="00464C2B" w:rsidRPr="00991E72" w:rsidRDefault="00464C2B" w:rsidP="00960424">
      <w:pPr>
        <w:pStyle w:val="ListParagraph"/>
        <w:numPr>
          <w:ilvl w:val="0"/>
          <w:numId w:val="74"/>
        </w:numPr>
        <w:ind w:right="19"/>
        <w:jc w:val="both"/>
        <w:rPr>
          <w:rFonts w:ascii="Times New Roman" w:hAnsi="Times New Roman" w:cs="Times New Roman"/>
          <w:sz w:val="24"/>
          <w:szCs w:val="24"/>
        </w:rPr>
      </w:pPr>
      <w:r w:rsidRPr="00991E72">
        <w:rPr>
          <w:rFonts w:ascii="Times New Roman" w:hAnsi="Times New Roman" w:cs="Times New Roman"/>
        </w:rPr>
        <w:t>Create the idea of futures growth and development</w:t>
      </w:r>
      <w:r w:rsidRPr="00991E72">
        <w:rPr>
          <w:rFonts w:ascii="Times New Roman" w:eastAsia="Arial" w:hAnsi="Times New Roman" w:cs="Times New Roman"/>
          <w:sz w:val="24"/>
          <w:szCs w:val="24"/>
        </w:rPr>
        <w:t>.</w:t>
      </w:r>
    </w:p>
    <w:p w14:paraId="309415AE" w14:textId="77777777" w:rsidR="00464C2B" w:rsidRPr="00991E72" w:rsidRDefault="00464C2B" w:rsidP="00960424">
      <w:pPr>
        <w:pStyle w:val="ListParagraph"/>
        <w:numPr>
          <w:ilvl w:val="0"/>
          <w:numId w:val="74"/>
        </w:numPr>
        <w:ind w:right="19"/>
        <w:jc w:val="both"/>
        <w:rPr>
          <w:rFonts w:ascii="Times New Roman" w:hAnsi="Times New Roman" w:cs="Times New Roman"/>
          <w:sz w:val="24"/>
          <w:szCs w:val="24"/>
        </w:rPr>
      </w:pPr>
      <w:r w:rsidRPr="00991E72">
        <w:rPr>
          <w:rFonts w:ascii="Times New Roman" w:eastAsia="Arial" w:hAnsi="Times New Roman" w:cs="Times New Roman"/>
          <w:sz w:val="24"/>
          <w:szCs w:val="24"/>
        </w:rPr>
        <w:t>Understand needs and importance of options.</w:t>
      </w:r>
    </w:p>
    <w:p w14:paraId="3C107819" w14:textId="77777777" w:rsidR="00464C2B" w:rsidRPr="00991E72" w:rsidRDefault="00464C2B" w:rsidP="00960424">
      <w:pPr>
        <w:pStyle w:val="ListParagraph"/>
        <w:numPr>
          <w:ilvl w:val="0"/>
          <w:numId w:val="74"/>
        </w:numPr>
        <w:rPr>
          <w:rFonts w:ascii="Times New Roman" w:hAnsi="Times New Roman" w:cs="Times New Roman"/>
        </w:rPr>
      </w:pPr>
      <w:r w:rsidRPr="00991E72">
        <w:rPr>
          <w:rFonts w:ascii="Times New Roman" w:hAnsi="Times New Roman" w:cs="Times New Roman"/>
        </w:rPr>
        <w:t>Apply practical knowledge of assessment of tax.</w:t>
      </w:r>
    </w:p>
    <w:p w14:paraId="5EDC2049" w14:textId="77777777" w:rsidR="00464C2B" w:rsidRPr="00991E72" w:rsidRDefault="00464C2B" w:rsidP="00960424">
      <w:pPr>
        <w:pStyle w:val="ListParagraph"/>
        <w:numPr>
          <w:ilvl w:val="0"/>
          <w:numId w:val="74"/>
        </w:numPr>
        <w:rPr>
          <w:rFonts w:ascii="Times New Roman" w:hAnsi="Times New Roman" w:cs="Times New Roman"/>
        </w:rPr>
      </w:pPr>
      <w:r w:rsidRPr="00991E72">
        <w:rPr>
          <w:rFonts w:ascii="Times New Roman" w:hAnsi="Times New Roman" w:cs="Times New Roman"/>
        </w:rPr>
        <w:lastRenderedPageBreak/>
        <w:t>Understand assessment of cooperative societies and trusts.</w:t>
      </w:r>
    </w:p>
    <w:p w14:paraId="3DCF7C1E" w14:textId="77777777" w:rsidR="00464C2B" w:rsidRPr="00991E72" w:rsidRDefault="00464C2B" w:rsidP="00960424">
      <w:pPr>
        <w:pStyle w:val="ListParagraph"/>
        <w:numPr>
          <w:ilvl w:val="0"/>
          <w:numId w:val="74"/>
        </w:numPr>
        <w:rPr>
          <w:rFonts w:ascii="Times New Roman" w:hAnsi="Times New Roman" w:cs="Times New Roman"/>
        </w:rPr>
      </w:pPr>
      <w:r w:rsidRPr="00991E72">
        <w:rPr>
          <w:rFonts w:ascii="Times New Roman" w:hAnsi="Times New Roman" w:cs="Times New Roman"/>
        </w:rPr>
        <w:t>Understand the assessment of companies.</w:t>
      </w:r>
    </w:p>
    <w:p w14:paraId="5BD95E71" w14:textId="77777777" w:rsidR="00464C2B" w:rsidRPr="00991E72" w:rsidRDefault="00464C2B" w:rsidP="00464C2B">
      <w:pPr>
        <w:pStyle w:val="ListParagraph"/>
        <w:ind w:right="19"/>
        <w:jc w:val="both"/>
        <w:rPr>
          <w:rFonts w:ascii="Times New Roman" w:hAnsi="Times New Roman" w:cs="Times New Roman"/>
          <w:sz w:val="24"/>
          <w:szCs w:val="24"/>
        </w:rPr>
      </w:pPr>
    </w:p>
    <w:p w14:paraId="3D090332" w14:textId="77777777" w:rsidR="00464C2B" w:rsidRDefault="00464C2B" w:rsidP="00464C2B">
      <w:pPr>
        <w:spacing w:before="100" w:beforeAutospacing="1" w:after="100" w:afterAutospacing="1"/>
        <w:ind w:right="-22"/>
        <w:rPr>
          <w:rFonts w:cs="Times New Roman"/>
          <w:b/>
          <w:bCs/>
          <w:szCs w:val="24"/>
        </w:rPr>
      </w:pPr>
      <w:r>
        <w:rPr>
          <w:rFonts w:cs="Times New Roman"/>
          <w:b/>
          <w:szCs w:val="24"/>
        </w:rPr>
        <w:t>COURSE DESIGN</w:t>
      </w:r>
    </w:p>
    <w:p w14:paraId="1DCC6F74" w14:textId="77777777" w:rsidR="00464C2B" w:rsidRDefault="00464C2B" w:rsidP="00464C2B">
      <w:pPr>
        <w:autoSpaceDE w:val="0"/>
        <w:autoSpaceDN w:val="0"/>
        <w:adjustRightInd w:val="0"/>
        <w:spacing w:before="100" w:beforeAutospacing="1" w:after="100" w:afterAutospacing="1"/>
        <w:ind w:right="-22"/>
        <w:rPr>
          <w:rFonts w:cs="Times New Roman"/>
          <w:szCs w:val="24"/>
        </w:rPr>
      </w:pPr>
      <w:r>
        <w:rPr>
          <w:rFonts w:cs="Times New Roman"/>
          <w:szCs w:val="24"/>
        </w:rPr>
        <w:t xml:space="preserve">The M.Com programme includes </w:t>
      </w:r>
    </w:p>
    <w:p w14:paraId="46DC8A42" w14:textId="77777777" w:rsidR="00464C2B" w:rsidRDefault="00464C2B" w:rsidP="00960424">
      <w:pPr>
        <w:numPr>
          <w:ilvl w:val="0"/>
          <w:numId w:val="7"/>
        </w:numPr>
        <w:autoSpaceDE w:val="0"/>
        <w:autoSpaceDN w:val="0"/>
        <w:adjustRightInd w:val="0"/>
        <w:spacing w:before="100" w:beforeAutospacing="1" w:after="100" w:afterAutospacing="1"/>
        <w:ind w:left="851" w:right="-22"/>
        <w:contextualSpacing/>
        <w:rPr>
          <w:rFonts w:cs="Times New Roman"/>
          <w:szCs w:val="24"/>
        </w:rPr>
      </w:pPr>
      <w:r>
        <w:rPr>
          <w:rFonts w:cs="Times New Roman"/>
          <w:szCs w:val="24"/>
        </w:rPr>
        <w:t>Core courses</w:t>
      </w:r>
    </w:p>
    <w:p w14:paraId="15B0ED02" w14:textId="77777777" w:rsidR="00464C2B" w:rsidRDefault="00464C2B" w:rsidP="00960424">
      <w:pPr>
        <w:numPr>
          <w:ilvl w:val="0"/>
          <w:numId w:val="7"/>
        </w:numPr>
        <w:autoSpaceDE w:val="0"/>
        <w:autoSpaceDN w:val="0"/>
        <w:adjustRightInd w:val="0"/>
        <w:spacing w:before="100" w:beforeAutospacing="1" w:after="100" w:afterAutospacing="1"/>
        <w:ind w:left="851" w:right="-22"/>
        <w:contextualSpacing/>
        <w:rPr>
          <w:rFonts w:cs="Times New Roman"/>
          <w:szCs w:val="24"/>
        </w:rPr>
      </w:pPr>
      <w:r>
        <w:rPr>
          <w:rFonts w:cs="Times New Roman"/>
          <w:szCs w:val="24"/>
        </w:rPr>
        <w:t xml:space="preserve">Elective Courses </w:t>
      </w:r>
    </w:p>
    <w:p w14:paraId="3F810FD6" w14:textId="77777777" w:rsidR="00464C2B" w:rsidRDefault="00464C2B" w:rsidP="00960424">
      <w:pPr>
        <w:numPr>
          <w:ilvl w:val="0"/>
          <w:numId w:val="7"/>
        </w:numPr>
        <w:autoSpaceDE w:val="0"/>
        <w:autoSpaceDN w:val="0"/>
        <w:adjustRightInd w:val="0"/>
        <w:spacing w:before="100" w:beforeAutospacing="1" w:after="100" w:afterAutospacing="1"/>
        <w:ind w:left="851" w:right="-22"/>
        <w:contextualSpacing/>
        <w:rPr>
          <w:rFonts w:cs="Times New Roman"/>
          <w:szCs w:val="24"/>
        </w:rPr>
      </w:pPr>
      <w:r>
        <w:rPr>
          <w:rFonts w:cs="Times New Roman"/>
          <w:szCs w:val="24"/>
        </w:rPr>
        <w:t>Project Work / Dissertation</w:t>
      </w:r>
    </w:p>
    <w:p w14:paraId="554961BA" w14:textId="77777777" w:rsidR="00464C2B" w:rsidRDefault="00464C2B" w:rsidP="00960424">
      <w:pPr>
        <w:numPr>
          <w:ilvl w:val="0"/>
          <w:numId w:val="7"/>
        </w:numPr>
        <w:autoSpaceDE w:val="0"/>
        <w:autoSpaceDN w:val="0"/>
        <w:adjustRightInd w:val="0"/>
        <w:spacing w:before="100" w:beforeAutospacing="1" w:after="100" w:afterAutospacing="1"/>
        <w:ind w:left="851" w:right="-22"/>
        <w:contextualSpacing/>
        <w:rPr>
          <w:rFonts w:cs="Times New Roman"/>
          <w:szCs w:val="24"/>
        </w:rPr>
      </w:pPr>
      <w:r>
        <w:rPr>
          <w:rFonts w:cs="Times New Roman"/>
          <w:szCs w:val="24"/>
        </w:rPr>
        <w:t xml:space="preserve">Comprehensive Viva-voce </w:t>
      </w:r>
    </w:p>
    <w:p w14:paraId="7B37065E" w14:textId="77777777" w:rsidR="00464C2B" w:rsidRDefault="00464C2B" w:rsidP="00960424">
      <w:pPr>
        <w:numPr>
          <w:ilvl w:val="0"/>
          <w:numId w:val="7"/>
        </w:numPr>
        <w:autoSpaceDE w:val="0"/>
        <w:autoSpaceDN w:val="0"/>
        <w:adjustRightInd w:val="0"/>
        <w:spacing w:before="100" w:beforeAutospacing="1" w:after="100" w:afterAutospacing="1"/>
        <w:ind w:left="851" w:right="-22"/>
        <w:contextualSpacing/>
        <w:rPr>
          <w:rFonts w:cs="Times New Roman"/>
          <w:szCs w:val="24"/>
        </w:rPr>
      </w:pPr>
      <w:r>
        <w:rPr>
          <w:rFonts w:cs="Times New Roman"/>
          <w:szCs w:val="24"/>
        </w:rPr>
        <w:t>Audit Courses</w:t>
      </w:r>
    </w:p>
    <w:p w14:paraId="08FC3046" w14:textId="77777777" w:rsidR="00464C2B" w:rsidRDefault="00464C2B" w:rsidP="00464C2B">
      <w:pPr>
        <w:autoSpaceDE w:val="0"/>
        <w:autoSpaceDN w:val="0"/>
        <w:adjustRightInd w:val="0"/>
        <w:spacing w:before="100" w:beforeAutospacing="1" w:after="100" w:afterAutospacing="1"/>
        <w:ind w:right="-22" w:firstLine="720"/>
        <w:contextualSpacing/>
        <w:rPr>
          <w:rFonts w:cs="Times New Roman"/>
          <w:szCs w:val="24"/>
        </w:rPr>
      </w:pPr>
      <w:r>
        <w:rPr>
          <w:rFonts w:cs="Times New Roman"/>
          <w:szCs w:val="24"/>
        </w:rPr>
        <w:t xml:space="preserve">The M.Com programme contains 15 compulsory Core courses, 4 Elective Courses, 1 Project Work / Dissertation, 1 Comprehensive Viva-voce and 2 Audit Courses. (write about credit distribution of courses) No course carries more than 4 credits. The student can select any Choice based elective course offered by the department which offers the core courses, depending on the availability of teachers and infrastructure facilities, in the institution. </w:t>
      </w:r>
    </w:p>
    <w:p w14:paraId="4DD4A51A"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Duration of the programme</w:t>
      </w:r>
    </w:p>
    <w:p w14:paraId="71CEAEB5" w14:textId="77777777" w:rsidR="00464C2B" w:rsidRDefault="00464C2B" w:rsidP="00464C2B">
      <w:pPr>
        <w:autoSpaceDE w:val="0"/>
        <w:autoSpaceDN w:val="0"/>
        <w:adjustRightInd w:val="0"/>
        <w:spacing w:before="100" w:beforeAutospacing="1" w:after="100" w:afterAutospacing="1"/>
        <w:ind w:right="-22"/>
        <w:rPr>
          <w:rFonts w:cs="Times New Roman"/>
          <w:szCs w:val="24"/>
        </w:rPr>
      </w:pPr>
      <w:r>
        <w:rPr>
          <w:rFonts w:cs="Times New Roman"/>
          <w:szCs w:val="24"/>
        </w:rPr>
        <w:tab/>
        <w:t>The minimum duration for completion of a four semester PG Programme is 2 years. The maximum period for completion is 4 years. The duration of each semester will be 90 working days, inclusive of examinations, spread over five months. Odd semesters will be held from June to October and even semesters from November to March subject to the academic calendar of St. Joseph’s College (Autonomous) Irinjalakuda.</w:t>
      </w:r>
    </w:p>
    <w:p w14:paraId="211154E9"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Programme structure</w:t>
      </w:r>
    </w:p>
    <w:p w14:paraId="30F32B90"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ab/>
        <w:t>The M.Com programme include three types of courses:  Core courses, Elective courses and Audit Courses. Project Work and Comprehensive Viva-voce are mandatory for all regular programmes and these shall be done in the end semester. Total credit for the M.Com programme is 80 (eighty), this describes the weightage of the course concerned and the pattern of distribution is as detailed below:</w:t>
      </w:r>
    </w:p>
    <w:p w14:paraId="7BDB00A3"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1BB45871"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70B197D4"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681A835E" w14:textId="77777777" w:rsidR="000C0076" w:rsidRDefault="000C0076" w:rsidP="00464C2B">
      <w:pPr>
        <w:widowControl w:val="0"/>
        <w:autoSpaceDE w:val="0"/>
        <w:autoSpaceDN w:val="0"/>
        <w:spacing w:before="100" w:beforeAutospacing="1" w:after="100" w:afterAutospacing="1"/>
        <w:ind w:right="-22"/>
        <w:rPr>
          <w:rFonts w:eastAsia="Arial" w:cs="Times New Roman"/>
          <w:szCs w:val="24"/>
          <w:lang w:bidi="en-US"/>
        </w:rPr>
      </w:pPr>
    </w:p>
    <w:p w14:paraId="5C2EA7F4"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tbl>
      <w:tblPr>
        <w:tblStyle w:val="TableGrid"/>
        <w:tblW w:w="0" w:type="auto"/>
        <w:tblInd w:w="648" w:type="dxa"/>
        <w:tblLook w:val="04A0" w:firstRow="1" w:lastRow="0" w:firstColumn="1" w:lastColumn="0" w:noHBand="0" w:noVBand="1"/>
      </w:tblPr>
      <w:tblGrid>
        <w:gridCol w:w="5464"/>
        <w:gridCol w:w="2588"/>
      </w:tblGrid>
      <w:tr w:rsidR="00464C2B" w:rsidRPr="000C0076" w14:paraId="463C5FC2" w14:textId="77777777" w:rsidTr="00C942E8">
        <w:tc>
          <w:tcPr>
            <w:tcW w:w="5464" w:type="dxa"/>
          </w:tcPr>
          <w:p w14:paraId="04EE30AF"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bCs/>
                <w:sz w:val="24"/>
                <w:szCs w:val="24"/>
              </w:rPr>
            </w:pPr>
            <w:r w:rsidRPr="000C0076">
              <w:rPr>
                <w:rFonts w:ascii="Times New Roman" w:hAnsi="Times New Roman" w:cs="Times New Roman"/>
                <w:bCs/>
                <w:sz w:val="24"/>
                <w:szCs w:val="24"/>
              </w:rPr>
              <w:t>Programme Duration</w:t>
            </w:r>
          </w:p>
        </w:tc>
        <w:tc>
          <w:tcPr>
            <w:tcW w:w="2588" w:type="dxa"/>
          </w:tcPr>
          <w:p w14:paraId="40CE5269"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bCs/>
                <w:sz w:val="24"/>
                <w:szCs w:val="24"/>
              </w:rPr>
            </w:pPr>
            <w:r w:rsidRPr="000C0076">
              <w:rPr>
                <w:rFonts w:ascii="Times New Roman" w:hAnsi="Times New Roman" w:cs="Times New Roman"/>
                <w:bCs/>
                <w:sz w:val="24"/>
                <w:szCs w:val="24"/>
              </w:rPr>
              <w:t>4 Semester</w:t>
            </w:r>
          </w:p>
        </w:tc>
      </w:tr>
      <w:tr w:rsidR="00464C2B" w:rsidRPr="000C0076" w14:paraId="43270AEA" w14:textId="77777777" w:rsidTr="00C942E8">
        <w:tc>
          <w:tcPr>
            <w:tcW w:w="5464" w:type="dxa"/>
          </w:tcPr>
          <w:p w14:paraId="1532789C"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bCs/>
                <w:sz w:val="24"/>
                <w:szCs w:val="24"/>
              </w:rPr>
            </w:pPr>
            <w:r w:rsidRPr="000C0076">
              <w:rPr>
                <w:rFonts w:ascii="Times New Roman" w:hAnsi="Times New Roman" w:cs="Times New Roman"/>
                <w:sz w:val="24"/>
                <w:szCs w:val="24"/>
              </w:rPr>
              <w:t>Core courses</w:t>
            </w:r>
          </w:p>
        </w:tc>
        <w:tc>
          <w:tcPr>
            <w:tcW w:w="2588" w:type="dxa"/>
          </w:tcPr>
          <w:p w14:paraId="4C49B810"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15</w:t>
            </w:r>
          </w:p>
        </w:tc>
      </w:tr>
      <w:tr w:rsidR="00464C2B" w:rsidRPr="000C0076" w14:paraId="5262E764" w14:textId="77777777" w:rsidTr="00C942E8">
        <w:tc>
          <w:tcPr>
            <w:tcW w:w="5464" w:type="dxa"/>
          </w:tcPr>
          <w:p w14:paraId="4BDA8953"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bCs/>
                <w:sz w:val="24"/>
                <w:szCs w:val="24"/>
              </w:rPr>
            </w:pPr>
            <w:r w:rsidRPr="000C0076">
              <w:rPr>
                <w:rFonts w:ascii="Times New Roman" w:hAnsi="Times New Roman" w:cs="Times New Roman"/>
                <w:sz w:val="24"/>
                <w:szCs w:val="24"/>
              </w:rPr>
              <w:t xml:space="preserve">Elective Courses </w:t>
            </w:r>
          </w:p>
        </w:tc>
        <w:tc>
          <w:tcPr>
            <w:tcW w:w="2588" w:type="dxa"/>
          </w:tcPr>
          <w:p w14:paraId="19D31896"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4</w:t>
            </w:r>
          </w:p>
        </w:tc>
      </w:tr>
      <w:tr w:rsidR="00464C2B" w:rsidRPr="000C0076" w14:paraId="1FD76D4C" w14:textId="77777777" w:rsidTr="00C942E8">
        <w:tc>
          <w:tcPr>
            <w:tcW w:w="5464" w:type="dxa"/>
          </w:tcPr>
          <w:p w14:paraId="3753CA4F"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bCs/>
                <w:sz w:val="24"/>
                <w:szCs w:val="24"/>
              </w:rPr>
            </w:pPr>
            <w:r w:rsidRPr="000C0076">
              <w:rPr>
                <w:rFonts w:ascii="Times New Roman" w:hAnsi="Times New Roman" w:cs="Times New Roman"/>
                <w:sz w:val="24"/>
                <w:szCs w:val="24"/>
              </w:rPr>
              <w:t>Project Work / Dissertation</w:t>
            </w:r>
          </w:p>
        </w:tc>
        <w:tc>
          <w:tcPr>
            <w:tcW w:w="2588" w:type="dxa"/>
          </w:tcPr>
          <w:p w14:paraId="24851084"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1</w:t>
            </w:r>
          </w:p>
        </w:tc>
      </w:tr>
      <w:tr w:rsidR="00464C2B" w:rsidRPr="000C0076" w14:paraId="4EB74066" w14:textId="77777777" w:rsidTr="00C942E8">
        <w:tc>
          <w:tcPr>
            <w:tcW w:w="5464" w:type="dxa"/>
          </w:tcPr>
          <w:p w14:paraId="2688D22E"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 xml:space="preserve">Comprehensive Viva-voce </w:t>
            </w:r>
          </w:p>
        </w:tc>
        <w:tc>
          <w:tcPr>
            <w:tcW w:w="2588" w:type="dxa"/>
          </w:tcPr>
          <w:p w14:paraId="69F3F2D2"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1</w:t>
            </w:r>
          </w:p>
        </w:tc>
      </w:tr>
      <w:tr w:rsidR="00464C2B" w:rsidRPr="000C0076" w14:paraId="5DEC0BCD" w14:textId="77777777" w:rsidTr="00C942E8">
        <w:tc>
          <w:tcPr>
            <w:tcW w:w="5464" w:type="dxa"/>
          </w:tcPr>
          <w:p w14:paraId="672E6849"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Minimum attendance required</w:t>
            </w:r>
          </w:p>
        </w:tc>
        <w:tc>
          <w:tcPr>
            <w:tcW w:w="2588" w:type="dxa"/>
          </w:tcPr>
          <w:p w14:paraId="7A63B38C" w14:textId="77777777" w:rsidR="00464C2B" w:rsidRPr="000C0076" w:rsidRDefault="00464C2B" w:rsidP="00C942E8">
            <w:pPr>
              <w:spacing w:before="100" w:beforeAutospacing="1" w:after="100" w:afterAutospacing="1" w:line="360" w:lineRule="auto"/>
              <w:ind w:right="-22"/>
              <w:jc w:val="both"/>
              <w:rPr>
                <w:rFonts w:ascii="Times New Roman" w:hAnsi="Times New Roman" w:cs="Times New Roman"/>
                <w:sz w:val="24"/>
                <w:szCs w:val="24"/>
              </w:rPr>
            </w:pPr>
            <w:r w:rsidRPr="000C0076">
              <w:rPr>
                <w:rFonts w:ascii="Times New Roman" w:hAnsi="Times New Roman" w:cs="Times New Roman"/>
                <w:sz w:val="24"/>
                <w:szCs w:val="24"/>
              </w:rPr>
              <w:t>75%</w:t>
            </w:r>
          </w:p>
        </w:tc>
      </w:tr>
    </w:tbl>
    <w:p w14:paraId="438DA0BF"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Elective courses shall be spread over either in the Third &amp; Fourth Semesters combined or in any one of these Semesters (III / IV). Study Tour / Field visit / Industrial visit / Trip for specimen collection may be conducted as a part of the Programme.</w:t>
      </w:r>
    </w:p>
    <w:tbl>
      <w:tblPr>
        <w:tblStyle w:val="TableGrid1"/>
        <w:tblW w:w="9351" w:type="dxa"/>
        <w:tblLayout w:type="fixed"/>
        <w:tblLook w:val="01E0" w:firstRow="1" w:lastRow="1" w:firstColumn="1" w:lastColumn="1" w:noHBand="0" w:noVBand="0"/>
      </w:tblPr>
      <w:tblGrid>
        <w:gridCol w:w="1129"/>
        <w:gridCol w:w="2127"/>
        <w:gridCol w:w="6095"/>
      </w:tblGrid>
      <w:tr w:rsidR="00464C2B" w14:paraId="63CC6F06" w14:textId="77777777" w:rsidTr="00C942E8">
        <w:trPr>
          <w:trHeight w:val="242"/>
        </w:trPr>
        <w:tc>
          <w:tcPr>
            <w:tcW w:w="1129" w:type="dxa"/>
            <w:vAlign w:val="center"/>
          </w:tcPr>
          <w:p w14:paraId="2B5CA118"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Semester</w:t>
            </w:r>
          </w:p>
        </w:tc>
        <w:tc>
          <w:tcPr>
            <w:tcW w:w="2127" w:type="dxa"/>
            <w:vAlign w:val="center"/>
          </w:tcPr>
          <w:p w14:paraId="1B9CEA2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Course Title</w:t>
            </w:r>
          </w:p>
        </w:tc>
        <w:tc>
          <w:tcPr>
            <w:tcW w:w="6095" w:type="dxa"/>
            <w:vAlign w:val="center"/>
          </w:tcPr>
          <w:p w14:paraId="6DD01BEE"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Suggested Area</w:t>
            </w:r>
          </w:p>
        </w:tc>
      </w:tr>
      <w:tr w:rsidR="00464C2B" w14:paraId="2F8BE24B" w14:textId="77777777" w:rsidTr="00C942E8">
        <w:trPr>
          <w:trHeight w:val="1113"/>
        </w:trPr>
        <w:tc>
          <w:tcPr>
            <w:tcW w:w="1129" w:type="dxa"/>
            <w:vAlign w:val="center"/>
          </w:tcPr>
          <w:p w14:paraId="34CC12DF" w14:textId="77777777" w:rsidR="00464C2B" w:rsidRDefault="00464C2B" w:rsidP="00C942E8">
            <w:pPr>
              <w:spacing w:before="100" w:beforeAutospacing="1" w:after="100" w:afterAutospacing="1" w:line="360" w:lineRule="auto"/>
              <w:ind w:right="-23"/>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I</w:t>
            </w:r>
          </w:p>
        </w:tc>
        <w:tc>
          <w:tcPr>
            <w:tcW w:w="2127" w:type="dxa"/>
            <w:vAlign w:val="center"/>
          </w:tcPr>
          <w:p w14:paraId="13FCB8C0" w14:textId="77777777" w:rsidR="00464C2B" w:rsidRDefault="00464C2B" w:rsidP="00C942E8">
            <w:pPr>
              <w:spacing w:before="100" w:beforeAutospacing="1" w:after="100" w:afterAutospacing="1" w:line="360" w:lineRule="auto"/>
              <w:ind w:right="-23"/>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Ability Enhancement Course (AEC)</w:t>
            </w:r>
          </w:p>
        </w:tc>
        <w:tc>
          <w:tcPr>
            <w:tcW w:w="6095" w:type="dxa"/>
            <w:vAlign w:val="center"/>
          </w:tcPr>
          <w:p w14:paraId="61485904" w14:textId="77777777" w:rsidR="00464C2B" w:rsidRDefault="00464C2B" w:rsidP="00C942E8">
            <w:pPr>
              <w:spacing w:before="100" w:beforeAutospacing="1" w:after="100" w:afterAutospacing="1" w:line="360" w:lineRule="auto"/>
              <w:ind w:right="-23"/>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Internship / Seminar presentation / Publications / Case study analysis / Industrial or Practical Training/Community linkage programme /Book reviews etc.</w:t>
            </w:r>
          </w:p>
        </w:tc>
      </w:tr>
      <w:tr w:rsidR="00464C2B" w14:paraId="61ECEDF8" w14:textId="77777777" w:rsidTr="00C942E8">
        <w:trPr>
          <w:trHeight w:val="841"/>
        </w:trPr>
        <w:tc>
          <w:tcPr>
            <w:tcW w:w="1129" w:type="dxa"/>
            <w:vAlign w:val="center"/>
          </w:tcPr>
          <w:p w14:paraId="24752A0B"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II</w:t>
            </w:r>
          </w:p>
        </w:tc>
        <w:tc>
          <w:tcPr>
            <w:tcW w:w="2127" w:type="dxa"/>
            <w:vAlign w:val="center"/>
          </w:tcPr>
          <w:p w14:paraId="3DDAB6D2"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Professional Competency Course (PCC)</w:t>
            </w:r>
          </w:p>
        </w:tc>
        <w:tc>
          <w:tcPr>
            <w:tcW w:w="6095" w:type="dxa"/>
            <w:vAlign w:val="center"/>
          </w:tcPr>
          <w:p w14:paraId="0AA4736E"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To test the skill level of studentslike testing the application level of different softwares such as SPSS/R/ Econometrics / Pythan/Any software relevant to the programme of study /Translations etc.</w:t>
            </w:r>
          </w:p>
        </w:tc>
      </w:tr>
    </w:tbl>
    <w:p w14:paraId="597226F9"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
          <w:szCs w:val="24"/>
          <w:lang w:bidi="en-US"/>
        </w:rPr>
        <w:t>Courses and Credit distribution</w:t>
      </w:r>
    </w:p>
    <w:p w14:paraId="0B4DFD2C"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ab/>
        <w:t>The required number of credits as specified in the syllabus/regulations must be acquired by the student to qualify for the degree. A student shall accumulate a minimum of 80 credits for the successful completion of the M.Com programmes.</w:t>
      </w:r>
    </w:p>
    <w:tbl>
      <w:tblPr>
        <w:tblStyle w:val="TableGrid2"/>
        <w:tblW w:w="9030" w:type="dxa"/>
        <w:tblLayout w:type="fixed"/>
        <w:tblLook w:val="01E0" w:firstRow="1" w:lastRow="1" w:firstColumn="1" w:lastColumn="1" w:noHBand="0" w:noVBand="0"/>
      </w:tblPr>
      <w:tblGrid>
        <w:gridCol w:w="1271"/>
        <w:gridCol w:w="4394"/>
        <w:gridCol w:w="2268"/>
        <w:gridCol w:w="1097"/>
      </w:tblGrid>
      <w:tr w:rsidR="00464C2B" w14:paraId="0881B748" w14:textId="77777777" w:rsidTr="00C942E8">
        <w:trPr>
          <w:trHeight w:val="791"/>
        </w:trPr>
        <w:tc>
          <w:tcPr>
            <w:tcW w:w="1271" w:type="dxa"/>
            <w:vAlign w:val="center"/>
          </w:tcPr>
          <w:p w14:paraId="49F624E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iCs/>
                <w:sz w:val="24"/>
                <w:szCs w:val="24"/>
                <w:lang w:bidi="en-US"/>
              </w:rPr>
            </w:pPr>
            <w:r>
              <w:rPr>
                <w:rFonts w:ascii="Times New Roman" w:eastAsia="Arial" w:hAnsi="Times New Roman" w:cs="Times New Roman"/>
                <w:b/>
                <w:iCs/>
                <w:sz w:val="24"/>
                <w:szCs w:val="24"/>
                <w:lang w:bidi="en-US"/>
              </w:rPr>
              <w:lastRenderedPageBreak/>
              <w:t>Semester</w:t>
            </w:r>
          </w:p>
        </w:tc>
        <w:tc>
          <w:tcPr>
            <w:tcW w:w="4394" w:type="dxa"/>
            <w:vAlign w:val="center"/>
          </w:tcPr>
          <w:p w14:paraId="02F17F7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iCs/>
                <w:sz w:val="24"/>
                <w:szCs w:val="24"/>
                <w:lang w:bidi="en-US"/>
              </w:rPr>
            </w:pPr>
            <w:r>
              <w:rPr>
                <w:rFonts w:ascii="Times New Roman" w:eastAsia="Arial" w:hAnsi="Times New Roman" w:cs="Times New Roman"/>
                <w:b/>
                <w:iCs/>
                <w:sz w:val="24"/>
                <w:szCs w:val="24"/>
                <w:lang w:bidi="en-US"/>
              </w:rPr>
              <w:t>Course</w:t>
            </w:r>
          </w:p>
        </w:tc>
        <w:tc>
          <w:tcPr>
            <w:tcW w:w="2268" w:type="dxa"/>
            <w:vAlign w:val="center"/>
          </w:tcPr>
          <w:p w14:paraId="05B2D24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iCs/>
                <w:sz w:val="24"/>
                <w:szCs w:val="24"/>
                <w:lang w:bidi="en-US"/>
              </w:rPr>
            </w:pPr>
            <w:r>
              <w:rPr>
                <w:rFonts w:ascii="Times New Roman" w:eastAsia="Arial" w:hAnsi="Times New Roman" w:cs="Times New Roman"/>
                <w:b/>
                <w:iCs/>
                <w:sz w:val="24"/>
                <w:szCs w:val="24"/>
                <w:lang w:bidi="en-US"/>
              </w:rPr>
              <w:t>Teaching Hours</w:t>
            </w:r>
          </w:p>
        </w:tc>
        <w:tc>
          <w:tcPr>
            <w:tcW w:w="1097" w:type="dxa"/>
            <w:vAlign w:val="center"/>
          </w:tcPr>
          <w:p w14:paraId="383947BC"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iCs/>
                <w:sz w:val="24"/>
                <w:szCs w:val="24"/>
                <w:lang w:bidi="en-US"/>
              </w:rPr>
            </w:pPr>
            <w:r>
              <w:rPr>
                <w:rFonts w:ascii="Times New Roman" w:eastAsia="Arial" w:hAnsi="Times New Roman" w:cs="Times New Roman"/>
                <w:b/>
                <w:iCs/>
                <w:sz w:val="24"/>
                <w:szCs w:val="24"/>
                <w:lang w:bidi="en-US"/>
              </w:rPr>
              <w:t>Credit</w:t>
            </w:r>
          </w:p>
        </w:tc>
      </w:tr>
      <w:tr w:rsidR="00464C2B" w14:paraId="3E91028F" w14:textId="77777777" w:rsidTr="00C942E8">
        <w:trPr>
          <w:trHeight w:val="541"/>
        </w:trPr>
        <w:tc>
          <w:tcPr>
            <w:tcW w:w="1271" w:type="dxa"/>
            <w:vAlign w:val="center"/>
          </w:tcPr>
          <w:p w14:paraId="7360EDF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I</w:t>
            </w:r>
          </w:p>
        </w:tc>
        <w:tc>
          <w:tcPr>
            <w:tcW w:w="4394" w:type="dxa"/>
            <w:vAlign w:val="center"/>
          </w:tcPr>
          <w:p w14:paraId="689702E3"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Core Courses (Theory/Practical)</w:t>
            </w:r>
          </w:p>
        </w:tc>
        <w:tc>
          <w:tcPr>
            <w:tcW w:w="2268" w:type="dxa"/>
            <w:vAlign w:val="center"/>
          </w:tcPr>
          <w:p w14:paraId="0456A199"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 xml:space="preserve">25 </w:t>
            </w:r>
          </w:p>
        </w:tc>
        <w:tc>
          <w:tcPr>
            <w:tcW w:w="1097" w:type="dxa"/>
            <w:vAlign w:val="center"/>
          </w:tcPr>
          <w:p w14:paraId="0A8229F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 xml:space="preserve">20 </w:t>
            </w:r>
          </w:p>
        </w:tc>
      </w:tr>
      <w:tr w:rsidR="00464C2B" w14:paraId="6EA28044" w14:textId="77777777" w:rsidTr="00C942E8">
        <w:trPr>
          <w:trHeight w:val="640"/>
        </w:trPr>
        <w:tc>
          <w:tcPr>
            <w:tcW w:w="1271" w:type="dxa"/>
            <w:vAlign w:val="center"/>
          </w:tcPr>
          <w:p w14:paraId="5C1BFE44"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II</w:t>
            </w:r>
          </w:p>
        </w:tc>
        <w:tc>
          <w:tcPr>
            <w:tcW w:w="4394" w:type="dxa"/>
            <w:vAlign w:val="center"/>
          </w:tcPr>
          <w:p w14:paraId="38F65A22"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Core Courses (Theory/Practical)</w:t>
            </w:r>
          </w:p>
        </w:tc>
        <w:tc>
          <w:tcPr>
            <w:tcW w:w="2268" w:type="dxa"/>
            <w:vAlign w:val="center"/>
          </w:tcPr>
          <w:p w14:paraId="5DECA59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i/>
                <w:iCs/>
                <w:sz w:val="24"/>
                <w:szCs w:val="24"/>
                <w:lang w:bidi="en-US"/>
              </w:rPr>
              <w:t xml:space="preserve">25 </w:t>
            </w:r>
          </w:p>
        </w:tc>
        <w:tc>
          <w:tcPr>
            <w:tcW w:w="1097" w:type="dxa"/>
            <w:vAlign w:val="center"/>
          </w:tcPr>
          <w:p w14:paraId="5A9A5B04"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i/>
                <w:iCs/>
                <w:sz w:val="24"/>
                <w:szCs w:val="24"/>
                <w:lang w:bidi="en-US"/>
              </w:rPr>
              <w:t>20</w:t>
            </w:r>
          </w:p>
        </w:tc>
      </w:tr>
      <w:tr w:rsidR="00464C2B" w14:paraId="2059DFE9" w14:textId="77777777" w:rsidTr="00C942E8">
        <w:trPr>
          <w:trHeight w:val="780"/>
        </w:trPr>
        <w:tc>
          <w:tcPr>
            <w:tcW w:w="1271" w:type="dxa"/>
            <w:vMerge w:val="restart"/>
            <w:vAlign w:val="center"/>
          </w:tcPr>
          <w:p w14:paraId="6B1FAC68"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p>
          <w:p w14:paraId="39260DC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III</w:t>
            </w:r>
          </w:p>
        </w:tc>
        <w:tc>
          <w:tcPr>
            <w:tcW w:w="4394" w:type="dxa"/>
            <w:vMerge w:val="restart"/>
            <w:vAlign w:val="center"/>
          </w:tcPr>
          <w:p w14:paraId="03EBC98A"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Core Courses </w:t>
            </w:r>
            <w:r>
              <w:rPr>
                <w:rFonts w:ascii="Times New Roman" w:eastAsia="Arial" w:hAnsi="Times New Roman" w:cs="Times New Roman"/>
                <w:spacing w:val="-1"/>
                <w:sz w:val="24"/>
                <w:szCs w:val="24"/>
                <w:lang w:bidi="en-US"/>
              </w:rPr>
              <w:t>(Theory/Practical)</w:t>
            </w:r>
          </w:p>
          <w:p w14:paraId="079F6DBB"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Elective Courses(Theory/Practical)</w:t>
            </w:r>
          </w:p>
        </w:tc>
        <w:tc>
          <w:tcPr>
            <w:tcW w:w="2268" w:type="dxa"/>
            <w:vAlign w:val="center"/>
          </w:tcPr>
          <w:p w14:paraId="0A41541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i/>
                <w:iCs/>
                <w:sz w:val="24"/>
                <w:szCs w:val="24"/>
                <w:lang w:bidi="en-US"/>
              </w:rPr>
              <w:t xml:space="preserve">15 </w:t>
            </w:r>
          </w:p>
        </w:tc>
        <w:tc>
          <w:tcPr>
            <w:tcW w:w="1097" w:type="dxa"/>
            <w:vAlign w:val="center"/>
          </w:tcPr>
          <w:p w14:paraId="074294F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i/>
                <w:iCs/>
                <w:sz w:val="24"/>
                <w:szCs w:val="24"/>
                <w:lang w:bidi="en-US"/>
              </w:rPr>
              <w:t xml:space="preserve">12 </w:t>
            </w:r>
          </w:p>
        </w:tc>
      </w:tr>
      <w:tr w:rsidR="00464C2B" w14:paraId="52933354" w14:textId="77777777" w:rsidTr="00C942E8">
        <w:trPr>
          <w:trHeight w:val="315"/>
        </w:trPr>
        <w:tc>
          <w:tcPr>
            <w:tcW w:w="1271" w:type="dxa"/>
            <w:vMerge/>
            <w:vAlign w:val="center"/>
          </w:tcPr>
          <w:p w14:paraId="32EFC41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p>
        </w:tc>
        <w:tc>
          <w:tcPr>
            <w:tcW w:w="4394" w:type="dxa"/>
            <w:vMerge/>
            <w:vAlign w:val="center"/>
          </w:tcPr>
          <w:p w14:paraId="3343578A"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p>
        </w:tc>
        <w:tc>
          <w:tcPr>
            <w:tcW w:w="2268" w:type="dxa"/>
            <w:vAlign w:val="center"/>
          </w:tcPr>
          <w:p w14:paraId="39821C27"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10</w:t>
            </w:r>
          </w:p>
        </w:tc>
        <w:tc>
          <w:tcPr>
            <w:tcW w:w="1097" w:type="dxa"/>
            <w:vAlign w:val="center"/>
          </w:tcPr>
          <w:p w14:paraId="4F7EE7E6"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8</w:t>
            </w:r>
          </w:p>
        </w:tc>
      </w:tr>
      <w:tr w:rsidR="00464C2B" w14:paraId="6753D334" w14:textId="77777777" w:rsidTr="00C942E8">
        <w:trPr>
          <w:trHeight w:val="1920"/>
        </w:trPr>
        <w:tc>
          <w:tcPr>
            <w:tcW w:w="1271" w:type="dxa"/>
            <w:vMerge w:val="restart"/>
            <w:vAlign w:val="center"/>
          </w:tcPr>
          <w:p w14:paraId="7424F002"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p>
          <w:p w14:paraId="48187C67"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IV</w:t>
            </w:r>
          </w:p>
        </w:tc>
        <w:tc>
          <w:tcPr>
            <w:tcW w:w="4394" w:type="dxa"/>
            <w:vMerge w:val="restart"/>
            <w:vAlign w:val="center"/>
          </w:tcPr>
          <w:p w14:paraId="6E696909"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Core Courses (Theory /Practical) Including:</w:t>
            </w:r>
          </w:p>
          <w:p w14:paraId="5CEF7481" w14:textId="77777777" w:rsidR="00464C2B" w:rsidRDefault="00464C2B" w:rsidP="00960424">
            <w:pPr>
              <w:numPr>
                <w:ilvl w:val="1"/>
                <w:numId w:val="2"/>
              </w:numPr>
              <w:spacing w:before="100" w:beforeAutospacing="1" w:after="100" w:afterAutospacing="1" w:line="360" w:lineRule="auto"/>
              <w:ind w:left="743"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Comprehensive Viva-voce (Optional)</w:t>
            </w:r>
          </w:p>
          <w:p w14:paraId="69556AFA" w14:textId="77777777" w:rsidR="00464C2B" w:rsidRDefault="00464C2B" w:rsidP="00960424">
            <w:pPr>
              <w:numPr>
                <w:ilvl w:val="1"/>
                <w:numId w:val="2"/>
              </w:numPr>
              <w:spacing w:before="100" w:beforeAutospacing="1" w:after="100" w:afterAutospacing="1" w:line="360" w:lineRule="auto"/>
              <w:ind w:left="743"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 xml:space="preserve">Project Work </w:t>
            </w:r>
            <w:r>
              <w:rPr>
                <w:rFonts w:ascii="Times New Roman" w:eastAsia="Arial" w:hAnsi="Times New Roman" w:cs="Times New Roman"/>
                <w:spacing w:val="-11"/>
                <w:sz w:val="24"/>
                <w:szCs w:val="24"/>
                <w:lang w:bidi="en-US"/>
              </w:rPr>
              <w:t xml:space="preserve">/ </w:t>
            </w:r>
            <w:r>
              <w:rPr>
                <w:rFonts w:ascii="Times New Roman" w:eastAsia="Arial" w:hAnsi="Times New Roman" w:cs="Times New Roman"/>
                <w:sz w:val="24"/>
                <w:szCs w:val="24"/>
                <w:lang w:bidi="en-US"/>
              </w:rPr>
              <w:t>Dissertation</w:t>
            </w:r>
          </w:p>
          <w:p w14:paraId="0CF5EB2A"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Elective Courses (Theory/Practical)</w:t>
            </w:r>
          </w:p>
        </w:tc>
        <w:tc>
          <w:tcPr>
            <w:tcW w:w="2268" w:type="dxa"/>
            <w:vAlign w:val="center"/>
          </w:tcPr>
          <w:p w14:paraId="514B64C7" w14:textId="77777777" w:rsidR="00464C2B" w:rsidRDefault="00464C2B" w:rsidP="00C942E8">
            <w:pPr>
              <w:spacing w:before="100" w:beforeAutospacing="1" w:after="100" w:afterAutospacing="1" w:line="360" w:lineRule="auto"/>
              <w:ind w:right="-22" w:hanging="3"/>
              <w:jc w:val="center"/>
              <w:rPr>
                <w:rFonts w:ascii="Times New Roman" w:eastAsia="Arial" w:hAnsi="Times New Roman" w:cs="Times New Roman"/>
                <w:i/>
                <w:sz w:val="24"/>
                <w:szCs w:val="24"/>
                <w:lang w:bidi="en-US"/>
              </w:rPr>
            </w:pPr>
            <w:r>
              <w:rPr>
                <w:rFonts w:ascii="Times New Roman" w:eastAsia="Arial" w:hAnsi="Times New Roman" w:cs="Times New Roman"/>
                <w:i/>
                <w:iCs/>
                <w:sz w:val="24"/>
                <w:szCs w:val="24"/>
                <w:lang w:bidi="en-US"/>
              </w:rPr>
              <w:t>15</w:t>
            </w:r>
          </w:p>
        </w:tc>
        <w:tc>
          <w:tcPr>
            <w:tcW w:w="1097" w:type="dxa"/>
            <w:vAlign w:val="center"/>
          </w:tcPr>
          <w:p w14:paraId="5465FAD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sz w:val="24"/>
                <w:szCs w:val="24"/>
                <w:lang w:bidi="en-US"/>
              </w:rPr>
            </w:pPr>
            <w:r>
              <w:rPr>
                <w:rFonts w:ascii="Times New Roman" w:eastAsia="Arial" w:hAnsi="Times New Roman" w:cs="Times New Roman"/>
                <w:i/>
                <w:iCs/>
                <w:sz w:val="24"/>
                <w:szCs w:val="24"/>
                <w:lang w:bidi="en-US"/>
              </w:rPr>
              <w:t xml:space="preserve">12 </w:t>
            </w:r>
          </w:p>
        </w:tc>
      </w:tr>
      <w:tr w:rsidR="00464C2B" w14:paraId="50CD609A" w14:textId="77777777" w:rsidTr="00C942E8">
        <w:trPr>
          <w:trHeight w:val="1143"/>
        </w:trPr>
        <w:tc>
          <w:tcPr>
            <w:tcW w:w="1271" w:type="dxa"/>
            <w:vMerge/>
            <w:vAlign w:val="center"/>
          </w:tcPr>
          <w:p w14:paraId="15DA6356"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p>
        </w:tc>
        <w:tc>
          <w:tcPr>
            <w:tcW w:w="4394" w:type="dxa"/>
            <w:vMerge/>
            <w:vAlign w:val="center"/>
          </w:tcPr>
          <w:p w14:paraId="76218DDD" w14:textId="77777777" w:rsidR="00464C2B" w:rsidRDefault="00464C2B" w:rsidP="00C942E8">
            <w:pPr>
              <w:spacing w:before="100" w:beforeAutospacing="1" w:after="100" w:afterAutospacing="1" w:line="360" w:lineRule="auto"/>
              <w:ind w:right="-22"/>
              <w:rPr>
                <w:rFonts w:ascii="Times New Roman" w:eastAsia="Arial" w:hAnsi="Times New Roman" w:cs="Times New Roman"/>
                <w:sz w:val="24"/>
                <w:szCs w:val="24"/>
                <w:lang w:bidi="en-US"/>
              </w:rPr>
            </w:pPr>
          </w:p>
        </w:tc>
        <w:tc>
          <w:tcPr>
            <w:tcW w:w="2268" w:type="dxa"/>
            <w:vAlign w:val="center"/>
          </w:tcPr>
          <w:p w14:paraId="004C5D43" w14:textId="77777777" w:rsidR="00464C2B" w:rsidRDefault="00464C2B" w:rsidP="00C942E8">
            <w:pPr>
              <w:spacing w:before="100" w:beforeAutospacing="1" w:after="100" w:afterAutospacing="1" w:line="360" w:lineRule="auto"/>
              <w:ind w:right="-22" w:hanging="3"/>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10</w:t>
            </w:r>
          </w:p>
        </w:tc>
        <w:tc>
          <w:tcPr>
            <w:tcW w:w="1097" w:type="dxa"/>
            <w:vAlign w:val="center"/>
          </w:tcPr>
          <w:p w14:paraId="0CA27E2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
                <w:iCs/>
                <w:sz w:val="24"/>
                <w:szCs w:val="24"/>
                <w:lang w:bidi="en-US"/>
              </w:rPr>
            </w:pPr>
            <w:r>
              <w:rPr>
                <w:rFonts w:ascii="Times New Roman" w:eastAsia="Arial" w:hAnsi="Times New Roman" w:cs="Times New Roman"/>
                <w:i/>
                <w:iCs/>
                <w:sz w:val="24"/>
                <w:szCs w:val="24"/>
                <w:lang w:bidi="en-US"/>
              </w:rPr>
              <w:t>8</w:t>
            </w:r>
          </w:p>
        </w:tc>
      </w:tr>
      <w:tr w:rsidR="00464C2B" w14:paraId="7C835951" w14:textId="77777777" w:rsidTr="00C942E8">
        <w:trPr>
          <w:trHeight w:val="251"/>
        </w:trPr>
        <w:tc>
          <w:tcPr>
            <w:tcW w:w="9030" w:type="dxa"/>
            <w:gridSpan w:val="4"/>
            <w:vAlign w:val="center"/>
          </w:tcPr>
          <w:p w14:paraId="71FFC707"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i/>
                <w:sz w:val="24"/>
                <w:szCs w:val="24"/>
                <w:lang w:bidi="en-US"/>
              </w:rPr>
            </w:pPr>
            <w:r>
              <w:rPr>
                <w:rFonts w:ascii="Times New Roman" w:eastAsia="Arial" w:hAnsi="Times New Roman" w:cs="Times New Roman"/>
                <w:b/>
                <w:i/>
                <w:sz w:val="24"/>
                <w:szCs w:val="24"/>
                <w:lang w:bidi="en-US"/>
              </w:rPr>
              <w:t>Total credit                                                                                                           80</w:t>
            </w:r>
          </w:p>
        </w:tc>
      </w:tr>
    </w:tbl>
    <w:p w14:paraId="56066957" w14:textId="77777777" w:rsidR="00464C2B" w:rsidRDefault="00464C2B" w:rsidP="00464C2B">
      <w:pPr>
        <w:widowControl w:val="0"/>
        <w:autoSpaceDE w:val="0"/>
        <w:autoSpaceDN w:val="0"/>
        <w:spacing w:before="100" w:beforeAutospacing="1" w:after="100" w:afterAutospacing="1"/>
        <w:ind w:right="-22"/>
        <w:rPr>
          <w:rFonts w:eastAsia="Arial" w:cs="Times New Roman"/>
          <w:b/>
          <w:i/>
          <w:iCs/>
          <w:szCs w:val="24"/>
          <w:lang w:bidi="en-US"/>
        </w:rPr>
      </w:pPr>
      <w:r>
        <w:rPr>
          <w:rFonts w:eastAsia="Arial" w:cs="Times New Roman"/>
          <w:b/>
          <w:i/>
          <w:iCs/>
          <w:szCs w:val="24"/>
          <w:lang w:bidi="en-US"/>
        </w:rPr>
        <w:t xml:space="preserve">Audit Courses: </w:t>
      </w:r>
    </w:p>
    <w:p w14:paraId="4F04249E"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b/>
          <w:szCs w:val="24"/>
          <w:lang w:bidi="en-US"/>
        </w:rPr>
        <w:tab/>
      </w:r>
      <w:r>
        <w:rPr>
          <w:rFonts w:eastAsia="Arial" w:cs="Times New Roman"/>
          <w:szCs w:val="24"/>
          <w:lang w:bidi="en-US"/>
        </w:rPr>
        <w:t xml:space="preserve">In addition to the above courses there will be two Audit Courses </w:t>
      </w:r>
      <w:r>
        <w:rPr>
          <w:rFonts w:eastAsia="Arial" w:cs="Times New Roman"/>
          <w:i/>
          <w:szCs w:val="24"/>
          <w:lang w:bidi="en-US"/>
        </w:rPr>
        <w:t xml:space="preserve">(Ability Enhancement Course &amp; Professional Competency Course) </w:t>
      </w:r>
      <w:r>
        <w:rPr>
          <w:rFonts w:eastAsia="Arial" w:cs="Times New Roman"/>
          <w:szCs w:val="24"/>
          <w:lang w:bidi="en-US"/>
        </w:rPr>
        <w:t>with 4 credits each. The college will conduct examinations for these courses in respective semesters and intimate /upload the results of the same to the Controller of Examinations of St. Joseph’s College (Autonomous) Irinjalakuda. The College will intimate/upload the results of the same to the University on the stipulated date during the third semester. The credits will not be counted for evaluating the overall SGPA &amp; CGPA. The details of Audit courses are givenbelow.</w:t>
      </w:r>
    </w:p>
    <w:tbl>
      <w:tblPr>
        <w:tblpPr w:leftFromText="180" w:rightFromText="180" w:vertAnchor="text" w:horzAnchor="margin" w:tblpY="205"/>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4444"/>
        <w:gridCol w:w="2218"/>
        <w:gridCol w:w="1134"/>
      </w:tblGrid>
      <w:tr w:rsidR="00464C2B" w14:paraId="6E402D41" w14:textId="77777777" w:rsidTr="00C942E8">
        <w:trPr>
          <w:trHeight w:val="654"/>
        </w:trPr>
        <w:tc>
          <w:tcPr>
            <w:tcW w:w="1271" w:type="dxa"/>
            <w:vAlign w:val="center"/>
          </w:tcPr>
          <w:p w14:paraId="6CFD9E7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b/>
                <w:iCs/>
                <w:szCs w:val="24"/>
                <w:lang w:bidi="en-US"/>
              </w:rPr>
              <w:t>Semester</w:t>
            </w:r>
          </w:p>
        </w:tc>
        <w:tc>
          <w:tcPr>
            <w:tcW w:w="4444" w:type="dxa"/>
            <w:vAlign w:val="center"/>
          </w:tcPr>
          <w:p w14:paraId="58B4DF4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i/>
                <w:szCs w:val="24"/>
                <w:lang w:bidi="en-US"/>
              </w:rPr>
            </w:pPr>
            <w:r>
              <w:rPr>
                <w:rFonts w:eastAsia="Arial" w:cs="Times New Roman"/>
                <w:b/>
                <w:iCs/>
                <w:szCs w:val="24"/>
                <w:lang w:bidi="en-US"/>
              </w:rPr>
              <w:t>Course</w:t>
            </w:r>
          </w:p>
        </w:tc>
        <w:tc>
          <w:tcPr>
            <w:tcW w:w="2218" w:type="dxa"/>
            <w:vAlign w:val="center"/>
          </w:tcPr>
          <w:p w14:paraId="2DE64225" w14:textId="77777777" w:rsidR="00464C2B" w:rsidRDefault="00464C2B" w:rsidP="00C942E8">
            <w:pPr>
              <w:widowControl w:val="0"/>
              <w:autoSpaceDE w:val="0"/>
              <w:autoSpaceDN w:val="0"/>
              <w:spacing w:before="100" w:beforeAutospacing="1" w:after="100" w:afterAutospacing="1"/>
              <w:ind w:right="-22" w:hanging="48"/>
              <w:jc w:val="center"/>
              <w:rPr>
                <w:rFonts w:eastAsia="Arial" w:cs="Times New Roman"/>
                <w:i/>
                <w:iCs/>
                <w:szCs w:val="24"/>
                <w:lang w:bidi="en-US"/>
              </w:rPr>
            </w:pPr>
            <w:r>
              <w:rPr>
                <w:rFonts w:eastAsia="Arial" w:cs="Times New Roman"/>
                <w:b/>
                <w:iCs/>
                <w:szCs w:val="24"/>
                <w:lang w:bidi="en-US"/>
              </w:rPr>
              <w:t>Teaching Hours</w:t>
            </w:r>
          </w:p>
        </w:tc>
        <w:tc>
          <w:tcPr>
            <w:tcW w:w="1134" w:type="dxa"/>
            <w:vAlign w:val="center"/>
          </w:tcPr>
          <w:p w14:paraId="7584446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b/>
                <w:iCs/>
                <w:szCs w:val="24"/>
                <w:lang w:bidi="en-US"/>
              </w:rPr>
              <w:t>Credit</w:t>
            </w:r>
          </w:p>
        </w:tc>
      </w:tr>
      <w:tr w:rsidR="00464C2B" w14:paraId="3B54493D" w14:textId="77777777" w:rsidTr="00C942E8">
        <w:trPr>
          <w:trHeight w:val="654"/>
        </w:trPr>
        <w:tc>
          <w:tcPr>
            <w:tcW w:w="1271" w:type="dxa"/>
            <w:vAlign w:val="center"/>
          </w:tcPr>
          <w:p w14:paraId="2F1505B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Cs/>
                <w:szCs w:val="24"/>
                <w:lang w:bidi="en-US"/>
              </w:rPr>
            </w:pPr>
          </w:p>
          <w:p w14:paraId="5489BF2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Cs/>
                <w:szCs w:val="24"/>
                <w:lang w:bidi="en-US"/>
              </w:rPr>
            </w:pPr>
            <w:r>
              <w:rPr>
                <w:rFonts w:eastAsia="Arial" w:cs="Times New Roman"/>
                <w:iCs/>
                <w:szCs w:val="24"/>
                <w:lang w:bidi="en-US"/>
              </w:rPr>
              <w:t>I</w:t>
            </w:r>
          </w:p>
        </w:tc>
        <w:tc>
          <w:tcPr>
            <w:tcW w:w="4444" w:type="dxa"/>
            <w:vAlign w:val="center"/>
          </w:tcPr>
          <w:p w14:paraId="437754C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i/>
                <w:szCs w:val="24"/>
                <w:lang w:bidi="en-US"/>
              </w:rPr>
            </w:pPr>
            <w:r>
              <w:rPr>
                <w:rFonts w:eastAsia="Arial" w:cs="Times New Roman"/>
                <w:b/>
                <w:i/>
                <w:szCs w:val="24"/>
                <w:lang w:bidi="en-US"/>
              </w:rPr>
              <w:t>Audit Course I :</w:t>
            </w:r>
          </w:p>
          <w:p w14:paraId="53FBF15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
                <w:szCs w:val="24"/>
                <w:lang w:bidi="en-US"/>
              </w:rPr>
            </w:pPr>
            <w:r>
              <w:rPr>
                <w:rFonts w:eastAsia="Arial" w:cs="Times New Roman"/>
                <w:i/>
                <w:szCs w:val="24"/>
                <w:lang w:bidi="en-US"/>
              </w:rPr>
              <w:t>Ability Enhancement Course(AEC)</w:t>
            </w:r>
          </w:p>
        </w:tc>
        <w:tc>
          <w:tcPr>
            <w:tcW w:w="2218" w:type="dxa"/>
            <w:vAlign w:val="center"/>
          </w:tcPr>
          <w:p w14:paraId="03668667" w14:textId="77777777" w:rsidR="00464C2B" w:rsidRDefault="00464C2B" w:rsidP="00C942E8">
            <w:pPr>
              <w:widowControl w:val="0"/>
              <w:autoSpaceDE w:val="0"/>
              <w:autoSpaceDN w:val="0"/>
              <w:spacing w:before="100" w:beforeAutospacing="1" w:after="100" w:afterAutospacing="1"/>
              <w:ind w:right="-22" w:hanging="48"/>
              <w:jc w:val="center"/>
              <w:rPr>
                <w:rFonts w:eastAsia="Arial" w:cs="Times New Roman"/>
                <w:i/>
                <w:szCs w:val="24"/>
                <w:lang w:bidi="en-US"/>
              </w:rPr>
            </w:pPr>
            <w:r>
              <w:rPr>
                <w:rFonts w:eastAsia="Arial" w:cs="Times New Roman"/>
                <w:i/>
                <w:iCs/>
                <w:szCs w:val="24"/>
                <w:lang w:bidi="en-US"/>
              </w:rPr>
              <w:t xml:space="preserve">5 </w:t>
            </w:r>
          </w:p>
        </w:tc>
        <w:tc>
          <w:tcPr>
            <w:tcW w:w="1134" w:type="dxa"/>
            <w:vAlign w:val="center"/>
          </w:tcPr>
          <w:p w14:paraId="0F3ED13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p>
          <w:p w14:paraId="77EC325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
                <w:szCs w:val="24"/>
                <w:lang w:bidi="en-US"/>
              </w:rPr>
            </w:pPr>
            <w:r>
              <w:rPr>
                <w:rFonts w:eastAsia="Arial" w:cs="Times New Roman"/>
                <w:i/>
                <w:szCs w:val="24"/>
                <w:lang w:bidi="en-US"/>
              </w:rPr>
              <w:t>4</w:t>
            </w:r>
          </w:p>
        </w:tc>
      </w:tr>
      <w:tr w:rsidR="00464C2B" w14:paraId="67264014" w14:textId="77777777" w:rsidTr="00C942E8">
        <w:trPr>
          <w:trHeight w:val="693"/>
        </w:trPr>
        <w:tc>
          <w:tcPr>
            <w:tcW w:w="1271" w:type="dxa"/>
            <w:vAlign w:val="center"/>
          </w:tcPr>
          <w:p w14:paraId="2B8A78F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Cs/>
                <w:szCs w:val="24"/>
                <w:lang w:bidi="en-US"/>
              </w:rPr>
            </w:pPr>
          </w:p>
          <w:p w14:paraId="7A4F3A0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Cs/>
                <w:szCs w:val="24"/>
                <w:lang w:bidi="en-US"/>
              </w:rPr>
            </w:pPr>
            <w:r>
              <w:rPr>
                <w:rFonts w:eastAsia="Arial" w:cs="Times New Roman"/>
                <w:iCs/>
                <w:szCs w:val="24"/>
                <w:lang w:bidi="en-US"/>
              </w:rPr>
              <w:t>II</w:t>
            </w:r>
          </w:p>
        </w:tc>
        <w:tc>
          <w:tcPr>
            <w:tcW w:w="4444" w:type="dxa"/>
            <w:vAlign w:val="center"/>
          </w:tcPr>
          <w:p w14:paraId="4C70FA8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i/>
                <w:szCs w:val="24"/>
                <w:lang w:bidi="en-US"/>
              </w:rPr>
            </w:pPr>
            <w:r>
              <w:rPr>
                <w:rFonts w:eastAsia="Arial" w:cs="Times New Roman"/>
                <w:b/>
                <w:i/>
                <w:szCs w:val="24"/>
                <w:lang w:bidi="en-US"/>
              </w:rPr>
              <w:t>Audit Course II :</w:t>
            </w:r>
          </w:p>
          <w:p w14:paraId="2547CF8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
                <w:szCs w:val="24"/>
                <w:lang w:bidi="en-US"/>
              </w:rPr>
            </w:pPr>
            <w:r>
              <w:rPr>
                <w:rFonts w:eastAsia="Arial" w:cs="Times New Roman"/>
                <w:i/>
                <w:szCs w:val="24"/>
                <w:lang w:bidi="en-US"/>
              </w:rPr>
              <w:t>Professional Competency Course (PCC)</w:t>
            </w:r>
          </w:p>
        </w:tc>
        <w:tc>
          <w:tcPr>
            <w:tcW w:w="2218" w:type="dxa"/>
            <w:vAlign w:val="center"/>
          </w:tcPr>
          <w:p w14:paraId="4EF0661F" w14:textId="77777777" w:rsidR="00464C2B" w:rsidRDefault="00464C2B" w:rsidP="00C942E8">
            <w:pPr>
              <w:widowControl w:val="0"/>
              <w:autoSpaceDE w:val="0"/>
              <w:autoSpaceDN w:val="0"/>
              <w:spacing w:before="100" w:beforeAutospacing="1" w:after="100" w:afterAutospacing="1"/>
              <w:ind w:right="-22" w:hanging="48"/>
              <w:jc w:val="center"/>
              <w:rPr>
                <w:rFonts w:eastAsia="Arial" w:cs="Times New Roman"/>
                <w:i/>
                <w:szCs w:val="24"/>
                <w:lang w:bidi="en-US"/>
              </w:rPr>
            </w:pPr>
            <w:r>
              <w:rPr>
                <w:rFonts w:eastAsia="Arial" w:cs="Times New Roman"/>
                <w:i/>
                <w:iCs/>
                <w:szCs w:val="24"/>
                <w:lang w:bidi="en-US"/>
              </w:rPr>
              <w:t xml:space="preserve">5 </w:t>
            </w:r>
          </w:p>
        </w:tc>
        <w:tc>
          <w:tcPr>
            <w:tcW w:w="1134" w:type="dxa"/>
            <w:vAlign w:val="center"/>
          </w:tcPr>
          <w:p w14:paraId="778AA06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p>
          <w:p w14:paraId="1C398EC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i/>
                <w:szCs w:val="24"/>
                <w:lang w:bidi="en-US"/>
              </w:rPr>
            </w:pPr>
            <w:r>
              <w:rPr>
                <w:rFonts w:eastAsia="Arial" w:cs="Times New Roman"/>
                <w:i/>
                <w:szCs w:val="24"/>
                <w:lang w:bidi="en-US"/>
              </w:rPr>
              <w:t>4</w:t>
            </w:r>
          </w:p>
        </w:tc>
      </w:tr>
    </w:tbl>
    <w:p w14:paraId="4175216C"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45900420"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40FB1BF0"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Project Work / Dissertation &amp; Comprehensive Viva-Voce</w:t>
      </w:r>
    </w:p>
    <w:p w14:paraId="7C6B97A2"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p>
    <w:p w14:paraId="46A50CB3"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p>
    <w:p w14:paraId="44E509C4"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There is a Project work with dissertation and Comprehensive Viva-Voce as separate courses relating to the core area under study in the end Semester and included in the Core Courses. Viva-voce related to Project work is one of the criteria for Project Work evaluation. Students have to submit a Project Report / Dissertation in the prescribed structure and format as a part of the Project Work undertaken. There will be External and Internal evaluation for Project Work/ Comprehensive Viva-Voce and these shall be combined in the proportion of 4:1.</w:t>
      </w:r>
    </w:p>
    <w:p w14:paraId="21B47CC5"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both"/>
        <w:rPr>
          <w:rFonts w:ascii="Times New Roman" w:hAnsi="Times New Roman" w:cs="Times New Roman"/>
          <w:b/>
          <w:bCs/>
          <w:sz w:val="24"/>
          <w:szCs w:val="24"/>
        </w:rPr>
      </w:pPr>
    </w:p>
    <w:p w14:paraId="24235FDE"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both"/>
        <w:rPr>
          <w:rFonts w:ascii="Times New Roman" w:hAnsi="Times New Roman" w:cs="Times New Roman"/>
          <w:b/>
          <w:bCs/>
          <w:sz w:val="24"/>
          <w:szCs w:val="24"/>
        </w:rPr>
      </w:pPr>
    </w:p>
    <w:p w14:paraId="7C219A5E"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both"/>
        <w:rPr>
          <w:rFonts w:ascii="Times New Roman" w:hAnsi="Times New Roman" w:cs="Times New Roman"/>
          <w:b/>
          <w:bCs/>
          <w:sz w:val="24"/>
          <w:szCs w:val="24"/>
        </w:rPr>
      </w:pPr>
      <w:r>
        <w:rPr>
          <w:rFonts w:ascii="Times New Roman" w:hAnsi="Times New Roman" w:cs="Times New Roman"/>
          <w:b/>
          <w:bCs/>
          <w:sz w:val="24"/>
          <w:szCs w:val="24"/>
        </w:rPr>
        <w:t>COURSE CODE FORMAT</w:t>
      </w:r>
    </w:p>
    <w:p w14:paraId="302BF65F" w14:textId="77777777" w:rsidR="00464C2B" w:rsidRDefault="00464C2B" w:rsidP="00464C2B">
      <w:pPr>
        <w:widowControl w:val="0"/>
        <w:autoSpaceDE w:val="0"/>
        <w:autoSpaceDN w:val="0"/>
        <w:spacing w:before="100" w:beforeAutospacing="1" w:after="100" w:afterAutospacing="1"/>
        <w:ind w:right="-22"/>
        <w:rPr>
          <w:rFonts w:eastAsia="Arial" w:cs="Times New Roman"/>
          <w:spacing w:val="-4"/>
          <w:szCs w:val="24"/>
          <w:lang w:bidi="en-US"/>
        </w:rPr>
      </w:pPr>
      <w:r>
        <w:rPr>
          <w:rFonts w:eastAsia="Arial" w:cs="Times New Roman"/>
          <w:szCs w:val="24"/>
          <w:lang w:bidi="en-US"/>
        </w:rPr>
        <w:t>The following are the common guidelines for coding various courses in order to get a uniform identification.ItisadvisabletoassignanineDigitCode(combinationofAlphaNumerical)for various courses as detailed below</w:t>
      </w:r>
      <w:r>
        <w:rPr>
          <w:rFonts w:eastAsia="Arial" w:cs="Times New Roman"/>
          <w:spacing w:val="-4"/>
          <w:szCs w:val="24"/>
          <w:lang w:bidi="en-US"/>
        </w:rPr>
        <w:t>:</w:t>
      </w:r>
    </w:p>
    <w:p w14:paraId="2197557C"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45B727A6" w14:textId="77777777" w:rsidR="00464C2B" w:rsidRDefault="00464C2B" w:rsidP="00960424">
      <w:pPr>
        <w:widowControl w:val="0"/>
        <w:numPr>
          <w:ilvl w:val="1"/>
          <w:numId w:val="10"/>
        </w:numPr>
        <w:autoSpaceDE w:val="0"/>
        <w:autoSpaceDN w:val="0"/>
        <w:spacing w:before="100" w:beforeAutospacing="1" w:after="100" w:afterAutospacing="1" w:line="480" w:lineRule="auto"/>
        <w:ind w:left="426" w:right="-22"/>
        <w:rPr>
          <w:rFonts w:eastAsia="Arial" w:cs="Times New Roman"/>
          <w:szCs w:val="24"/>
          <w:lang w:bidi="en-US"/>
        </w:rPr>
      </w:pPr>
      <w:r>
        <w:rPr>
          <w:rFonts w:eastAsia="Arial" w:cs="Times New Roman"/>
          <w:b/>
          <w:szCs w:val="24"/>
          <w:lang w:bidi="en-US"/>
        </w:rPr>
        <w:t>First two digits</w:t>
      </w:r>
      <w:r>
        <w:rPr>
          <w:rFonts w:eastAsia="Arial" w:cs="Times New Roman"/>
          <w:szCs w:val="24"/>
          <w:lang w:bidi="en-US"/>
        </w:rPr>
        <w:t>indicate the code of college SJ</w:t>
      </w:r>
    </w:p>
    <w:p w14:paraId="1E78EE96" w14:textId="77777777" w:rsidR="00464C2B" w:rsidRDefault="00464C2B" w:rsidP="00960424">
      <w:pPr>
        <w:widowControl w:val="0"/>
        <w:numPr>
          <w:ilvl w:val="1"/>
          <w:numId w:val="10"/>
        </w:numPr>
        <w:autoSpaceDE w:val="0"/>
        <w:autoSpaceDN w:val="0"/>
        <w:spacing w:before="100" w:beforeAutospacing="1" w:after="100" w:afterAutospacing="1" w:line="480" w:lineRule="auto"/>
        <w:ind w:left="426" w:right="-22"/>
        <w:rPr>
          <w:rFonts w:eastAsia="Arial" w:cs="Times New Roman"/>
          <w:szCs w:val="24"/>
          <w:lang w:bidi="en-US"/>
        </w:rPr>
      </w:pPr>
      <w:r>
        <w:rPr>
          <w:rFonts w:eastAsia="Arial" w:cs="Times New Roman"/>
          <w:b/>
          <w:szCs w:val="24"/>
          <w:lang w:bidi="en-US"/>
        </w:rPr>
        <w:t>Nextthreedigits</w:t>
      </w:r>
      <w:r>
        <w:rPr>
          <w:rFonts w:eastAsia="Arial" w:cs="Times New Roman"/>
          <w:szCs w:val="24"/>
          <w:lang w:bidi="en-US"/>
        </w:rPr>
        <w:t>indicatetheProgramme/disciplinecode(ENGforEnglish,MCMfor M.Com, CHE for chemistry, PHY for physics, MLM for Malayalam, SKT for Sanskrit, HTY for History etc.)</w:t>
      </w:r>
    </w:p>
    <w:p w14:paraId="2065BDD2" w14:textId="77777777" w:rsidR="00464C2B" w:rsidRDefault="00464C2B" w:rsidP="00960424">
      <w:pPr>
        <w:widowControl w:val="0"/>
        <w:numPr>
          <w:ilvl w:val="1"/>
          <w:numId w:val="10"/>
        </w:numPr>
        <w:autoSpaceDE w:val="0"/>
        <w:autoSpaceDN w:val="0"/>
        <w:spacing w:before="100" w:beforeAutospacing="1" w:after="100" w:afterAutospacing="1" w:line="480" w:lineRule="auto"/>
        <w:ind w:left="426" w:right="-22"/>
        <w:jc w:val="left"/>
        <w:rPr>
          <w:rFonts w:eastAsia="Arial" w:cs="Times New Roman"/>
          <w:szCs w:val="24"/>
          <w:lang w:bidi="en-US"/>
        </w:rPr>
      </w:pPr>
      <w:r>
        <w:rPr>
          <w:rFonts w:eastAsia="Arial" w:cs="Times New Roman"/>
          <w:b/>
          <w:szCs w:val="24"/>
          <w:lang w:bidi="en-US"/>
        </w:rPr>
        <w:lastRenderedPageBreak/>
        <w:t xml:space="preserve">Sixth digit </w:t>
      </w:r>
      <w:r>
        <w:rPr>
          <w:rFonts w:eastAsia="Arial" w:cs="Times New Roman"/>
          <w:szCs w:val="24"/>
          <w:lang w:bidi="en-US"/>
        </w:rPr>
        <w:t>is the Semester indicator which can be given as 1, 2, 3 &amp; 4 respectively for I, II, III &amp; IV Semester (MCM1, CHE2 Etc).</w:t>
      </w:r>
    </w:p>
    <w:p w14:paraId="7A2FE625" w14:textId="77777777" w:rsidR="00464C2B" w:rsidRDefault="00464C2B" w:rsidP="00960424">
      <w:pPr>
        <w:widowControl w:val="0"/>
        <w:numPr>
          <w:ilvl w:val="1"/>
          <w:numId w:val="10"/>
        </w:numPr>
        <w:autoSpaceDE w:val="0"/>
        <w:autoSpaceDN w:val="0"/>
        <w:spacing w:before="100" w:beforeAutospacing="1" w:after="100" w:afterAutospacing="1" w:line="480" w:lineRule="auto"/>
        <w:ind w:left="426" w:right="-22"/>
        <w:rPr>
          <w:rFonts w:eastAsia="Arial" w:cs="Times New Roman"/>
          <w:szCs w:val="24"/>
          <w:lang w:bidi="en-US"/>
        </w:rPr>
      </w:pPr>
      <w:r>
        <w:rPr>
          <w:rFonts w:eastAsia="Arial" w:cs="Times New Roman"/>
          <w:b/>
          <w:szCs w:val="24"/>
          <w:lang w:bidi="en-US"/>
        </w:rPr>
        <w:t xml:space="preserve">Seventh  digit </w:t>
      </w:r>
      <w:r>
        <w:rPr>
          <w:rFonts w:eastAsia="Arial" w:cs="Times New Roman"/>
          <w:szCs w:val="24"/>
          <w:lang w:bidi="en-US"/>
        </w:rPr>
        <w:t>will be the Course Category indicator as detailed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2614"/>
        <w:gridCol w:w="1166"/>
      </w:tblGrid>
      <w:tr w:rsidR="00464C2B" w14:paraId="58CBE01A" w14:textId="77777777" w:rsidTr="00C942E8">
        <w:trPr>
          <w:trHeight w:val="506"/>
          <w:jc w:val="center"/>
        </w:trPr>
        <w:tc>
          <w:tcPr>
            <w:tcW w:w="686" w:type="dxa"/>
          </w:tcPr>
          <w:p w14:paraId="1A9D16E0" w14:textId="77777777" w:rsidR="00464C2B" w:rsidRDefault="00464C2B" w:rsidP="00C942E8">
            <w:pPr>
              <w:widowControl w:val="0"/>
              <w:autoSpaceDE w:val="0"/>
              <w:autoSpaceDN w:val="0"/>
              <w:spacing w:before="100" w:beforeAutospacing="1" w:after="100" w:afterAutospacing="1"/>
              <w:ind w:right="-22" w:firstLine="42"/>
              <w:rPr>
                <w:rFonts w:eastAsia="Arial" w:cs="Times New Roman"/>
                <w:b/>
                <w:szCs w:val="24"/>
                <w:lang w:bidi="en-US"/>
              </w:rPr>
            </w:pPr>
            <w:r>
              <w:rPr>
                <w:rFonts w:eastAsia="Arial" w:cs="Times New Roman"/>
                <w:b/>
                <w:szCs w:val="24"/>
                <w:lang w:bidi="en-US"/>
              </w:rPr>
              <w:t>Sl No</w:t>
            </w:r>
          </w:p>
        </w:tc>
        <w:tc>
          <w:tcPr>
            <w:tcW w:w="2614" w:type="dxa"/>
          </w:tcPr>
          <w:p w14:paraId="1783458D" w14:textId="77777777" w:rsidR="00464C2B" w:rsidRDefault="00464C2B" w:rsidP="00C942E8">
            <w:pPr>
              <w:widowControl w:val="0"/>
              <w:autoSpaceDE w:val="0"/>
              <w:autoSpaceDN w:val="0"/>
              <w:spacing w:before="100" w:beforeAutospacing="1" w:after="100" w:afterAutospacing="1"/>
              <w:ind w:right="-22"/>
              <w:rPr>
                <w:rFonts w:eastAsia="Arial" w:cs="Times New Roman"/>
                <w:b/>
                <w:szCs w:val="24"/>
                <w:lang w:bidi="en-US"/>
              </w:rPr>
            </w:pPr>
            <w:r>
              <w:rPr>
                <w:rFonts w:eastAsia="Arial" w:cs="Times New Roman"/>
                <w:b/>
                <w:szCs w:val="24"/>
                <w:lang w:bidi="en-US"/>
              </w:rPr>
              <w:t>Nature of Course</w:t>
            </w:r>
          </w:p>
        </w:tc>
        <w:tc>
          <w:tcPr>
            <w:tcW w:w="1166" w:type="dxa"/>
          </w:tcPr>
          <w:p w14:paraId="220FF237" w14:textId="77777777" w:rsidR="00464C2B" w:rsidRDefault="00464C2B" w:rsidP="00C942E8">
            <w:pPr>
              <w:widowControl w:val="0"/>
              <w:autoSpaceDE w:val="0"/>
              <w:autoSpaceDN w:val="0"/>
              <w:spacing w:before="100" w:beforeAutospacing="1" w:after="100" w:afterAutospacing="1"/>
              <w:ind w:right="-22" w:hanging="104"/>
              <w:rPr>
                <w:rFonts w:eastAsia="Arial" w:cs="Times New Roman"/>
                <w:b/>
                <w:szCs w:val="24"/>
                <w:lang w:bidi="en-US"/>
              </w:rPr>
            </w:pPr>
            <w:r>
              <w:rPr>
                <w:rFonts w:eastAsia="Arial" w:cs="Times New Roman"/>
                <w:b/>
                <w:szCs w:val="24"/>
                <w:lang w:bidi="en-US"/>
              </w:rPr>
              <w:t>Course Code</w:t>
            </w:r>
          </w:p>
        </w:tc>
      </w:tr>
      <w:tr w:rsidR="00464C2B" w14:paraId="6022B518" w14:textId="77777777" w:rsidTr="00C942E8">
        <w:trPr>
          <w:trHeight w:val="342"/>
          <w:jc w:val="center"/>
        </w:trPr>
        <w:tc>
          <w:tcPr>
            <w:tcW w:w="686" w:type="dxa"/>
          </w:tcPr>
          <w:p w14:paraId="20612129"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1</w:t>
            </w:r>
          </w:p>
        </w:tc>
        <w:tc>
          <w:tcPr>
            <w:tcW w:w="2614" w:type="dxa"/>
          </w:tcPr>
          <w:p w14:paraId="4941E1F5"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b/>
                <w:szCs w:val="24"/>
                <w:lang w:bidi="en-US"/>
              </w:rPr>
              <w:t>C</w:t>
            </w:r>
            <w:r>
              <w:rPr>
                <w:rFonts w:eastAsia="Arial" w:cs="Times New Roman"/>
                <w:szCs w:val="24"/>
                <w:lang w:bidi="en-US"/>
              </w:rPr>
              <w:t>ore Courses</w:t>
            </w:r>
          </w:p>
        </w:tc>
        <w:tc>
          <w:tcPr>
            <w:tcW w:w="1166" w:type="dxa"/>
          </w:tcPr>
          <w:p w14:paraId="7F86597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C</w:t>
            </w:r>
          </w:p>
        </w:tc>
      </w:tr>
      <w:tr w:rsidR="00464C2B" w14:paraId="27E378AD" w14:textId="77777777" w:rsidTr="00C942E8">
        <w:trPr>
          <w:trHeight w:val="347"/>
          <w:jc w:val="center"/>
        </w:trPr>
        <w:tc>
          <w:tcPr>
            <w:tcW w:w="686" w:type="dxa"/>
          </w:tcPr>
          <w:p w14:paraId="2E8A4099"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2</w:t>
            </w:r>
          </w:p>
        </w:tc>
        <w:tc>
          <w:tcPr>
            <w:tcW w:w="2614" w:type="dxa"/>
          </w:tcPr>
          <w:p w14:paraId="08DCF01F"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b/>
                <w:szCs w:val="24"/>
                <w:lang w:bidi="en-US"/>
              </w:rPr>
              <w:t>E</w:t>
            </w:r>
            <w:r>
              <w:rPr>
                <w:rFonts w:eastAsia="Arial" w:cs="Times New Roman"/>
                <w:szCs w:val="24"/>
                <w:lang w:bidi="en-US"/>
              </w:rPr>
              <w:t>lective Courses</w:t>
            </w:r>
          </w:p>
        </w:tc>
        <w:tc>
          <w:tcPr>
            <w:tcW w:w="1166" w:type="dxa"/>
          </w:tcPr>
          <w:p w14:paraId="1EF4942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E</w:t>
            </w:r>
          </w:p>
        </w:tc>
      </w:tr>
      <w:tr w:rsidR="00464C2B" w14:paraId="045711C3" w14:textId="77777777" w:rsidTr="00C942E8">
        <w:trPr>
          <w:trHeight w:val="346"/>
          <w:jc w:val="center"/>
        </w:trPr>
        <w:tc>
          <w:tcPr>
            <w:tcW w:w="686" w:type="dxa"/>
          </w:tcPr>
          <w:p w14:paraId="5C9951A6"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3</w:t>
            </w:r>
          </w:p>
        </w:tc>
        <w:tc>
          <w:tcPr>
            <w:tcW w:w="2614" w:type="dxa"/>
          </w:tcPr>
          <w:p w14:paraId="00DE2E1E"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b/>
                <w:szCs w:val="24"/>
                <w:lang w:bidi="en-US"/>
              </w:rPr>
              <w:t>P</w:t>
            </w:r>
            <w:r>
              <w:rPr>
                <w:rFonts w:eastAsia="Arial" w:cs="Times New Roman"/>
                <w:szCs w:val="24"/>
                <w:lang w:bidi="en-US"/>
              </w:rPr>
              <w:t>roject</w:t>
            </w:r>
          </w:p>
        </w:tc>
        <w:tc>
          <w:tcPr>
            <w:tcW w:w="1166" w:type="dxa"/>
          </w:tcPr>
          <w:p w14:paraId="669BDC1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P</w:t>
            </w:r>
          </w:p>
        </w:tc>
      </w:tr>
      <w:tr w:rsidR="00464C2B" w14:paraId="42B1A83F" w14:textId="77777777" w:rsidTr="00C942E8">
        <w:trPr>
          <w:trHeight w:val="347"/>
          <w:jc w:val="center"/>
        </w:trPr>
        <w:tc>
          <w:tcPr>
            <w:tcW w:w="686" w:type="dxa"/>
          </w:tcPr>
          <w:p w14:paraId="1B5115A6"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4</w:t>
            </w:r>
          </w:p>
        </w:tc>
        <w:tc>
          <w:tcPr>
            <w:tcW w:w="2614" w:type="dxa"/>
          </w:tcPr>
          <w:p w14:paraId="10B83070"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 xml:space="preserve">Comprehensive </w:t>
            </w:r>
            <w:r>
              <w:rPr>
                <w:rFonts w:eastAsia="Arial" w:cs="Times New Roman"/>
                <w:b/>
                <w:szCs w:val="24"/>
                <w:lang w:bidi="en-US"/>
              </w:rPr>
              <w:t>V</w:t>
            </w:r>
            <w:r>
              <w:rPr>
                <w:rFonts w:eastAsia="Arial" w:cs="Times New Roman"/>
                <w:szCs w:val="24"/>
                <w:lang w:bidi="en-US"/>
              </w:rPr>
              <w:t>iva</w:t>
            </w:r>
          </w:p>
        </w:tc>
        <w:tc>
          <w:tcPr>
            <w:tcW w:w="1166" w:type="dxa"/>
          </w:tcPr>
          <w:p w14:paraId="0526F5D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V</w:t>
            </w:r>
          </w:p>
        </w:tc>
      </w:tr>
      <w:tr w:rsidR="00464C2B" w14:paraId="61E726D1" w14:textId="77777777" w:rsidTr="00C942E8">
        <w:trPr>
          <w:trHeight w:val="345"/>
          <w:jc w:val="center"/>
        </w:trPr>
        <w:tc>
          <w:tcPr>
            <w:tcW w:w="686" w:type="dxa"/>
          </w:tcPr>
          <w:p w14:paraId="349057BF"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5</w:t>
            </w:r>
          </w:p>
        </w:tc>
        <w:tc>
          <w:tcPr>
            <w:tcW w:w="2614" w:type="dxa"/>
          </w:tcPr>
          <w:p w14:paraId="20831294"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 xml:space="preserve">Practical / </w:t>
            </w:r>
            <w:r>
              <w:rPr>
                <w:rFonts w:eastAsia="Arial" w:cs="Times New Roman"/>
                <w:b/>
                <w:szCs w:val="24"/>
                <w:lang w:bidi="en-US"/>
              </w:rPr>
              <w:t>L</w:t>
            </w:r>
            <w:r>
              <w:rPr>
                <w:rFonts w:eastAsia="Arial" w:cs="Times New Roman"/>
                <w:szCs w:val="24"/>
                <w:lang w:bidi="en-US"/>
              </w:rPr>
              <w:t>ab</w:t>
            </w:r>
          </w:p>
        </w:tc>
        <w:tc>
          <w:tcPr>
            <w:tcW w:w="1166" w:type="dxa"/>
          </w:tcPr>
          <w:p w14:paraId="5F6C899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L</w:t>
            </w:r>
          </w:p>
        </w:tc>
      </w:tr>
      <w:tr w:rsidR="00464C2B" w14:paraId="7F6B7E74" w14:textId="77777777" w:rsidTr="00C942E8">
        <w:trPr>
          <w:trHeight w:val="347"/>
          <w:jc w:val="center"/>
        </w:trPr>
        <w:tc>
          <w:tcPr>
            <w:tcW w:w="686" w:type="dxa"/>
          </w:tcPr>
          <w:p w14:paraId="7BC90C45"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6</w:t>
            </w:r>
          </w:p>
        </w:tc>
        <w:tc>
          <w:tcPr>
            <w:tcW w:w="2614" w:type="dxa"/>
          </w:tcPr>
          <w:p w14:paraId="6AE8A5EE" w14:textId="77777777" w:rsidR="00464C2B" w:rsidRDefault="00464C2B" w:rsidP="00C942E8">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b/>
                <w:szCs w:val="24"/>
                <w:lang w:bidi="en-US"/>
              </w:rPr>
              <w:t>A</w:t>
            </w:r>
            <w:r>
              <w:rPr>
                <w:rFonts w:eastAsia="Arial" w:cs="Times New Roman"/>
                <w:szCs w:val="24"/>
                <w:lang w:bidi="en-US"/>
              </w:rPr>
              <w:t>udit Courses</w:t>
            </w:r>
          </w:p>
        </w:tc>
        <w:tc>
          <w:tcPr>
            <w:tcW w:w="1166" w:type="dxa"/>
          </w:tcPr>
          <w:p w14:paraId="7A3286D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A</w:t>
            </w:r>
          </w:p>
        </w:tc>
      </w:tr>
    </w:tbl>
    <w:p w14:paraId="59DF29B1" w14:textId="77777777" w:rsidR="00464C2B" w:rsidRDefault="00464C2B" w:rsidP="00960424">
      <w:pPr>
        <w:widowControl w:val="0"/>
        <w:numPr>
          <w:ilvl w:val="1"/>
          <w:numId w:val="10"/>
        </w:numPr>
        <w:autoSpaceDE w:val="0"/>
        <w:autoSpaceDN w:val="0"/>
        <w:spacing w:before="100" w:beforeAutospacing="1" w:after="100" w:afterAutospacing="1" w:line="480" w:lineRule="auto"/>
        <w:ind w:left="0" w:right="-22"/>
        <w:jc w:val="left"/>
        <w:rPr>
          <w:rFonts w:eastAsia="Arial" w:cs="Times New Roman"/>
          <w:szCs w:val="24"/>
          <w:lang w:bidi="en-US"/>
        </w:rPr>
      </w:pPr>
      <w:r>
        <w:rPr>
          <w:rFonts w:eastAsia="Arial" w:cs="Times New Roman"/>
          <w:b/>
          <w:szCs w:val="24"/>
          <w:lang w:bidi="en-US"/>
        </w:rPr>
        <w:t xml:space="preserve">Last two digits </w:t>
      </w:r>
      <w:r>
        <w:rPr>
          <w:rFonts w:eastAsia="Arial" w:cs="Times New Roman"/>
          <w:szCs w:val="24"/>
          <w:lang w:bidi="en-US"/>
        </w:rPr>
        <w:t>indicate the serial number of the respective courses. If there is one digit it should be prefixed by '0'(Zero). (01, 02,etc)</w:t>
      </w:r>
    </w:p>
    <w:p w14:paraId="614F4763" w14:textId="77777777" w:rsidR="00464C2B" w:rsidRDefault="00464C2B" w:rsidP="00960424">
      <w:pPr>
        <w:widowControl w:val="0"/>
        <w:numPr>
          <w:ilvl w:val="1"/>
          <w:numId w:val="10"/>
        </w:numPr>
        <w:autoSpaceDE w:val="0"/>
        <w:autoSpaceDN w:val="0"/>
        <w:spacing w:before="100" w:beforeAutospacing="1" w:after="100" w:afterAutospacing="1" w:line="480" w:lineRule="auto"/>
        <w:ind w:left="0" w:right="-22"/>
        <w:jc w:val="left"/>
        <w:rPr>
          <w:rFonts w:eastAsia="Arial" w:cs="Times New Roman"/>
          <w:szCs w:val="24"/>
          <w:lang w:bidi="en-US"/>
        </w:rPr>
      </w:pPr>
      <w:r>
        <w:rPr>
          <w:rFonts w:eastAsia="Arial" w:cs="Times New Roman"/>
          <w:szCs w:val="24"/>
          <w:lang w:bidi="en-US"/>
        </w:rPr>
        <w:t>If the number of courses in one category is only one (eg : Viva, Project etc.), assign the course serial number as01.</w:t>
      </w:r>
    </w:p>
    <w:p w14:paraId="397283DF" w14:textId="77777777" w:rsidR="00464C2B" w:rsidRDefault="00464C2B" w:rsidP="00960424">
      <w:pPr>
        <w:widowControl w:val="0"/>
        <w:numPr>
          <w:ilvl w:val="1"/>
          <w:numId w:val="10"/>
        </w:numPr>
        <w:autoSpaceDE w:val="0"/>
        <w:autoSpaceDN w:val="0"/>
        <w:spacing w:before="100" w:beforeAutospacing="1" w:after="100" w:afterAutospacing="1" w:line="480" w:lineRule="auto"/>
        <w:ind w:left="0" w:right="-22"/>
        <w:rPr>
          <w:rFonts w:eastAsia="Arial" w:cs="Times New Roman"/>
          <w:szCs w:val="24"/>
          <w:lang w:bidi="en-US"/>
        </w:rPr>
      </w:pPr>
      <w:r>
        <w:rPr>
          <w:rFonts w:eastAsia="Arial" w:cs="Times New Roman"/>
          <w:szCs w:val="24"/>
          <w:lang w:bidi="en-US"/>
        </w:rPr>
        <w:t>Examples:</w:t>
      </w:r>
    </w:p>
    <w:tbl>
      <w:tblPr>
        <w:tblW w:w="7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1914"/>
        <w:gridCol w:w="4770"/>
      </w:tblGrid>
      <w:tr w:rsidR="00464C2B" w14:paraId="48FEFE44" w14:textId="77777777" w:rsidTr="00C942E8">
        <w:trPr>
          <w:trHeight w:val="505"/>
          <w:jc w:val="center"/>
        </w:trPr>
        <w:tc>
          <w:tcPr>
            <w:tcW w:w="1202" w:type="dxa"/>
            <w:vAlign w:val="center"/>
          </w:tcPr>
          <w:p w14:paraId="7939D2DB" w14:textId="77777777" w:rsidR="00464C2B" w:rsidRDefault="00464C2B" w:rsidP="00C942E8">
            <w:pPr>
              <w:widowControl w:val="0"/>
              <w:autoSpaceDE w:val="0"/>
              <w:autoSpaceDN w:val="0"/>
              <w:spacing w:before="100" w:beforeAutospacing="1" w:after="100" w:afterAutospacing="1"/>
              <w:ind w:right="-22" w:firstLine="44"/>
              <w:jc w:val="center"/>
              <w:rPr>
                <w:rFonts w:eastAsia="Arial" w:cs="Times New Roman"/>
                <w:b/>
                <w:szCs w:val="24"/>
                <w:lang w:bidi="en-US"/>
              </w:rPr>
            </w:pPr>
            <w:r>
              <w:rPr>
                <w:rFonts w:eastAsia="Arial" w:cs="Times New Roman"/>
                <w:b/>
                <w:szCs w:val="24"/>
                <w:lang w:bidi="en-US"/>
              </w:rPr>
              <w:t>Sl. No</w:t>
            </w:r>
          </w:p>
        </w:tc>
        <w:tc>
          <w:tcPr>
            <w:tcW w:w="1914" w:type="dxa"/>
            <w:vAlign w:val="center"/>
          </w:tcPr>
          <w:p w14:paraId="3A5B1B6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Code</w:t>
            </w:r>
          </w:p>
        </w:tc>
        <w:tc>
          <w:tcPr>
            <w:tcW w:w="4770" w:type="dxa"/>
            <w:vAlign w:val="center"/>
          </w:tcPr>
          <w:p w14:paraId="54367A4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Details</w:t>
            </w:r>
          </w:p>
        </w:tc>
      </w:tr>
      <w:tr w:rsidR="00464C2B" w14:paraId="5EFAF367" w14:textId="77777777" w:rsidTr="00C942E8">
        <w:trPr>
          <w:trHeight w:val="414"/>
          <w:jc w:val="center"/>
        </w:trPr>
        <w:tc>
          <w:tcPr>
            <w:tcW w:w="1202" w:type="dxa"/>
            <w:vAlign w:val="center"/>
          </w:tcPr>
          <w:p w14:paraId="796D612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c>
          <w:tcPr>
            <w:tcW w:w="1914" w:type="dxa"/>
            <w:vAlign w:val="center"/>
          </w:tcPr>
          <w:p w14:paraId="7435D97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SJMCM 1C01</w:t>
            </w:r>
          </w:p>
        </w:tc>
        <w:tc>
          <w:tcPr>
            <w:tcW w:w="4770" w:type="dxa"/>
            <w:vAlign w:val="center"/>
          </w:tcPr>
          <w:p w14:paraId="50E43CB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M.Com I Sem Core Course No1</w:t>
            </w:r>
          </w:p>
        </w:tc>
      </w:tr>
      <w:tr w:rsidR="00464C2B" w14:paraId="327B7A1B" w14:textId="77777777" w:rsidTr="00C942E8">
        <w:trPr>
          <w:trHeight w:val="415"/>
          <w:jc w:val="center"/>
        </w:trPr>
        <w:tc>
          <w:tcPr>
            <w:tcW w:w="1202" w:type="dxa"/>
            <w:vAlign w:val="center"/>
          </w:tcPr>
          <w:p w14:paraId="5C58A0F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c>
          <w:tcPr>
            <w:tcW w:w="1914" w:type="dxa"/>
            <w:vAlign w:val="center"/>
          </w:tcPr>
          <w:p w14:paraId="4F2408C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SJCHE 2 A 02</w:t>
            </w:r>
          </w:p>
        </w:tc>
        <w:tc>
          <w:tcPr>
            <w:tcW w:w="4770" w:type="dxa"/>
            <w:vAlign w:val="center"/>
          </w:tcPr>
          <w:p w14:paraId="3472C85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Chemistry II Sem Audit Course No.2</w:t>
            </w:r>
          </w:p>
        </w:tc>
      </w:tr>
      <w:tr w:rsidR="00464C2B" w14:paraId="576002AC" w14:textId="77777777" w:rsidTr="00C942E8">
        <w:trPr>
          <w:trHeight w:val="413"/>
          <w:jc w:val="center"/>
        </w:trPr>
        <w:tc>
          <w:tcPr>
            <w:tcW w:w="1202" w:type="dxa"/>
            <w:tcBorders>
              <w:bottom w:val="single" w:sz="6" w:space="0" w:color="000000"/>
            </w:tcBorders>
            <w:vAlign w:val="center"/>
          </w:tcPr>
          <w:p w14:paraId="46083DD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c>
          <w:tcPr>
            <w:tcW w:w="1914" w:type="dxa"/>
            <w:tcBorders>
              <w:bottom w:val="single" w:sz="6" w:space="0" w:color="000000"/>
            </w:tcBorders>
            <w:vAlign w:val="center"/>
          </w:tcPr>
          <w:p w14:paraId="453A423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SJENG 4 V01</w:t>
            </w:r>
          </w:p>
        </w:tc>
        <w:tc>
          <w:tcPr>
            <w:tcW w:w="4770" w:type="dxa"/>
            <w:tcBorders>
              <w:bottom w:val="single" w:sz="6" w:space="0" w:color="000000"/>
            </w:tcBorders>
            <w:vAlign w:val="center"/>
          </w:tcPr>
          <w:p w14:paraId="670C212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English IV Sem Viva No. 1</w:t>
            </w:r>
          </w:p>
        </w:tc>
      </w:tr>
      <w:tr w:rsidR="00464C2B" w14:paraId="60DE08A4" w14:textId="77777777" w:rsidTr="00C942E8">
        <w:trPr>
          <w:trHeight w:val="413"/>
          <w:jc w:val="center"/>
        </w:trPr>
        <w:tc>
          <w:tcPr>
            <w:tcW w:w="1202" w:type="dxa"/>
            <w:tcBorders>
              <w:top w:val="single" w:sz="6" w:space="0" w:color="000000"/>
            </w:tcBorders>
            <w:vAlign w:val="center"/>
          </w:tcPr>
          <w:p w14:paraId="19535AD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c>
          <w:tcPr>
            <w:tcW w:w="1914" w:type="dxa"/>
            <w:tcBorders>
              <w:top w:val="single" w:sz="6" w:space="0" w:color="000000"/>
            </w:tcBorders>
            <w:vAlign w:val="center"/>
          </w:tcPr>
          <w:p w14:paraId="2DD112E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SJMLM 3 E02</w:t>
            </w:r>
          </w:p>
        </w:tc>
        <w:tc>
          <w:tcPr>
            <w:tcW w:w="4770" w:type="dxa"/>
            <w:tcBorders>
              <w:top w:val="single" w:sz="6" w:space="0" w:color="000000"/>
            </w:tcBorders>
            <w:vAlign w:val="center"/>
          </w:tcPr>
          <w:p w14:paraId="48CFA44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Malayalam III Sem Elective No. 2</w:t>
            </w:r>
          </w:p>
        </w:tc>
      </w:tr>
      <w:tr w:rsidR="00464C2B" w14:paraId="2893EDAE" w14:textId="77777777" w:rsidTr="00C942E8">
        <w:trPr>
          <w:trHeight w:val="416"/>
          <w:jc w:val="center"/>
        </w:trPr>
        <w:tc>
          <w:tcPr>
            <w:tcW w:w="1202" w:type="dxa"/>
            <w:vAlign w:val="center"/>
          </w:tcPr>
          <w:p w14:paraId="40FE550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w:t>
            </w:r>
          </w:p>
        </w:tc>
        <w:tc>
          <w:tcPr>
            <w:tcW w:w="1914" w:type="dxa"/>
            <w:vAlign w:val="center"/>
          </w:tcPr>
          <w:p w14:paraId="78115C3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SJPHY 4 P 01</w:t>
            </w:r>
          </w:p>
        </w:tc>
        <w:tc>
          <w:tcPr>
            <w:tcW w:w="4770" w:type="dxa"/>
            <w:vAlign w:val="center"/>
          </w:tcPr>
          <w:p w14:paraId="4D0A8B6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Physics IV Sem Project Work No. 1</w:t>
            </w:r>
          </w:p>
        </w:tc>
      </w:tr>
      <w:tr w:rsidR="00464C2B" w14:paraId="0C5AD392" w14:textId="77777777" w:rsidTr="00C942E8">
        <w:trPr>
          <w:trHeight w:val="415"/>
          <w:jc w:val="center"/>
        </w:trPr>
        <w:tc>
          <w:tcPr>
            <w:tcW w:w="1202" w:type="dxa"/>
            <w:vAlign w:val="center"/>
          </w:tcPr>
          <w:p w14:paraId="4E11E33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6</w:t>
            </w:r>
          </w:p>
        </w:tc>
        <w:tc>
          <w:tcPr>
            <w:tcW w:w="1914" w:type="dxa"/>
            <w:vAlign w:val="center"/>
          </w:tcPr>
          <w:p w14:paraId="1F464E8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 BGY 2 L 02</w:t>
            </w:r>
          </w:p>
        </w:tc>
        <w:tc>
          <w:tcPr>
            <w:tcW w:w="4770" w:type="dxa"/>
            <w:vAlign w:val="center"/>
          </w:tcPr>
          <w:p w14:paraId="673F8EE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Biology II Sem Practical No. 2</w:t>
            </w:r>
          </w:p>
        </w:tc>
      </w:tr>
      <w:tr w:rsidR="00464C2B" w14:paraId="154F963B" w14:textId="77777777" w:rsidTr="00C942E8">
        <w:trPr>
          <w:trHeight w:val="416"/>
          <w:jc w:val="center"/>
        </w:trPr>
        <w:tc>
          <w:tcPr>
            <w:tcW w:w="1202" w:type="dxa"/>
            <w:vAlign w:val="center"/>
          </w:tcPr>
          <w:p w14:paraId="137347B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7</w:t>
            </w:r>
          </w:p>
        </w:tc>
        <w:tc>
          <w:tcPr>
            <w:tcW w:w="1914" w:type="dxa"/>
            <w:vAlign w:val="center"/>
          </w:tcPr>
          <w:p w14:paraId="4893938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SJPSY 3 C 02</w:t>
            </w:r>
          </w:p>
        </w:tc>
        <w:tc>
          <w:tcPr>
            <w:tcW w:w="4770" w:type="dxa"/>
            <w:vAlign w:val="center"/>
          </w:tcPr>
          <w:p w14:paraId="609027B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Psychology III Sem Core Coure No. 2</w:t>
            </w:r>
          </w:p>
        </w:tc>
      </w:tr>
      <w:tr w:rsidR="00464C2B" w14:paraId="32BCE5B3" w14:textId="77777777" w:rsidTr="00C942E8">
        <w:trPr>
          <w:trHeight w:val="416"/>
          <w:jc w:val="center"/>
        </w:trPr>
        <w:tc>
          <w:tcPr>
            <w:tcW w:w="1202" w:type="dxa"/>
            <w:vAlign w:val="center"/>
          </w:tcPr>
          <w:p w14:paraId="2943229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8</w:t>
            </w:r>
          </w:p>
        </w:tc>
        <w:tc>
          <w:tcPr>
            <w:tcW w:w="1914" w:type="dxa"/>
            <w:vAlign w:val="center"/>
          </w:tcPr>
          <w:p w14:paraId="0F9397F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SJHTR 2 E 01</w:t>
            </w:r>
          </w:p>
        </w:tc>
        <w:tc>
          <w:tcPr>
            <w:tcW w:w="4770" w:type="dxa"/>
            <w:vAlign w:val="center"/>
          </w:tcPr>
          <w:p w14:paraId="2C39715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History II Sem Elective Course No. 1</w:t>
            </w:r>
          </w:p>
        </w:tc>
      </w:tr>
    </w:tbl>
    <w:p w14:paraId="13C4E37D"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both"/>
        <w:rPr>
          <w:rFonts w:ascii="Times New Roman" w:hAnsi="Times New Roman" w:cs="Times New Roman"/>
          <w:b/>
          <w:bCs/>
          <w:sz w:val="24"/>
          <w:szCs w:val="24"/>
        </w:rPr>
      </w:pPr>
    </w:p>
    <w:p w14:paraId="0357F5A0" w14:textId="77777777" w:rsidR="00464C2B" w:rsidRDefault="00464C2B" w:rsidP="00464C2B">
      <w:pPr>
        <w:spacing w:before="100" w:beforeAutospacing="1" w:after="100" w:afterAutospacing="1"/>
        <w:ind w:right="-22"/>
        <w:rPr>
          <w:rFonts w:cs="Times New Roman"/>
          <w:b/>
          <w:bCs/>
          <w:szCs w:val="24"/>
        </w:rPr>
      </w:pPr>
      <w:r>
        <w:rPr>
          <w:rFonts w:cs="Times New Roman"/>
          <w:b/>
          <w:szCs w:val="24"/>
        </w:rPr>
        <w:lastRenderedPageBreak/>
        <w:t>STRUCTURE OF THE PROGRAMME</w:t>
      </w:r>
    </w:p>
    <w:p w14:paraId="6076ABFA"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Scheme- Core Course</w:t>
      </w:r>
    </w:p>
    <w:p w14:paraId="43B08025" w14:textId="77777777" w:rsidR="00464C2B" w:rsidRDefault="00464C2B" w:rsidP="00464C2B">
      <w:pPr>
        <w:autoSpaceDE w:val="0"/>
        <w:autoSpaceDN w:val="0"/>
        <w:adjustRightInd w:val="0"/>
        <w:spacing w:before="100" w:beforeAutospacing="1" w:after="100" w:afterAutospacing="1"/>
        <w:ind w:right="-22"/>
        <w:rPr>
          <w:rFonts w:cs="Times New Roman"/>
          <w:szCs w:val="24"/>
        </w:rPr>
      </w:pPr>
      <w:r>
        <w:rPr>
          <w:rFonts w:cs="Times New Roman"/>
          <w:szCs w:val="24"/>
        </w:rPr>
        <w:t xml:space="preserve">The following table shows the structure of the programme which indicates course code, course title, instructional hours and credits. </w:t>
      </w:r>
    </w:p>
    <w:tbl>
      <w:tblPr>
        <w:tblStyle w:val="TableGrid"/>
        <w:tblW w:w="0" w:type="auto"/>
        <w:tblLook w:val="04A0" w:firstRow="1" w:lastRow="0" w:firstColumn="1" w:lastColumn="0" w:noHBand="0" w:noVBand="1"/>
      </w:tblPr>
      <w:tblGrid>
        <w:gridCol w:w="1752"/>
        <w:gridCol w:w="2362"/>
        <w:gridCol w:w="1194"/>
        <w:gridCol w:w="1011"/>
        <w:gridCol w:w="1240"/>
        <w:gridCol w:w="769"/>
        <w:gridCol w:w="712"/>
      </w:tblGrid>
      <w:tr w:rsidR="00464C2B" w14:paraId="1E65FD83" w14:textId="77777777" w:rsidTr="00C942E8">
        <w:trPr>
          <w:trHeight w:val="312"/>
        </w:trPr>
        <w:tc>
          <w:tcPr>
            <w:tcW w:w="9040" w:type="dxa"/>
            <w:gridSpan w:val="7"/>
            <w:tcBorders>
              <w:right w:val="single" w:sz="4" w:space="0" w:color="auto"/>
            </w:tcBorders>
          </w:tcPr>
          <w:p w14:paraId="6530DB9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Semester I</w:t>
            </w:r>
          </w:p>
        </w:tc>
      </w:tr>
      <w:tr w:rsidR="00464C2B" w14:paraId="5D261963" w14:textId="77777777" w:rsidTr="00C942E8">
        <w:trPr>
          <w:trHeight w:val="453"/>
        </w:trPr>
        <w:tc>
          <w:tcPr>
            <w:tcW w:w="1752" w:type="dxa"/>
            <w:vMerge w:val="restart"/>
          </w:tcPr>
          <w:p w14:paraId="49BB5E8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Course Code</w:t>
            </w:r>
          </w:p>
        </w:tc>
        <w:tc>
          <w:tcPr>
            <w:tcW w:w="2362" w:type="dxa"/>
            <w:vMerge w:val="restart"/>
          </w:tcPr>
          <w:p w14:paraId="34258BD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Title of the course</w:t>
            </w:r>
          </w:p>
        </w:tc>
        <w:tc>
          <w:tcPr>
            <w:tcW w:w="1194" w:type="dxa"/>
            <w:vMerge w:val="restart"/>
          </w:tcPr>
          <w:p w14:paraId="1F72EFE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Number</w:t>
            </w:r>
          </w:p>
          <w:p w14:paraId="176961BC"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of hours</w:t>
            </w:r>
          </w:p>
          <w:p w14:paraId="40D7185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per week</w:t>
            </w:r>
          </w:p>
        </w:tc>
        <w:tc>
          <w:tcPr>
            <w:tcW w:w="1011" w:type="dxa"/>
            <w:vMerge w:val="restart"/>
          </w:tcPr>
          <w:p w14:paraId="16CE113C"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Total</w:t>
            </w:r>
          </w:p>
          <w:p w14:paraId="7A77EAC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Credits</w:t>
            </w:r>
          </w:p>
        </w:tc>
        <w:tc>
          <w:tcPr>
            <w:tcW w:w="1240" w:type="dxa"/>
            <w:vMerge w:val="restart"/>
          </w:tcPr>
          <w:p w14:paraId="6576FF8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Total</w:t>
            </w:r>
          </w:p>
          <w:p w14:paraId="2134D3A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hours/</w:t>
            </w:r>
          </w:p>
          <w:p w14:paraId="02A874B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semester</w:t>
            </w:r>
          </w:p>
        </w:tc>
        <w:tc>
          <w:tcPr>
            <w:tcW w:w="1481" w:type="dxa"/>
            <w:gridSpan w:val="2"/>
            <w:tcBorders>
              <w:bottom w:val="single" w:sz="4" w:space="0" w:color="auto"/>
              <w:right w:val="single" w:sz="4" w:space="0" w:color="auto"/>
            </w:tcBorders>
          </w:tcPr>
          <w:p w14:paraId="1391D85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Marks</w:t>
            </w:r>
          </w:p>
        </w:tc>
      </w:tr>
      <w:tr w:rsidR="00464C2B" w14:paraId="74956A8F" w14:textId="77777777" w:rsidTr="00C942E8">
        <w:trPr>
          <w:trHeight w:val="453"/>
        </w:trPr>
        <w:tc>
          <w:tcPr>
            <w:tcW w:w="1752" w:type="dxa"/>
            <w:vMerge/>
          </w:tcPr>
          <w:p w14:paraId="19A8E54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2362" w:type="dxa"/>
            <w:vMerge/>
          </w:tcPr>
          <w:p w14:paraId="7F6F8C8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194" w:type="dxa"/>
            <w:vMerge/>
          </w:tcPr>
          <w:p w14:paraId="756E4345"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011" w:type="dxa"/>
            <w:vMerge/>
          </w:tcPr>
          <w:p w14:paraId="2217AB9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240" w:type="dxa"/>
            <w:vMerge/>
          </w:tcPr>
          <w:p w14:paraId="011DE37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769" w:type="dxa"/>
            <w:tcBorders>
              <w:top w:val="single" w:sz="4" w:space="0" w:color="auto"/>
            </w:tcBorders>
          </w:tcPr>
          <w:p w14:paraId="72AC4DD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SA</w:t>
            </w:r>
          </w:p>
        </w:tc>
        <w:tc>
          <w:tcPr>
            <w:tcW w:w="712" w:type="dxa"/>
            <w:tcBorders>
              <w:top w:val="single" w:sz="4" w:space="0" w:color="auto"/>
              <w:right w:val="single" w:sz="4" w:space="0" w:color="auto"/>
            </w:tcBorders>
          </w:tcPr>
          <w:p w14:paraId="5733AD8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ESA</w:t>
            </w:r>
          </w:p>
        </w:tc>
      </w:tr>
      <w:tr w:rsidR="00464C2B" w14:paraId="40806DB4" w14:textId="77777777" w:rsidTr="00C942E8">
        <w:trPr>
          <w:trHeight w:val="312"/>
        </w:trPr>
        <w:tc>
          <w:tcPr>
            <w:tcW w:w="1752" w:type="dxa"/>
          </w:tcPr>
          <w:p w14:paraId="2325F19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SJMCM1C01</w:t>
            </w:r>
          </w:p>
        </w:tc>
        <w:tc>
          <w:tcPr>
            <w:tcW w:w="2362" w:type="dxa"/>
          </w:tcPr>
          <w:p w14:paraId="01B1778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Business Environment and Policy</w:t>
            </w:r>
          </w:p>
        </w:tc>
        <w:tc>
          <w:tcPr>
            <w:tcW w:w="1194" w:type="dxa"/>
          </w:tcPr>
          <w:p w14:paraId="1043822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08E52C0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5AD5C2F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55A50B5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37B1F13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1147347A" w14:textId="77777777" w:rsidTr="00C942E8">
        <w:trPr>
          <w:trHeight w:val="283"/>
        </w:trPr>
        <w:tc>
          <w:tcPr>
            <w:tcW w:w="1752" w:type="dxa"/>
          </w:tcPr>
          <w:p w14:paraId="19FD633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SJMCM1C02</w:t>
            </w:r>
          </w:p>
        </w:tc>
        <w:tc>
          <w:tcPr>
            <w:tcW w:w="2362" w:type="dxa"/>
          </w:tcPr>
          <w:p w14:paraId="28D4F4A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Corporate Governance &amp; Business Ethics</w:t>
            </w:r>
          </w:p>
        </w:tc>
        <w:tc>
          <w:tcPr>
            <w:tcW w:w="1194" w:type="dxa"/>
          </w:tcPr>
          <w:p w14:paraId="0CB9735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4189D86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6040739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239F1ED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2A6F777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23B6B7F4" w14:textId="77777777" w:rsidTr="00C942E8">
        <w:trPr>
          <w:trHeight w:val="283"/>
        </w:trPr>
        <w:tc>
          <w:tcPr>
            <w:tcW w:w="1752" w:type="dxa"/>
          </w:tcPr>
          <w:p w14:paraId="73B4E5C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SJMCM1C03</w:t>
            </w:r>
          </w:p>
        </w:tc>
        <w:tc>
          <w:tcPr>
            <w:tcW w:w="2362" w:type="dxa"/>
          </w:tcPr>
          <w:p w14:paraId="7DE05C6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Quantitative Techniques for Business Decisions </w:t>
            </w:r>
          </w:p>
        </w:tc>
        <w:tc>
          <w:tcPr>
            <w:tcW w:w="1194" w:type="dxa"/>
          </w:tcPr>
          <w:p w14:paraId="2346F77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748FCA9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4B5D196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4DA4E7D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A5E6E3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03FBD122" w14:textId="77777777" w:rsidTr="00C942E8">
        <w:trPr>
          <w:trHeight w:val="283"/>
        </w:trPr>
        <w:tc>
          <w:tcPr>
            <w:tcW w:w="1752" w:type="dxa"/>
          </w:tcPr>
          <w:p w14:paraId="33BBD72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SJMCM1C04</w:t>
            </w:r>
          </w:p>
        </w:tc>
        <w:tc>
          <w:tcPr>
            <w:tcW w:w="2362" w:type="dxa"/>
          </w:tcPr>
          <w:p w14:paraId="483A6A0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Management Theory and Organisatioanl Behaviour </w:t>
            </w:r>
          </w:p>
        </w:tc>
        <w:tc>
          <w:tcPr>
            <w:tcW w:w="1194" w:type="dxa"/>
          </w:tcPr>
          <w:p w14:paraId="0403885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1691F84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78EE75A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6F23D0B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C0C03D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7B6EAC35" w14:textId="77777777" w:rsidTr="00C942E8">
        <w:trPr>
          <w:trHeight w:val="283"/>
        </w:trPr>
        <w:tc>
          <w:tcPr>
            <w:tcW w:w="1752" w:type="dxa"/>
          </w:tcPr>
          <w:p w14:paraId="6E92B52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SJMCM1C05</w:t>
            </w:r>
          </w:p>
        </w:tc>
        <w:tc>
          <w:tcPr>
            <w:tcW w:w="2362" w:type="dxa"/>
          </w:tcPr>
          <w:p w14:paraId="0D3C950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Advanced Management Accounting </w:t>
            </w:r>
          </w:p>
        </w:tc>
        <w:tc>
          <w:tcPr>
            <w:tcW w:w="1194" w:type="dxa"/>
          </w:tcPr>
          <w:p w14:paraId="682DEAC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4493FDA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7C77B09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16BE430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1C1F64E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02329E4E" w14:textId="77777777" w:rsidTr="00C942E8">
        <w:trPr>
          <w:trHeight w:val="312"/>
        </w:trPr>
        <w:tc>
          <w:tcPr>
            <w:tcW w:w="9040" w:type="dxa"/>
            <w:gridSpan w:val="7"/>
          </w:tcPr>
          <w:p w14:paraId="5FD1799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 II</w:t>
            </w:r>
          </w:p>
        </w:tc>
      </w:tr>
      <w:tr w:rsidR="00464C2B" w14:paraId="453BC5E5" w14:textId="77777777" w:rsidTr="00C942E8">
        <w:trPr>
          <w:trHeight w:val="312"/>
        </w:trPr>
        <w:tc>
          <w:tcPr>
            <w:tcW w:w="1752" w:type="dxa"/>
          </w:tcPr>
          <w:p w14:paraId="6AEFC0E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SJMCM2C06</w:t>
            </w:r>
          </w:p>
        </w:tc>
        <w:tc>
          <w:tcPr>
            <w:tcW w:w="2362" w:type="dxa"/>
          </w:tcPr>
          <w:p w14:paraId="0AC7F1A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Advanced Corporate Accounting</w:t>
            </w:r>
          </w:p>
        </w:tc>
        <w:tc>
          <w:tcPr>
            <w:tcW w:w="1194" w:type="dxa"/>
          </w:tcPr>
          <w:p w14:paraId="338D6F3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53EFDCD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33F7A10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3DE99EF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683B17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1DFC3328" w14:textId="77777777" w:rsidTr="00C942E8">
        <w:trPr>
          <w:trHeight w:val="312"/>
        </w:trPr>
        <w:tc>
          <w:tcPr>
            <w:tcW w:w="1752" w:type="dxa"/>
          </w:tcPr>
          <w:p w14:paraId="2123CDB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SJMCM2C07</w:t>
            </w:r>
          </w:p>
        </w:tc>
        <w:tc>
          <w:tcPr>
            <w:tcW w:w="2362" w:type="dxa"/>
          </w:tcPr>
          <w:p w14:paraId="7597B20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Advanced Strategic Management</w:t>
            </w:r>
          </w:p>
        </w:tc>
        <w:tc>
          <w:tcPr>
            <w:tcW w:w="1194" w:type="dxa"/>
          </w:tcPr>
          <w:p w14:paraId="5796B55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4BB817A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7071742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4B83003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7BAC59C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4F4B683C" w14:textId="77777777" w:rsidTr="00C942E8">
        <w:trPr>
          <w:trHeight w:val="312"/>
        </w:trPr>
        <w:tc>
          <w:tcPr>
            <w:tcW w:w="1752" w:type="dxa"/>
          </w:tcPr>
          <w:p w14:paraId="6F434AB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lastRenderedPageBreak/>
              <w:t>SJMCM2C08</w:t>
            </w:r>
          </w:p>
        </w:tc>
        <w:tc>
          <w:tcPr>
            <w:tcW w:w="2362" w:type="dxa"/>
          </w:tcPr>
          <w:p w14:paraId="039534E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Advanced Cost Accounting</w:t>
            </w:r>
          </w:p>
        </w:tc>
        <w:tc>
          <w:tcPr>
            <w:tcW w:w="1194" w:type="dxa"/>
          </w:tcPr>
          <w:p w14:paraId="0E1A67C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260C983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4C39063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42AF822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62220CA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4B3178EF" w14:textId="77777777" w:rsidTr="00C942E8">
        <w:trPr>
          <w:trHeight w:val="312"/>
        </w:trPr>
        <w:tc>
          <w:tcPr>
            <w:tcW w:w="1752" w:type="dxa"/>
          </w:tcPr>
          <w:p w14:paraId="1AEAA74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SJMCM2C09</w:t>
            </w:r>
          </w:p>
        </w:tc>
        <w:tc>
          <w:tcPr>
            <w:tcW w:w="2362" w:type="dxa"/>
          </w:tcPr>
          <w:p w14:paraId="372034B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International Business</w:t>
            </w:r>
          </w:p>
        </w:tc>
        <w:tc>
          <w:tcPr>
            <w:tcW w:w="1194" w:type="dxa"/>
          </w:tcPr>
          <w:p w14:paraId="69926BB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313AA67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3211076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52561B5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C649EE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20DAF2BD" w14:textId="77777777" w:rsidTr="00C942E8">
        <w:trPr>
          <w:trHeight w:val="312"/>
        </w:trPr>
        <w:tc>
          <w:tcPr>
            <w:tcW w:w="1752" w:type="dxa"/>
          </w:tcPr>
          <w:p w14:paraId="43F9415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SJMCM2C10</w:t>
            </w:r>
          </w:p>
        </w:tc>
        <w:tc>
          <w:tcPr>
            <w:tcW w:w="2362" w:type="dxa"/>
          </w:tcPr>
          <w:p w14:paraId="4C4B87C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Management Science</w:t>
            </w:r>
          </w:p>
        </w:tc>
        <w:tc>
          <w:tcPr>
            <w:tcW w:w="1194" w:type="dxa"/>
          </w:tcPr>
          <w:p w14:paraId="08A3F45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14E0B54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0B96FCD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3A6ED01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831281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0FC27121" w14:textId="77777777" w:rsidTr="00C942E8">
        <w:trPr>
          <w:trHeight w:val="312"/>
        </w:trPr>
        <w:tc>
          <w:tcPr>
            <w:tcW w:w="9040" w:type="dxa"/>
            <w:gridSpan w:val="7"/>
          </w:tcPr>
          <w:p w14:paraId="0A9EF8F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 III</w:t>
            </w:r>
          </w:p>
        </w:tc>
      </w:tr>
      <w:tr w:rsidR="00464C2B" w14:paraId="7A5F9DDC" w14:textId="77777777" w:rsidTr="00C942E8">
        <w:trPr>
          <w:trHeight w:val="312"/>
        </w:trPr>
        <w:tc>
          <w:tcPr>
            <w:tcW w:w="1752" w:type="dxa"/>
          </w:tcPr>
          <w:p w14:paraId="317ABE7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SJMCM3C11</w:t>
            </w:r>
          </w:p>
        </w:tc>
        <w:tc>
          <w:tcPr>
            <w:tcW w:w="2362" w:type="dxa"/>
          </w:tcPr>
          <w:p w14:paraId="4CE93C3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Financial Management</w:t>
            </w:r>
          </w:p>
        </w:tc>
        <w:tc>
          <w:tcPr>
            <w:tcW w:w="1194" w:type="dxa"/>
          </w:tcPr>
          <w:p w14:paraId="2AB7B5D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64C6D05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3A347DE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0ACE623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2A9A3E9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25542531" w14:textId="77777777" w:rsidTr="00C942E8">
        <w:trPr>
          <w:trHeight w:val="312"/>
        </w:trPr>
        <w:tc>
          <w:tcPr>
            <w:tcW w:w="1752" w:type="dxa"/>
          </w:tcPr>
          <w:p w14:paraId="413808EB" w14:textId="77777777" w:rsidR="00464C2B" w:rsidRPr="004E695E" w:rsidRDefault="00464C2B" w:rsidP="00C942E8">
            <w:pPr>
              <w:rPr>
                <w:rFonts w:ascii="Times New Roman" w:hAnsi="Times New Roman" w:cs="Times New Roman"/>
                <w:sz w:val="24"/>
                <w:szCs w:val="24"/>
              </w:rPr>
            </w:pPr>
            <w:r w:rsidRPr="004E695E">
              <w:rPr>
                <w:rFonts w:ascii="Times New Roman" w:hAnsi="Times New Roman" w:cs="Times New Roman"/>
                <w:sz w:val="24"/>
                <w:szCs w:val="24"/>
              </w:rPr>
              <w:t>SJMCM3C12</w:t>
            </w:r>
          </w:p>
        </w:tc>
        <w:tc>
          <w:tcPr>
            <w:tcW w:w="2362" w:type="dxa"/>
          </w:tcPr>
          <w:p w14:paraId="1DBAECE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Income Tax Law Practice  &amp; Tax Planning I</w:t>
            </w:r>
          </w:p>
        </w:tc>
        <w:tc>
          <w:tcPr>
            <w:tcW w:w="1194" w:type="dxa"/>
          </w:tcPr>
          <w:p w14:paraId="271FF38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0FCD403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5024E86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32F4854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69A9775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3FBB6698" w14:textId="77777777" w:rsidTr="00C942E8">
        <w:trPr>
          <w:trHeight w:val="312"/>
        </w:trPr>
        <w:tc>
          <w:tcPr>
            <w:tcW w:w="1752" w:type="dxa"/>
          </w:tcPr>
          <w:p w14:paraId="28238173" w14:textId="77777777" w:rsidR="00464C2B" w:rsidRPr="004E695E" w:rsidRDefault="00464C2B" w:rsidP="00C942E8">
            <w:pPr>
              <w:rPr>
                <w:rFonts w:ascii="Times New Roman" w:hAnsi="Times New Roman" w:cs="Times New Roman"/>
                <w:sz w:val="24"/>
                <w:szCs w:val="24"/>
              </w:rPr>
            </w:pPr>
            <w:r w:rsidRPr="004E695E">
              <w:rPr>
                <w:rFonts w:ascii="Times New Roman" w:hAnsi="Times New Roman" w:cs="Times New Roman"/>
                <w:sz w:val="24"/>
                <w:szCs w:val="24"/>
              </w:rPr>
              <w:t>SJMCM3C13</w:t>
            </w:r>
          </w:p>
        </w:tc>
        <w:tc>
          <w:tcPr>
            <w:tcW w:w="2362" w:type="dxa"/>
          </w:tcPr>
          <w:p w14:paraId="7529D88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Research Methodology</w:t>
            </w:r>
          </w:p>
        </w:tc>
        <w:tc>
          <w:tcPr>
            <w:tcW w:w="1194" w:type="dxa"/>
          </w:tcPr>
          <w:p w14:paraId="6165161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7E0CBF2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4A0D21D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74D9033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45D05F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3EBF4AFA" w14:textId="77777777" w:rsidTr="00C942E8">
        <w:trPr>
          <w:trHeight w:val="312"/>
        </w:trPr>
        <w:tc>
          <w:tcPr>
            <w:tcW w:w="9040" w:type="dxa"/>
            <w:gridSpan w:val="7"/>
          </w:tcPr>
          <w:p w14:paraId="135BAB1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 IV</w:t>
            </w:r>
          </w:p>
        </w:tc>
      </w:tr>
      <w:tr w:rsidR="00464C2B" w14:paraId="4D3A41AC" w14:textId="77777777" w:rsidTr="00C942E8">
        <w:trPr>
          <w:trHeight w:val="312"/>
        </w:trPr>
        <w:tc>
          <w:tcPr>
            <w:tcW w:w="1752" w:type="dxa"/>
          </w:tcPr>
          <w:p w14:paraId="4BAC267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sz w:val="24"/>
                <w:szCs w:val="24"/>
              </w:rPr>
              <w:t>SJMCM4C14</w:t>
            </w:r>
          </w:p>
        </w:tc>
        <w:tc>
          <w:tcPr>
            <w:tcW w:w="2362" w:type="dxa"/>
          </w:tcPr>
          <w:p w14:paraId="264BC42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Financial Derivatives &amp; Risk Management</w:t>
            </w:r>
          </w:p>
        </w:tc>
        <w:tc>
          <w:tcPr>
            <w:tcW w:w="1194" w:type="dxa"/>
          </w:tcPr>
          <w:p w14:paraId="43B0AC6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6BD22FD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7982888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1FBC5DB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1863F1A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14:paraId="70183373" w14:textId="77777777" w:rsidTr="00C942E8">
        <w:trPr>
          <w:trHeight w:val="312"/>
        </w:trPr>
        <w:tc>
          <w:tcPr>
            <w:tcW w:w="1752" w:type="dxa"/>
          </w:tcPr>
          <w:p w14:paraId="4EF6518E" w14:textId="77777777" w:rsidR="00464C2B" w:rsidRPr="004E695E" w:rsidRDefault="00464C2B" w:rsidP="00C942E8">
            <w:pPr>
              <w:rPr>
                <w:rFonts w:ascii="Times New Roman" w:hAnsi="Times New Roman" w:cs="Times New Roman"/>
                <w:sz w:val="24"/>
                <w:szCs w:val="24"/>
              </w:rPr>
            </w:pPr>
            <w:r w:rsidRPr="004E695E">
              <w:rPr>
                <w:rFonts w:ascii="Times New Roman" w:hAnsi="Times New Roman" w:cs="Times New Roman"/>
                <w:sz w:val="24"/>
                <w:szCs w:val="24"/>
              </w:rPr>
              <w:t>SJMCM4C15</w:t>
            </w:r>
          </w:p>
        </w:tc>
        <w:tc>
          <w:tcPr>
            <w:tcW w:w="2362" w:type="dxa"/>
          </w:tcPr>
          <w:p w14:paraId="5AA387E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 Income Tax Law Practice  &amp; Tax Planning II</w:t>
            </w:r>
          </w:p>
        </w:tc>
        <w:tc>
          <w:tcPr>
            <w:tcW w:w="1194" w:type="dxa"/>
          </w:tcPr>
          <w:p w14:paraId="4EA1A88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1011" w:type="dxa"/>
          </w:tcPr>
          <w:p w14:paraId="2ACADCF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40" w:type="dxa"/>
          </w:tcPr>
          <w:p w14:paraId="438BEA1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69A03F9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12" w:type="dxa"/>
          </w:tcPr>
          <w:p w14:paraId="43B41F0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bl>
    <w:p w14:paraId="6B7ABB09" w14:textId="77777777" w:rsidR="00464C2B" w:rsidRDefault="00464C2B" w:rsidP="00464C2B">
      <w:pPr>
        <w:tabs>
          <w:tab w:val="left" w:pos="6135"/>
        </w:tabs>
        <w:autoSpaceDE w:val="0"/>
        <w:autoSpaceDN w:val="0"/>
        <w:adjustRightInd w:val="0"/>
        <w:spacing w:before="100" w:beforeAutospacing="1" w:after="100" w:afterAutospacing="1"/>
        <w:ind w:right="-22"/>
        <w:rPr>
          <w:rFonts w:cs="Times New Roman"/>
          <w:b/>
          <w:bCs/>
          <w:szCs w:val="24"/>
        </w:rPr>
      </w:pPr>
      <w:r>
        <w:rPr>
          <w:rFonts w:cs="Times New Roman"/>
          <w:b/>
          <w:szCs w:val="24"/>
        </w:rPr>
        <w:tab/>
      </w:r>
    </w:p>
    <w:p w14:paraId="5E6636A3"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Scheme- Elective Courses</w:t>
      </w:r>
    </w:p>
    <w:p w14:paraId="124AFA7D"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tbl>
      <w:tblPr>
        <w:tblStyle w:val="TableGrid"/>
        <w:tblW w:w="0" w:type="auto"/>
        <w:tblLook w:val="04A0" w:firstRow="1" w:lastRow="0" w:firstColumn="1" w:lastColumn="0" w:noHBand="0" w:noVBand="1"/>
      </w:tblPr>
      <w:tblGrid>
        <w:gridCol w:w="1988"/>
        <w:gridCol w:w="2537"/>
        <w:gridCol w:w="1185"/>
        <w:gridCol w:w="979"/>
        <w:gridCol w:w="1257"/>
        <w:gridCol w:w="758"/>
        <w:gridCol w:w="706"/>
      </w:tblGrid>
      <w:tr w:rsidR="00464C2B" w14:paraId="5BDA0798" w14:textId="77777777" w:rsidTr="00C942E8">
        <w:trPr>
          <w:trHeight w:val="312"/>
        </w:trPr>
        <w:tc>
          <w:tcPr>
            <w:tcW w:w="9576" w:type="dxa"/>
            <w:gridSpan w:val="7"/>
            <w:tcBorders>
              <w:right w:val="single" w:sz="4" w:space="0" w:color="auto"/>
            </w:tcBorders>
          </w:tcPr>
          <w:p w14:paraId="617836C5"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Semester III</w:t>
            </w:r>
          </w:p>
        </w:tc>
      </w:tr>
      <w:tr w:rsidR="00464C2B" w14:paraId="11FF463C" w14:textId="77777777" w:rsidTr="00C942E8">
        <w:trPr>
          <w:trHeight w:val="453"/>
        </w:trPr>
        <w:tc>
          <w:tcPr>
            <w:tcW w:w="2016" w:type="dxa"/>
            <w:vMerge w:val="restart"/>
          </w:tcPr>
          <w:p w14:paraId="56623ED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Course Code</w:t>
            </w:r>
          </w:p>
        </w:tc>
        <w:tc>
          <w:tcPr>
            <w:tcW w:w="2630" w:type="dxa"/>
            <w:vMerge w:val="restart"/>
          </w:tcPr>
          <w:p w14:paraId="12128CA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Title of the course</w:t>
            </w:r>
          </w:p>
        </w:tc>
        <w:tc>
          <w:tcPr>
            <w:tcW w:w="1195" w:type="dxa"/>
            <w:vMerge w:val="restart"/>
          </w:tcPr>
          <w:p w14:paraId="6CAB0A35"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Number</w:t>
            </w:r>
          </w:p>
          <w:p w14:paraId="78B372C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of hours</w:t>
            </w:r>
          </w:p>
          <w:p w14:paraId="174779A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per week</w:t>
            </w:r>
          </w:p>
        </w:tc>
        <w:tc>
          <w:tcPr>
            <w:tcW w:w="979" w:type="dxa"/>
            <w:vMerge w:val="restart"/>
          </w:tcPr>
          <w:p w14:paraId="2C123C5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Total</w:t>
            </w:r>
          </w:p>
          <w:p w14:paraId="52A2363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Credits</w:t>
            </w:r>
          </w:p>
        </w:tc>
        <w:tc>
          <w:tcPr>
            <w:tcW w:w="1270" w:type="dxa"/>
            <w:vMerge w:val="restart"/>
          </w:tcPr>
          <w:p w14:paraId="3407B16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Total</w:t>
            </w:r>
          </w:p>
          <w:p w14:paraId="262E98B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b/>
                <w:bCs/>
                <w:sz w:val="24"/>
                <w:szCs w:val="24"/>
              </w:rPr>
              <w:t>hours/</w:t>
            </w:r>
          </w:p>
          <w:p w14:paraId="64A4559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semester</w:t>
            </w:r>
          </w:p>
        </w:tc>
        <w:tc>
          <w:tcPr>
            <w:tcW w:w="1486" w:type="dxa"/>
            <w:gridSpan w:val="2"/>
            <w:tcBorders>
              <w:bottom w:val="single" w:sz="4" w:space="0" w:color="auto"/>
              <w:right w:val="single" w:sz="4" w:space="0" w:color="auto"/>
            </w:tcBorders>
          </w:tcPr>
          <w:p w14:paraId="0F74E19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Marks</w:t>
            </w:r>
          </w:p>
        </w:tc>
      </w:tr>
      <w:tr w:rsidR="00464C2B" w14:paraId="0514CEE4" w14:textId="77777777" w:rsidTr="00C942E8">
        <w:trPr>
          <w:trHeight w:val="453"/>
        </w:trPr>
        <w:tc>
          <w:tcPr>
            <w:tcW w:w="2016" w:type="dxa"/>
            <w:vMerge/>
          </w:tcPr>
          <w:p w14:paraId="0936204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2630" w:type="dxa"/>
            <w:vMerge/>
          </w:tcPr>
          <w:p w14:paraId="7C7FF06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195" w:type="dxa"/>
            <w:vMerge/>
          </w:tcPr>
          <w:p w14:paraId="5337296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979" w:type="dxa"/>
            <w:vMerge/>
          </w:tcPr>
          <w:p w14:paraId="063C9AC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270" w:type="dxa"/>
            <w:vMerge/>
          </w:tcPr>
          <w:p w14:paraId="5E09B06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778" w:type="dxa"/>
            <w:tcBorders>
              <w:top w:val="single" w:sz="4" w:space="0" w:color="auto"/>
            </w:tcBorders>
          </w:tcPr>
          <w:p w14:paraId="34C08A6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SA</w:t>
            </w:r>
          </w:p>
        </w:tc>
        <w:tc>
          <w:tcPr>
            <w:tcW w:w="708" w:type="dxa"/>
            <w:tcBorders>
              <w:top w:val="single" w:sz="4" w:space="0" w:color="auto"/>
              <w:right w:val="single" w:sz="4" w:space="0" w:color="auto"/>
            </w:tcBorders>
          </w:tcPr>
          <w:p w14:paraId="5989587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b/>
                <w:bCs/>
                <w:sz w:val="24"/>
                <w:szCs w:val="24"/>
              </w:rPr>
              <w:t>ESA</w:t>
            </w:r>
          </w:p>
        </w:tc>
      </w:tr>
      <w:tr w:rsidR="00464C2B" w:rsidRPr="004E695E" w14:paraId="32012CC2" w14:textId="77777777" w:rsidTr="00C942E8">
        <w:trPr>
          <w:trHeight w:val="312"/>
        </w:trPr>
        <w:tc>
          <w:tcPr>
            <w:tcW w:w="2016" w:type="dxa"/>
          </w:tcPr>
          <w:p w14:paraId="0A51B0A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SJMCM3EF01</w:t>
            </w:r>
          </w:p>
        </w:tc>
        <w:tc>
          <w:tcPr>
            <w:tcW w:w="2630" w:type="dxa"/>
          </w:tcPr>
          <w:p w14:paraId="7AF20C5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Investment Management </w:t>
            </w:r>
          </w:p>
        </w:tc>
        <w:tc>
          <w:tcPr>
            <w:tcW w:w="1195" w:type="dxa"/>
          </w:tcPr>
          <w:p w14:paraId="32D06F7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979" w:type="dxa"/>
          </w:tcPr>
          <w:p w14:paraId="0151573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70" w:type="dxa"/>
          </w:tcPr>
          <w:p w14:paraId="288AAB4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78" w:type="dxa"/>
          </w:tcPr>
          <w:p w14:paraId="6ADA5AC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08" w:type="dxa"/>
          </w:tcPr>
          <w:p w14:paraId="55DA47C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rsidRPr="004E695E" w14:paraId="45B289A6" w14:textId="77777777" w:rsidTr="00C942E8">
        <w:trPr>
          <w:trHeight w:val="283"/>
        </w:trPr>
        <w:tc>
          <w:tcPr>
            <w:tcW w:w="2016" w:type="dxa"/>
          </w:tcPr>
          <w:p w14:paraId="721EEB89" w14:textId="77777777" w:rsidR="00464C2B" w:rsidRPr="004E695E" w:rsidRDefault="00464C2B" w:rsidP="00C942E8">
            <w:pPr>
              <w:rPr>
                <w:rFonts w:ascii="Times New Roman" w:hAnsi="Times New Roman" w:cs="Times New Roman"/>
                <w:sz w:val="24"/>
                <w:szCs w:val="24"/>
              </w:rPr>
            </w:pPr>
            <w:r w:rsidRPr="004E695E">
              <w:rPr>
                <w:rFonts w:ascii="Times New Roman" w:hAnsi="Times New Roman" w:cs="Times New Roman"/>
                <w:sz w:val="24"/>
                <w:szCs w:val="24"/>
              </w:rPr>
              <w:lastRenderedPageBreak/>
              <w:t>SJMCM3EF02</w:t>
            </w:r>
          </w:p>
        </w:tc>
        <w:tc>
          <w:tcPr>
            <w:tcW w:w="2630" w:type="dxa"/>
          </w:tcPr>
          <w:p w14:paraId="273ED78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Financial Markets &amp; Institutions</w:t>
            </w:r>
          </w:p>
        </w:tc>
        <w:tc>
          <w:tcPr>
            <w:tcW w:w="1195" w:type="dxa"/>
          </w:tcPr>
          <w:p w14:paraId="30DF8AD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979" w:type="dxa"/>
          </w:tcPr>
          <w:p w14:paraId="0ADE65C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70" w:type="dxa"/>
          </w:tcPr>
          <w:p w14:paraId="10F3269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78" w:type="dxa"/>
          </w:tcPr>
          <w:p w14:paraId="5B1C112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08" w:type="dxa"/>
          </w:tcPr>
          <w:p w14:paraId="5ECBA62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bl>
    <w:p w14:paraId="6D5790D3" w14:textId="77777777" w:rsidR="00464C2B" w:rsidRPr="004E695E" w:rsidRDefault="00464C2B" w:rsidP="00464C2B">
      <w:pPr>
        <w:autoSpaceDE w:val="0"/>
        <w:autoSpaceDN w:val="0"/>
        <w:adjustRightInd w:val="0"/>
        <w:spacing w:before="100" w:beforeAutospacing="1" w:after="100" w:afterAutospacing="1"/>
        <w:ind w:right="-22"/>
        <w:jc w:val="center"/>
        <w:rPr>
          <w:rFonts w:cs="Times New Roman"/>
          <w:b/>
          <w:bCs/>
          <w:szCs w:val="24"/>
        </w:rPr>
      </w:pPr>
    </w:p>
    <w:tbl>
      <w:tblPr>
        <w:tblStyle w:val="TableGrid"/>
        <w:tblW w:w="0" w:type="auto"/>
        <w:tblLook w:val="04A0" w:firstRow="1" w:lastRow="0" w:firstColumn="1" w:lastColumn="0" w:noHBand="0" w:noVBand="1"/>
      </w:tblPr>
      <w:tblGrid>
        <w:gridCol w:w="1988"/>
        <w:gridCol w:w="2537"/>
        <w:gridCol w:w="1185"/>
        <w:gridCol w:w="979"/>
        <w:gridCol w:w="1257"/>
        <w:gridCol w:w="758"/>
        <w:gridCol w:w="706"/>
      </w:tblGrid>
      <w:tr w:rsidR="00464C2B" w:rsidRPr="004E695E" w14:paraId="06EA5046" w14:textId="77777777" w:rsidTr="00C942E8">
        <w:trPr>
          <w:trHeight w:val="899"/>
        </w:trPr>
        <w:tc>
          <w:tcPr>
            <w:tcW w:w="9576" w:type="dxa"/>
            <w:gridSpan w:val="7"/>
            <w:tcBorders>
              <w:right w:val="single" w:sz="4" w:space="0" w:color="auto"/>
            </w:tcBorders>
          </w:tcPr>
          <w:p w14:paraId="535BE19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 IV</w:t>
            </w:r>
          </w:p>
        </w:tc>
      </w:tr>
      <w:tr w:rsidR="00464C2B" w:rsidRPr="004E695E" w14:paraId="49C340B1" w14:textId="77777777" w:rsidTr="00C942E8">
        <w:trPr>
          <w:trHeight w:val="453"/>
        </w:trPr>
        <w:tc>
          <w:tcPr>
            <w:tcW w:w="2016" w:type="dxa"/>
            <w:vMerge w:val="restart"/>
          </w:tcPr>
          <w:p w14:paraId="66164EE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Course Code</w:t>
            </w:r>
          </w:p>
        </w:tc>
        <w:tc>
          <w:tcPr>
            <w:tcW w:w="2630" w:type="dxa"/>
            <w:vMerge w:val="restart"/>
          </w:tcPr>
          <w:p w14:paraId="00DE5DC6"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Title of the course</w:t>
            </w:r>
          </w:p>
        </w:tc>
        <w:tc>
          <w:tcPr>
            <w:tcW w:w="1195" w:type="dxa"/>
            <w:vMerge w:val="restart"/>
          </w:tcPr>
          <w:p w14:paraId="6DC0249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Number</w:t>
            </w:r>
          </w:p>
          <w:p w14:paraId="7F48560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of hours</w:t>
            </w:r>
          </w:p>
          <w:p w14:paraId="151A01B9"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per week</w:t>
            </w:r>
          </w:p>
        </w:tc>
        <w:tc>
          <w:tcPr>
            <w:tcW w:w="979" w:type="dxa"/>
            <w:vMerge w:val="restart"/>
          </w:tcPr>
          <w:p w14:paraId="21C0D75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Total</w:t>
            </w:r>
          </w:p>
          <w:p w14:paraId="7E1138B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Credits</w:t>
            </w:r>
          </w:p>
        </w:tc>
        <w:tc>
          <w:tcPr>
            <w:tcW w:w="1270" w:type="dxa"/>
            <w:vMerge w:val="restart"/>
          </w:tcPr>
          <w:p w14:paraId="75B9626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Total</w:t>
            </w:r>
          </w:p>
          <w:p w14:paraId="63FFE8F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hours/</w:t>
            </w:r>
          </w:p>
          <w:p w14:paraId="6B9A5CA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w:t>
            </w:r>
          </w:p>
        </w:tc>
        <w:tc>
          <w:tcPr>
            <w:tcW w:w="1486" w:type="dxa"/>
            <w:gridSpan w:val="2"/>
            <w:tcBorders>
              <w:bottom w:val="single" w:sz="4" w:space="0" w:color="auto"/>
              <w:right w:val="single" w:sz="4" w:space="0" w:color="auto"/>
            </w:tcBorders>
          </w:tcPr>
          <w:p w14:paraId="1BE20AC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Marks</w:t>
            </w:r>
          </w:p>
        </w:tc>
      </w:tr>
      <w:tr w:rsidR="00464C2B" w:rsidRPr="004E695E" w14:paraId="0352A6D2" w14:textId="77777777" w:rsidTr="00C942E8">
        <w:trPr>
          <w:trHeight w:val="453"/>
        </w:trPr>
        <w:tc>
          <w:tcPr>
            <w:tcW w:w="2016" w:type="dxa"/>
            <w:vMerge/>
          </w:tcPr>
          <w:p w14:paraId="6295911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2630" w:type="dxa"/>
            <w:vMerge/>
          </w:tcPr>
          <w:p w14:paraId="1EEB90B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195" w:type="dxa"/>
            <w:vMerge/>
          </w:tcPr>
          <w:p w14:paraId="4E1CB91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979" w:type="dxa"/>
            <w:vMerge/>
          </w:tcPr>
          <w:p w14:paraId="3EF6838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270" w:type="dxa"/>
            <w:vMerge/>
          </w:tcPr>
          <w:p w14:paraId="12216EE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778" w:type="dxa"/>
            <w:tcBorders>
              <w:top w:val="single" w:sz="4" w:space="0" w:color="auto"/>
            </w:tcBorders>
          </w:tcPr>
          <w:p w14:paraId="27A91E2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SA</w:t>
            </w:r>
          </w:p>
        </w:tc>
        <w:tc>
          <w:tcPr>
            <w:tcW w:w="708" w:type="dxa"/>
            <w:tcBorders>
              <w:top w:val="single" w:sz="4" w:space="0" w:color="auto"/>
              <w:right w:val="single" w:sz="4" w:space="0" w:color="auto"/>
            </w:tcBorders>
          </w:tcPr>
          <w:p w14:paraId="1DF60CB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ESA</w:t>
            </w:r>
          </w:p>
        </w:tc>
      </w:tr>
      <w:tr w:rsidR="00464C2B" w:rsidRPr="004E695E" w14:paraId="1B80F10A" w14:textId="77777777" w:rsidTr="00C942E8">
        <w:trPr>
          <w:trHeight w:val="312"/>
        </w:trPr>
        <w:tc>
          <w:tcPr>
            <w:tcW w:w="2016" w:type="dxa"/>
          </w:tcPr>
          <w:p w14:paraId="14D66DB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SJMCM4EF03</w:t>
            </w:r>
          </w:p>
        </w:tc>
        <w:tc>
          <w:tcPr>
            <w:tcW w:w="2630" w:type="dxa"/>
          </w:tcPr>
          <w:p w14:paraId="013B5AB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International Finance </w:t>
            </w:r>
          </w:p>
        </w:tc>
        <w:tc>
          <w:tcPr>
            <w:tcW w:w="1195" w:type="dxa"/>
          </w:tcPr>
          <w:p w14:paraId="5D135A5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979" w:type="dxa"/>
          </w:tcPr>
          <w:p w14:paraId="4A7EC41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70" w:type="dxa"/>
          </w:tcPr>
          <w:p w14:paraId="7C35293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78" w:type="dxa"/>
          </w:tcPr>
          <w:p w14:paraId="1E7A85F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08" w:type="dxa"/>
          </w:tcPr>
          <w:p w14:paraId="5D72E32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r w:rsidR="00464C2B" w:rsidRPr="004E695E" w14:paraId="1D7EB3B5" w14:textId="77777777" w:rsidTr="00C942E8">
        <w:trPr>
          <w:trHeight w:val="1466"/>
        </w:trPr>
        <w:tc>
          <w:tcPr>
            <w:tcW w:w="2016" w:type="dxa"/>
          </w:tcPr>
          <w:p w14:paraId="3CABC401" w14:textId="77777777" w:rsidR="00464C2B" w:rsidRPr="004E695E" w:rsidRDefault="00464C2B" w:rsidP="00C942E8">
            <w:pPr>
              <w:rPr>
                <w:rFonts w:ascii="Times New Roman" w:hAnsi="Times New Roman" w:cs="Times New Roman"/>
                <w:sz w:val="24"/>
                <w:szCs w:val="24"/>
              </w:rPr>
            </w:pPr>
            <w:r w:rsidRPr="004E695E">
              <w:rPr>
                <w:rFonts w:ascii="Times New Roman" w:hAnsi="Times New Roman" w:cs="Times New Roman"/>
                <w:sz w:val="24"/>
                <w:szCs w:val="24"/>
              </w:rPr>
              <w:t>SJMCM4EF04</w:t>
            </w:r>
          </w:p>
        </w:tc>
        <w:tc>
          <w:tcPr>
            <w:tcW w:w="2630" w:type="dxa"/>
          </w:tcPr>
          <w:p w14:paraId="248B3D1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Advanced Strategic Financial Management </w:t>
            </w:r>
          </w:p>
        </w:tc>
        <w:tc>
          <w:tcPr>
            <w:tcW w:w="1195" w:type="dxa"/>
          </w:tcPr>
          <w:p w14:paraId="0CB4912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5</w:t>
            </w:r>
          </w:p>
        </w:tc>
        <w:tc>
          <w:tcPr>
            <w:tcW w:w="979" w:type="dxa"/>
          </w:tcPr>
          <w:p w14:paraId="063226B2"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70" w:type="dxa"/>
          </w:tcPr>
          <w:p w14:paraId="4D0328B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78" w:type="dxa"/>
          </w:tcPr>
          <w:p w14:paraId="0D3EF611"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08" w:type="dxa"/>
          </w:tcPr>
          <w:p w14:paraId="4372930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bl>
    <w:p w14:paraId="20C0E386" w14:textId="77777777" w:rsidR="00464C2B" w:rsidRPr="004E695E" w:rsidRDefault="00464C2B" w:rsidP="00464C2B">
      <w:pPr>
        <w:autoSpaceDE w:val="0"/>
        <w:autoSpaceDN w:val="0"/>
        <w:adjustRightInd w:val="0"/>
        <w:spacing w:before="100" w:beforeAutospacing="1" w:after="100" w:afterAutospacing="1"/>
        <w:ind w:right="-22"/>
        <w:rPr>
          <w:rFonts w:cs="Times New Roman"/>
          <w:b/>
          <w:bCs/>
          <w:szCs w:val="24"/>
        </w:rPr>
      </w:pPr>
    </w:p>
    <w:p w14:paraId="22E54B12" w14:textId="77777777" w:rsidR="00464C2B" w:rsidRPr="004E695E" w:rsidRDefault="00464C2B" w:rsidP="00464C2B">
      <w:pPr>
        <w:autoSpaceDE w:val="0"/>
        <w:autoSpaceDN w:val="0"/>
        <w:adjustRightInd w:val="0"/>
        <w:spacing w:before="100" w:beforeAutospacing="1" w:after="100" w:afterAutospacing="1"/>
        <w:ind w:right="-22"/>
        <w:rPr>
          <w:rFonts w:cs="Times New Roman"/>
          <w:b/>
          <w:bCs/>
          <w:szCs w:val="24"/>
        </w:rPr>
      </w:pPr>
    </w:p>
    <w:p w14:paraId="517DBEA4" w14:textId="77777777" w:rsidR="00464C2B" w:rsidRPr="004E695E" w:rsidRDefault="00464C2B" w:rsidP="00464C2B">
      <w:pPr>
        <w:autoSpaceDE w:val="0"/>
        <w:autoSpaceDN w:val="0"/>
        <w:adjustRightInd w:val="0"/>
        <w:spacing w:before="100" w:beforeAutospacing="1" w:after="100" w:afterAutospacing="1"/>
        <w:ind w:right="-22"/>
        <w:rPr>
          <w:rFonts w:cs="Times New Roman"/>
          <w:b/>
          <w:bCs/>
          <w:sz w:val="28"/>
          <w:szCs w:val="28"/>
        </w:rPr>
      </w:pPr>
      <w:r w:rsidRPr="004E695E">
        <w:rPr>
          <w:rFonts w:cs="Times New Roman"/>
          <w:b/>
          <w:sz w:val="28"/>
          <w:szCs w:val="28"/>
        </w:rPr>
        <w:t>Scheme- Project work / dissertation and comprehensive viva-voce</w:t>
      </w:r>
    </w:p>
    <w:p w14:paraId="60076FE5" w14:textId="77777777" w:rsidR="00464C2B" w:rsidRPr="004E695E" w:rsidRDefault="00464C2B" w:rsidP="00464C2B">
      <w:pPr>
        <w:autoSpaceDE w:val="0"/>
        <w:autoSpaceDN w:val="0"/>
        <w:adjustRightInd w:val="0"/>
        <w:spacing w:before="100" w:beforeAutospacing="1" w:after="100" w:afterAutospacing="1"/>
        <w:ind w:right="-22"/>
        <w:rPr>
          <w:rFonts w:cs="Times New Roman"/>
          <w:b/>
          <w:bCs/>
          <w:szCs w:val="24"/>
        </w:rPr>
      </w:pPr>
    </w:p>
    <w:tbl>
      <w:tblPr>
        <w:tblStyle w:val="TableGrid"/>
        <w:tblW w:w="0" w:type="auto"/>
        <w:tblLook w:val="04A0" w:firstRow="1" w:lastRow="0" w:firstColumn="1" w:lastColumn="0" w:noHBand="0" w:noVBand="1"/>
      </w:tblPr>
      <w:tblGrid>
        <w:gridCol w:w="1985"/>
        <w:gridCol w:w="2567"/>
        <w:gridCol w:w="1179"/>
        <w:gridCol w:w="978"/>
        <w:gridCol w:w="1250"/>
        <w:gridCol w:w="747"/>
        <w:gridCol w:w="704"/>
      </w:tblGrid>
      <w:tr w:rsidR="00464C2B" w:rsidRPr="004E695E" w14:paraId="30CBBA07" w14:textId="77777777" w:rsidTr="00C942E8">
        <w:trPr>
          <w:trHeight w:val="312"/>
        </w:trPr>
        <w:tc>
          <w:tcPr>
            <w:tcW w:w="9576" w:type="dxa"/>
            <w:gridSpan w:val="7"/>
            <w:tcBorders>
              <w:right w:val="single" w:sz="4" w:space="0" w:color="auto"/>
            </w:tcBorders>
          </w:tcPr>
          <w:p w14:paraId="185C87A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 I</w:t>
            </w:r>
          </w:p>
        </w:tc>
      </w:tr>
      <w:tr w:rsidR="00464C2B" w:rsidRPr="004E695E" w14:paraId="16C6E395" w14:textId="77777777" w:rsidTr="00C942E8">
        <w:trPr>
          <w:trHeight w:val="453"/>
        </w:trPr>
        <w:tc>
          <w:tcPr>
            <w:tcW w:w="2013" w:type="dxa"/>
            <w:vMerge w:val="restart"/>
          </w:tcPr>
          <w:p w14:paraId="12AC5B2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Course Code</w:t>
            </w:r>
          </w:p>
        </w:tc>
        <w:tc>
          <w:tcPr>
            <w:tcW w:w="2656" w:type="dxa"/>
            <w:vMerge w:val="restart"/>
          </w:tcPr>
          <w:p w14:paraId="79320BB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Title of the course</w:t>
            </w:r>
          </w:p>
        </w:tc>
        <w:tc>
          <w:tcPr>
            <w:tcW w:w="1190" w:type="dxa"/>
            <w:vMerge w:val="restart"/>
          </w:tcPr>
          <w:p w14:paraId="0FF81A7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Number</w:t>
            </w:r>
          </w:p>
          <w:p w14:paraId="3C1BF68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of hours</w:t>
            </w:r>
          </w:p>
          <w:p w14:paraId="17CCCAA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per week</w:t>
            </w:r>
          </w:p>
        </w:tc>
        <w:tc>
          <w:tcPr>
            <w:tcW w:w="978" w:type="dxa"/>
            <w:vMerge w:val="restart"/>
          </w:tcPr>
          <w:p w14:paraId="2687DC1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Total</w:t>
            </w:r>
          </w:p>
          <w:p w14:paraId="4513FDC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Credits</w:t>
            </w:r>
          </w:p>
        </w:tc>
        <w:tc>
          <w:tcPr>
            <w:tcW w:w="1264" w:type="dxa"/>
            <w:vMerge w:val="restart"/>
          </w:tcPr>
          <w:p w14:paraId="2AFBB2C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Total</w:t>
            </w:r>
          </w:p>
          <w:p w14:paraId="150757D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4E695E">
              <w:rPr>
                <w:rFonts w:ascii="Times New Roman" w:hAnsi="Times New Roman" w:cs="Times New Roman"/>
                <w:b/>
                <w:bCs/>
                <w:sz w:val="24"/>
                <w:szCs w:val="24"/>
              </w:rPr>
              <w:t>hours/</w:t>
            </w:r>
          </w:p>
          <w:p w14:paraId="55C08B45"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semester</w:t>
            </w:r>
          </w:p>
        </w:tc>
        <w:tc>
          <w:tcPr>
            <w:tcW w:w="1475" w:type="dxa"/>
            <w:gridSpan w:val="2"/>
            <w:tcBorders>
              <w:bottom w:val="single" w:sz="4" w:space="0" w:color="auto"/>
              <w:right w:val="single" w:sz="4" w:space="0" w:color="auto"/>
            </w:tcBorders>
          </w:tcPr>
          <w:p w14:paraId="56ABC58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Marks</w:t>
            </w:r>
          </w:p>
        </w:tc>
      </w:tr>
      <w:tr w:rsidR="00464C2B" w:rsidRPr="004E695E" w14:paraId="107ECE5B" w14:textId="77777777" w:rsidTr="00C942E8">
        <w:trPr>
          <w:trHeight w:val="453"/>
        </w:trPr>
        <w:tc>
          <w:tcPr>
            <w:tcW w:w="2013" w:type="dxa"/>
            <w:vMerge/>
          </w:tcPr>
          <w:p w14:paraId="67157C6E"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2656" w:type="dxa"/>
            <w:vMerge/>
          </w:tcPr>
          <w:p w14:paraId="3E5375BB"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190" w:type="dxa"/>
            <w:vMerge/>
          </w:tcPr>
          <w:p w14:paraId="22D864B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978" w:type="dxa"/>
            <w:vMerge/>
          </w:tcPr>
          <w:p w14:paraId="629DB6B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1264" w:type="dxa"/>
            <w:vMerge/>
          </w:tcPr>
          <w:p w14:paraId="5778A28A"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p>
        </w:tc>
        <w:tc>
          <w:tcPr>
            <w:tcW w:w="769" w:type="dxa"/>
            <w:tcBorders>
              <w:top w:val="single" w:sz="4" w:space="0" w:color="auto"/>
            </w:tcBorders>
          </w:tcPr>
          <w:p w14:paraId="4A006A37"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SA</w:t>
            </w:r>
          </w:p>
        </w:tc>
        <w:tc>
          <w:tcPr>
            <w:tcW w:w="706" w:type="dxa"/>
            <w:tcBorders>
              <w:top w:val="single" w:sz="4" w:space="0" w:color="auto"/>
              <w:right w:val="single" w:sz="4" w:space="0" w:color="auto"/>
            </w:tcBorders>
          </w:tcPr>
          <w:p w14:paraId="0CF790E8"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b/>
                <w:bCs/>
                <w:sz w:val="24"/>
                <w:szCs w:val="24"/>
              </w:rPr>
              <w:t>ESA</w:t>
            </w:r>
          </w:p>
        </w:tc>
      </w:tr>
      <w:tr w:rsidR="00464C2B" w:rsidRPr="004E695E" w14:paraId="6A1CF843" w14:textId="77777777" w:rsidTr="00C942E8">
        <w:trPr>
          <w:trHeight w:val="312"/>
        </w:trPr>
        <w:tc>
          <w:tcPr>
            <w:tcW w:w="2013" w:type="dxa"/>
          </w:tcPr>
          <w:p w14:paraId="6BBF23C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SJMCM4PV01</w:t>
            </w:r>
          </w:p>
        </w:tc>
        <w:tc>
          <w:tcPr>
            <w:tcW w:w="2656" w:type="dxa"/>
          </w:tcPr>
          <w:p w14:paraId="1ECC0493"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 xml:space="preserve">Project work / dissertation and </w:t>
            </w:r>
            <w:r w:rsidRPr="004E695E">
              <w:rPr>
                <w:rFonts w:ascii="Times New Roman" w:hAnsi="Times New Roman" w:cs="Times New Roman"/>
                <w:sz w:val="24"/>
                <w:szCs w:val="24"/>
              </w:rPr>
              <w:lastRenderedPageBreak/>
              <w:t>comprehensive viva-voce</w:t>
            </w:r>
          </w:p>
          <w:p w14:paraId="13D84450"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p>
        </w:tc>
        <w:tc>
          <w:tcPr>
            <w:tcW w:w="1190" w:type="dxa"/>
          </w:tcPr>
          <w:p w14:paraId="6AC15A6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lastRenderedPageBreak/>
              <w:t>5</w:t>
            </w:r>
          </w:p>
        </w:tc>
        <w:tc>
          <w:tcPr>
            <w:tcW w:w="978" w:type="dxa"/>
          </w:tcPr>
          <w:p w14:paraId="16B6C544"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4</w:t>
            </w:r>
          </w:p>
        </w:tc>
        <w:tc>
          <w:tcPr>
            <w:tcW w:w="1264" w:type="dxa"/>
          </w:tcPr>
          <w:p w14:paraId="7CBA87FC"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c>
          <w:tcPr>
            <w:tcW w:w="769" w:type="dxa"/>
          </w:tcPr>
          <w:p w14:paraId="1AFFB6ED"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20</w:t>
            </w:r>
          </w:p>
        </w:tc>
        <w:tc>
          <w:tcPr>
            <w:tcW w:w="706" w:type="dxa"/>
          </w:tcPr>
          <w:p w14:paraId="5F19569F" w14:textId="77777777" w:rsidR="00464C2B" w:rsidRPr="004E695E"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4E695E">
              <w:rPr>
                <w:rFonts w:ascii="Times New Roman" w:hAnsi="Times New Roman" w:cs="Times New Roman"/>
                <w:sz w:val="24"/>
                <w:szCs w:val="24"/>
              </w:rPr>
              <w:t>80</w:t>
            </w:r>
          </w:p>
        </w:tc>
      </w:tr>
    </w:tbl>
    <w:p w14:paraId="746D0EC2"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16DC2250"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p>
    <w:p w14:paraId="161D1807"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EVALUATION AND GRADING</w:t>
      </w:r>
    </w:p>
    <w:p w14:paraId="752F8A86"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 xml:space="preserve">The evaluation scheme for each course will contain two parts; (a) Internal/Continuous Assessment (CA) and (b) External / End Semester Evaluation (ESE). Of the total, 20% weightage will be given to Internal evaluation/Continuous assessment and the remaining 80% to External/ESE and the ratio and weightage between Internal and External is 1:4. </w:t>
      </w:r>
    </w:p>
    <w:p w14:paraId="3BE2298C"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a) Internal/Continuous Assessment (CA)</w:t>
      </w:r>
      <w:r>
        <w:rPr>
          <w:rFonts w:cs="Times New Roman"/>
          <w:szCs w:val="24"/>
        </w:rPr>
        <w:tab/>
      </w:r>
      <w:r>
        <w:rPr>
          <w:rFonts w:cs="Times New Roman"/>
          <w:szCs w:val="24"/>
        </w:rPr>
        <w:tab/>
        <w:t>: 20 marks</w:t>
      </w:r>
    </w:p>
    <w:p w14:paraId="6E60A4DE"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b) External / End Semester Evaluation (ESE)</w:t>
      </w:r>
      <w:r>
        <w:rPr>
          <w:rFonts w:cs="Times New Roman"/>
          <w:szCs w:val="24"/>
        </w:rPr>
        <w:tab/>
        <w:t>: 80 marks</w:t>
      </w:r>
    </w:p>
    <w:p w14:paraId="0CA1BDA8"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Primary evaluation for Internal and External shall be based on 6 letter grades (A+, A, B, C, D and E ) with numerical values (Grade Points) of 5, 4, 3, 2, 1 &amp; 0  respectively. Grade Point Average: Internal and External components are separately graded and the combined grade point with weightage 1 for Internal and 4 for external shall be applied to calculate the Grade Point Average (GPA) of each course. Letter grade shall be assigned to each course based on the categorization based on Ten-point Scale. There is no revaluation for PG Programme (due to double valuation)</w:t>
      </w:r>
    </w:p>
    <w:p w14:paraId="33F583D0" w14:textId="77777777" w:rsidR="00464C2B" w:rsidRDefault="00464C2B" w:rsidP="00464C2B">
      <w:pPr>
        <w:autoSpaceDE w:val="0"/>
        <w:autoSpaceDN w:val="0"/>
        <w:adjustRightInd w:val="0"/>
        <w:spacing w:before="100" w:beforeAutospacing="1" w:after="100" w:afterAutospacing="1"/>
        <w:ind w:right="-22"/>
        <w:rPr>
          <w:rFonts w:cs="Times New Roman"/>
          <w:i/>
          <w:iCs/>
          <w:szCs w:val="24"/>
        </w:rPr>
      </w:pPr>
      <w:r>
        <w:rPr>
          <w:rFonts w:cs="Times New Roman"/>
          <w:i/>
          <w:iCs/>
          <w:szCs w:val="24"/>
        </w:rPr>
        <w:t xml:space="preserve">Evaluation of Audit Courses: </w:t>
      </w:r>
    </w:p>
    <w:p w14:paraId="6CCE9BBA"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The examination and evaluation will be conducted by the college either in the normal structure or MCQ model from the Question Bank and other guidelines provided by the University/BoS. The Question paper will be for minimum 20 weightage and a minimum of 2-hour duration for the examination. The marks of audit courses one and two will be forwarded to Controller of Examinations of St. Joseph’s College (Autonomous) Irinjalakuda in time of respective semesters. The result will be intimated / uploaded to the University during the Third Semester.</w:t>
      </w:r>
    </w:p>
    <w:p w14:paraId="4D390E41"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lastRenderedPageBreak/>
        <w:t>Phases for Evaluation:</w:t>
      </w:r>
    </w:p>
    <w:p w14:paraId="20E4ABCE" w14:textId="77777777" w:rsidR="00464C2B" w:rsidRDefault="00464C2B" w:rsidP="00464C2B">
      <w:pPr>
        <w:autoSpaceDE w:val="0"/>
        <w:autoSpaceDN w:val="0"/>
        <w:adjustRightInd w:val="0"/>
        <w:spacing w:before="100" w:beforeAutospacing="1" w:after="100" w:afterAutospacing="1"/>
        <w:ind w:right="-22"/>
        <w:rPr>
          <w:rFonts w:cs="Times New Roman"/>
          <w:i/>
          <w:iCs/>
          <w:szCs w:val="24"/>
        </w:rPr>
      </w:pPr>
      <w:r>
        <w:rPr>
          <w:rFonts w:cs="Times New Roman"/>
          <w:i/>
          <w:iCs/>
          <w:szCs w:val="24"/>
        </w:rPr>
        <w:t>I Phase: To be done by the concerned Teacher/Examiner based on 6 Point Scale</w:t>
      </w:r>
    </w:p>
    <w:p w14:paraId="7F9FCFA7"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1.Evaluation of all individual External Theory courses and Internal evaluation</w:t>
      </w:r>
    </w:p>
    <w:p w14:paraId="30EE475C"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2.Evaluation of Project Work External and Internal</w:t>
      </w:r>
    </w:p>
    <w:p w14:paraId="40345A7B"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3.Evaluation of External and Internal Practical Courses</w:t>
      </w:r>
    </w:p>
    <w:p w14:paraId="337FF428"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4.Evaluation of External and Internal Comprehensive Viva-voce</w:t>
      </w:r>
    </w:p>
    <w:p w14:paraId="4EC66358" w14:textId="77777777" w:rsidR="00464C2B" w:rsidRDefault="00464C2B" w:rsidP="00464C2B">
      <w:pPr>
        <w:autoSpaceDE w:val="0"/>
        <w:autoSpaceDN w:val="0"/>
        <w:adjustRightInd w:val="0"/>
        <w:spacing w:before="100" w:beforeAutospacing="1" w:after="100" w:afterAutospacing="1"/>
        <w:ind w:right="-22"/>
        <w:rPr>
          <w:rFonts w:cs="Times New Roman"/>
          <w:i/>
          <w:iCs/>
          <w:szCs w:val="24"/>
        </w:rPr>
      </w:pPr>
      <w:r>
        <w:rPr>
          <w:rFonts w:cs="Times New Roman"/>
          <w:i/>
          <w:iCs/>
          <w:szCs w:val="24"/>
        </w:rPr>
        <w:t>II Phase - GPA Calculation - To be done by St. Joseph’s College (Autonomous)</w:t>
      </w:r>
    </w:p>
    <w:p w14:paraId="2BDE0561"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1.Consolidation of External and Internal for Theory Courses (Calculation of  GPA)</w:t>
      </w:r>
    </w:p>
    <w:p w14:paraId="7F812EFB"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2.Consolidation of External and Internal for Project Work (Calculation of GPA)</w:t>
      </w:r>
    </w:p>
    <w:p w14:paraId="19F43DBC"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3.Consolidation of External and Internal for Practical Courses (Calculation of GPA)</w:t>
      </w:r>
    </w:p>
    <w:p w14:paraId="49F11429" w14:textId="77777777" w:rsidR="00464C2B" w:rsidRDefault="00464C2B" w:rsidP="00464C2B">
      <w:pPr>
        <w:autoSpaceDE w:val="0"/>
        <w:autoSpaceDN w:val="0"/>
        <w:adjustRightInd w:val="0"/>
        <w:spacing w:before="100" w:beforeAutospacing="1" w:after="100" w:afterAutospacing="1"/>
        <w:ind w:right="-22" w:firstLine="720"/>
        <w:rPr>
          <w:rFonts w:cs="Times New Roman"/>
          <w:szCs w:val="24"/>
        </w:rPr>
      </w:pPr>
      <w:r>
        <w:rPr>
          <w:rFonts w:cs="Times New Roman"/>
          <w:szCs w:val="24"/>
        </w:rPr>
        <w:t>4.Consolidation of External and Internal for Comprehensive Viva-voce (Calculation of GPA)</w:t>
      </w:r>
    </w:p>
    <w:p w14:paraId="409F51F2" w14:textId="77777777" w:rsidR="00464C2B" w:rsidRDefault="00464C2B" w:rsidP="00464C2B">
      <w:pPr>
        <w:spacing w:before="100" w:beforeAutospacing="1" w:after="100" w:afterAutospacing="1"/>
        <w:ind w:right="-22"/>
        <w:rPr>
          <w:rFonts w:cs="Times New Roman"/>
          <w:i/>
          <w:iCs/>
          <w:szCs w:val="24"/>
        </w:rPr>
      </w:pPr>
      <w:r>
        <w:rPr>
          <w:rFonts w:cs="Times New Roman"/>
          <w:i/>
          <w:iCs/>
          <w:szCs w:val="24"/>
        </w:rPr>
        <w:t>III Phase - SGPA Calculation - To be done by  St.Joseph’s College (Autonomous) Irinjalakuda</w:t>
      </w:r>
    </w:p>
    <w:p w14:paraId="3B177DB7" w14:textId="77777777" w:rsidR="00464C2B" w:rsidRDefault="00464C2B" w:rsidP="00960424">
      <w:pPr>
        <w:pStyle w:val="ListParagraph"/>
        <w:numPr>
          <w:ilvl w:val="0"/>
          <w:numId w:val="1"/>
        </w:numPr>
        <w:autoSpaceDE w:val="0"/>
        <w:autoSpaceDN w:val="0"/>
        <w:adjustRightInd w:val="0"/>
        <w:spacing w:before="100" w:beforeAutospacing="1" w:after="100" w:afterAutospacing="1" w:line="360" w:lineRule="auto"/>
        <w:ind w:right="-22"/>
        <w:jc w:val="both"/>
        <w:rPr>
          <w:rFonts w:ascii="Times New Roman" w:hAnsi="Times New Roman" w:cs="Times New Roman"/>
          <w:sz w:val="24"/>
          <w:szCs w:val="24"/>
        </w:rPr>
      </w:pPr>
      <w:r>
        <w:rPr>
          <w:rFonts w:ascii="Times New Roman" w:hAnsi="Times New Roman" w:cs="Times New Roman"/>
          <w:sz w:val="24"/>
          <w:szCs w:val="24"/>
        </w:rPr>
        <w:t>Calculation of Semester Grade Point Average. This is the consolidated net result (Grade) in a particular Semester.</w:t>
      </w:r>
    </w:p>
    <w:p w14:paraId="0F3EB64B" w14:textId="77777777" w:rsidR="00464C2B" w:rsidRDefault="00464C2B" w:rsidP="00464C2B">
      <w:pPr>
        <w:spacing w:before="100" w:beforeAutospacing="1" w:after="100" w:afterAutospacing="1"/>
        <w:ind w:right="-22"/>
        <w:rPr>
          <w:rFonts w:cs="Times New Roman"/>
          <w:i/>
          <w:iCs/>
          <w:szCs w:val="24"/>
        </w:rPr>
      </w:pPr>
      <w:r>
        <w:rPr>
          <w:rFonts w:cs="Times New Roman"/>
          <w:i/>
          <w:iCs/>
          <w:szCs w:val="24"/>
        </w:rPr>
        <w:t>IV Phase - CGPA Calculation - To be done by  St.Joseph’s College (Autonomous) Irinjalakuda</w:t>
      </w:r>
    </w:p>
    <w:p w14:paraId="73E4026E" w14:textId="77777777" w:rsidR="00464C2B" w:rsidRPr="004E695E" w:rsidRDefault="00464C2B" w:rsidP="00960424">
      <w:pPr>
        <w:pStyle w:val="ListParagraph"/>
        <w:numPr>
          <w:ilvl w:val="0"/>
          <w:numId w:val="8"/>
        </w:numPr>
        <w:autoSpaceDE w:val="0"/>
        <w:autoSpaceDN w:val="0"/>
        <w:adjustRightInd w:val="0"/>
        <w:spacing w:before="100" w:beforeAutospacing="1" w:after="100" w:afterAutospacing="1" w:line="360" w:lineRule="auto"/>
        <w:ind w:right="-22"/>
        <w:jc w:val="both"/>
        <w:rPr>
          <w:rFonts w:ascii="Times New Roman" w:hAnsi="Times New Roman" w:cs="Times New Roman"/>
          <w:sz w:val="24"/>
          <w:szCs w:val="24"/>
        </w:rPr>
      </w:pPr>
      <w:r>
        <w:rPr>
          <w:rFonts w:ascii="Times New Roman" w:hAnsi="Times New Roman" w:cs="Times New Roman"/>
          <w:sz w:val="24"/>
          <w:szCs w:val="24"/>
        </w:rPr>
        <w:t>Calculation of Consolidated Grade Point Average. This is the consolidated net result (Grade) of a Programme.</w:t>
      </w:r>
    </w:p>
    <w:p w14:paraId="0D3E3617"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26ADDB36"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Internal Evaluation / Continuous Assessment (CA)</w:t>
      </w:r>
    </w:p>
    <w:p w14:paraId="76BF6BB3" w14:textId="77777777" w:rsidR="00464C2B" w:rsidRDefault="00464C2B" w:rsidP="00464C2B">
      <w:pPr>
        <w:widowControl w:val="0"/>
        <w:autoSpaceDE w:val="0"/>
        <w:autoSpaceDN w:val="0"/>
        <w:spacing w:before="100" w:beforeAutospacing="1" w:after="100" w:afterAutospacing="1"/>
        <w:ind w:right="-22"/>
        <w:rPr>
          <w:rFonts w:eastAsia="Arial" w:cs="Times New Roman"/>
          <w:spacing w:val="1"/>
          <w:szCs w:val="24"/>
          <w:lang w:bidi="en-US"/>
        </w:rPr>
      </w:pPr>
      <w:r>
        <w:rPr>
          <w:rFonts w:eastAsia="Arial" w:cs="Times New Roman"/>
          <w:szCs w:val="24"/>
          <w:lang w:bidi="en-US"/>
        </w:rPr>
        <w:tab/>
        <w:t>Continuous A</w:t>
      </w:r>
      <w:bookmarkStart w:id="0" w:name="_GoBack"/>
      <w:bookmarkEnd w:id="0"/>
      <w:r>
        <w:rPr>
          <w:rFonts w:eastAsia="Arial" w:cs="Times New Roman"/>
          <w:szCs w:val="24"/>
          <w:lang w:bidi="en-US"/>
        </w:rPr>
        <w:t xml:space="preserve">ssessment will be based on a predetermined transparent system involving </w:t>
      </w:r>
      <w:r>
        <w:rPr>
          <w:rFonts w:eastAsia="Arial" w:cs="Times New Roman"/>
          <w:szCs w:val="24"/>
          <w:lang w:bidi="en-US"/>
        </w:rPr>
        <w:lastRenderedPageBreak/>
        <w:t>periodic two written tests, assignments, seminars and attendance in respect of theory courses and based on tests, lab skill and records/viva in respect of practicalcourses. The criteria and percentage of weightage assigned to various components for internal evaluation are as follows</w:t>
      </w:r>
      <w:r>
        <w:rPr>
          <w:rFonts w:eastAsia="Arial" w:cs="Times New Roman"/>
          <w:spacing w:val="1"/>
          <w:szCs w:val="24"/>
          <w:lang w:bidi="en-US"/>
        </w:rPr>
        <w:t>:</w:t>
      </w:r>
    </w:p>
    <w:p w14:paraId="28939E00"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8"/>
        <w:gridCol w:w="3635"/>
        <w:gridCol w:w="1985"/>
        <w:gridCol w:w="1914"/>
      </w:tblGrid>
      <w:tr w:rsidR="00464C2B" w14:paraId="0F253D98" w14:textId="77777777" w:rsidTr="00C942E8">
        <w:trPr>
          <w:trHeight w:val="407"/>
          <w:jc w:val="center"/>
        </w:trPr>
        <w:tc>
          <w:tcPr>
            <w:tcW w:w="8572" w:type="dxa"/>
            <w:gridSpan w:val="4"/>
            <w:vAlign w:val="center"/>
          </w:tcPr>
          <w:p w14:paraId="42213619" w14:textId="77777777" w:rsidR="00464C2B" w:rsidRDefault="00464C2B" w:rsidP="00C942E8">
            <w:pPr>
              <w:widowControl w:val="0"/>
              <w:autoSpaceDE w:val="0"/>
              <w:autoSpaceDN w:val="0"/>
              <w:spacing w:before="100" w:beforeAutospacing="1" w:after="100" w:afterAutospacing="1"/>
              <w:ind w:right="-22"/>
              <w:rPr>
                <w:rFonts w:eastAsia="Arial" w:cs="Times New Roman"/>
                <w:b/>
                <w:szCs w:val="24"/>
                <w:lang w:bidi="en-US"/>
              </w:rPr>
            </w:pPr>
            <w:r>
              <w:rPr>
                <w:rFonts w:eastAsia="Arial" w:cs="Times New Roman"/>
                <w:b/>
                <w:szCs w:val="24"/>
                <w:lang w:bidi="en-US"/>
              </w:rPr>
              <w:t>(a) Theory:</w:t>
            </w:r>
          </w:p>
        </w:tc>
      </w:tr>
      <w:tr w:rsidR="00464C2B" w14:paraId="231A602A" w14:textId="77777777" w:rsidTr="00C942E8">
        <w:trPr>
          <w:trHeight w:val="434"/>
          <w:jc w:val="center"/>
        </w:trPr>
        <w:tc>
          <w:tcPr>
            <w:tcW w:w="1038" w:type="dxa"/>
            <w:vAlign w:val="center"/>
          </w:tcPr>
          <w:p w14:paraId="22B8A1E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Sl.No</w:t>
            </w:r>
          </w:p>
        </w:tc>
        <w:tc>
          <w:tcPr>
            <w:tcW w:w="3635" w:type="dxa"/>
            <w:vAlign w:val="center"/>
          </w:tcPr>
          <w:p w14:paraId="2027B87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Component</w:t>
            </w:r>
          </w:p>
        </w:tc>
        <w:tc>
          <w:tcPr>
            <w:tcW w:w="1985" w:type="dxa"/>
            <w:vAlign w:val="center"/>
          </w:tcPr>
          <w:p w14:paraId="2EDB904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Percentage</w:t>
            </w:r>
          </w:p>
        </w:tc>
        <w:tc>
          <w:tcPr>
            <w:tcW w:w="1914" w:type="dxa"/>
            <w:vAlign w:val="center"/>
          </w:tcPr>
          <w:p w14:paraId="3839F93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Weightage</w:t>
            </w:r>
          </w:p>
        </w:tc>
      </w:tr>
      <w:tr w:rsidR="00464C2B" w14:paraId="5702C741" w14:textId="77777777" w:rsidTr="00C942E8">
        <w:trPr>
          <w:trHeight w:val="381"/>
          <w:jc w:val="center"/>
        </w:trPr>
        <w:tc>
          <w:tcPr>
            <w:tcW w:w="1038" w:type="dxa"/>
            <w:vAlign w:val="center"/>
          </w:tcPr>
          <w:p w14:paraId="45E7F30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c>
          <w:tcPr>
            <w:tcW w:w="3635" w:type="dxa"/>
            <w:vAlign w:val="center"/>
          </w:tcPr>
          <w:p w14:paraId="6E63A0E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Examination /Test</w:t>
            </w:r>
          </w:p>
        </w:tc>
        <w:tc>
          <w:tcPr>
            <w:tcW w:w="1985" w:type="dxa"/>
            <w:vAlign w:val="center"/>
          </w:tcPr>
          <w:p w14:paraId="7F2152D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40%</w:t>
            </w:r>
          </w:p>
        </w:tc>
        <w:tc>
          <w:tcPr>
            <w:tcW w:w="1914" w:type="dxa"/>
            <w:vAlign w:val="center"/>
          </w:tcPr>
          <w:p w14:paraId="3C745C3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r>
      <w:tr w:rsidR="00464C2B" w14:paraId="35BD6E37" w14:textId="77777777" w:rsidTr="00C942E8">
        <w:trPr>
          <w:trHeight w:val="379"/>
          <w:jc w:val="center"/>
        </w:trPr>
        <w:tc>
          <w:tcPr>
            <w:tcW w:w="1038" w:type="dxa"/>
            <w:vAlign w:val="center"/>
          </w:tcPr>
          <w:p w14:paraId="20A2EC9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c>
          <w:tcPr>
            <w:tcW w:w="3635" w:type="dxa"/>
            <w:vAlign w:val="center"/>
          </w:tcPr>
          <w:p w14:paraId="255A5C5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Seminars / Presentation</w:t>
            </w:r>
          </w:p>
        </w:tc>
        <w:tc>
          <w:tcPr>
            <w:tcW w:w="1985" w:type="dxa"/>
            <w:vAlign w:val="center"/>
          </w:tcPr>
          <w:p w14:paraId="1695D53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0D20933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r>
      <w:tr w:rsidR="00464C2B" w14:paraId="23009B80" w14:textId="77777777" w:rsidTr="00C942E8">
        <w:trPr>
          <w:trHeight w:val="382"/>
          <w:jc w:val="center"/>
        </w:trPr>
        <w:tc>
          <w:tcPr>
            <w:tcW w:w="1038" w:type="dxa"/>
            <w:vAlign w:val="center"/>
          </w:tcPr>
          <w:p w14:paraId="3F3A12C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c>
          <w:tcPr>
            <w:tcW w:w="3635" w:type="dxa"/>
            <w:vAlign w:val="center"/>
          </w:tcPr>
          <w:p w14:paraId="31EEBA6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Assignment</w:t>
            </w:r>
          </w:p>
        </w:tc>
        <w:tc>
          <w:tcPr>
            <w:tcW w:w="1985" w:type="dxa"/>
            <w:vAlign w:val="center"/>
          </w:tcPr>
          <w:p w14:paraId="2E72BD8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02DE3E1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r>
      <w:tr w:rsidR="00464C2B" w14:paraId="7060A9D7" w14:textId="77777777" w:rsidTr="00C942E8">
        <w:trPr>
          <w:trHeight w:val="377"/>
          <w:jc w:val="center"/>
        </w:trPr>
        <w:tc>
          <w:tcPr>
            <w:tcW w:w="1038" w:type="dxa"/>
            <w:vAlign w:val="center"/>
          </w:tcPr>
          <w:p w14:paraId="695A383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c>
          <w:tcPr>
            <w:tcW w:w="3635" w:type="dxa"/>
            <w:vAlign w:val="center"/>
          </w:tcPr>
          <w:p w14:paraId="452CA2F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Attendance</w:t>
            </w:r>
          </w:p>
        </w:tc>
        <w:tc>
          <w:tcPr>
            <w:tcW w:w="1985" w:type="dxa"/>
            <w:vAlign w:val="center"/>
          </w:tcPr>
          <w:p w14:paraId="5C742AD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w:t>
            </w:r>
          </w:p>
        </w:tc>
        <w:tc>
          <w:tcPr>
            <w:tcW w:w="1914" w:type="dxa"/>
            <w:vAlign w:val="center"/>
          </w:tcPr>
          <w:p w14:paraId="6F9CE09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r>
      <w:tr w:rsidR="00464C2B" w14:paraId="538F96A2" w14:textId="77777777" w:rsidTr="00C942E8">
        <w:trPr>
          <w:trHeight w:val="405"/>
          <w:jc w:val="center"/>
        </w:trPr>
        <w:tc>
          <w:tcPr>
            <w:tcW w:w="6658" w:type="dxa"/>
            <w:gridSpan w:val="3"/>
            <w:tcBorders>
              <w:top w:val="single" w:sz="6" w:space="0" w:color="000000"/>
            </w:tcBorders>
            <w:vAlign w:val="center"/>
          </w:tcPr>
          <w:p w14:paraId="476084BB" w14:textId="77777777" w:rsidR="00464C2B" w:rsidRDefault="00464C2B" w:rsidP="00C942E8">
            <w:pPr>
              <w:widowControl w:val="0"/>
              <w:autoSpaceDE w:val="0"/>
              <w:autoSpaceDN w:val="0"/>
              <w:spacing w:before="100" w:beforeAutospacing="1" w:after="100" w:afterAutospacing="1"/>
              <w:ind w:right="-22"/>
              <w:rPr>
                <w:rFonts w:eastAsia="Arial" w:cs="Times New Roman"/>
                <w:b/>
                <w:szCs w:val="24"/>
                <w:lang w:bidi="en-US"/>
              </w:rPr>
            </w:pPr>
            <w:r>
              <w:rPr>
                <w:rFonts w:eastAsia="Arial" w:cs="Times New Roman"/>
                <w:b/>
                <w:szCs w:val="24"/>
                <w:lang w:bidi="en-US"/>
              </w:rPr>
              <w:t>(b) Practical:</w:t>
            </w:r>
          </w:p>
        </w:tc>
        <w:tc>
          <w:tcPr>
            <w:tcW w:w="1914" w:type="dxa"/>
            <w:vAlign w:val="center"/>
          </w:tcPr>
          <w:p w14:paraId="5CD0DBD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p>
        </w:tc>
      </w:tr>
      <w:tr w:rsidR="00464C2B" w14:paraId="22E7A744" w14:textId="77777777" w:rsidTr="00C942E8">
        <w:trPr>
          <w:trHeight w:val="376"/>
          <w:jc w:val="center"/>
        </w:trPr>
        <w:tc>
          <w:tcPr>
            <w:tcW w:w="1038" w:type="dxa"/>
            <w:vAlign w:val="center"/>
          </w:tcPr>
          <w:p w14:paraId="4692AD8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c>
          <w:tcPr>
            <w:tcW w:w="3635" w:type="dxa"/>
            <w:vAlign w:val="center"/>
          </w:tcPr>
          <w:p w14:paraId="0417E45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Lab Skill</w:t>
            </w:r>
          </w:p>
        </w:tc>
        <w:tc>
          <w:tcPr>
            <w:tcW w:w="1985" w:type="dxa"/>
            <w:vAlign w:val="center"/>
          </w:tcPr>
          <w:p w14:paraId="23A0B93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40%</w:t>
            </w:r>
          </w:p>
        </w:tc>
        <w:tc>
          <w:tcPr>
            <w:tcW w:w="1914" w:type="dxa"/>
            <w:vAlign w:val="center"/>
          </w:tcPr>
          <w:p w14:paraId="67EDA53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w:t>
            </w:r>
          </w:p>
        </w:tc>
      </w:tr>
      <w:tr w:rsidR="00464C2B" w14:paraId="2D4A0F3C" w14:textId="77777777" w:rsidTr="00C942E8">
        <w:trPr>
          <w:trHeight w:val="376"/>
          <w:jc w:val="center"/>
        </w:trPr>
        <w:tc>
          <w:tcPr>
            <w:tcW w:w="1038" w:type="dxa"/>
            <w:vAlign w:val="center"/>
          </w:tcPr>
          <w:p w14:paraId="2C089A5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c>
          <w:tcPr>
            <w:tcW w:w="3635" w:type="dxa"/>
            <w:vAlign w:val="center"/>
          </w:tcPr>
          <w:p w14:paraId="6115F61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Records/viva</w:t>
            </w:r>
          </w:p>
        </w:tc>
        <w:tc>
          <w:tcPr>
            <w:tcW w:w="1985" w:type="dxa"/>
            <w:vAlign w:val="center"/>
          </w:tcPr>
          <w:p w14:paraId="228F8FB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30%</w:t>
            </w:r>
          </w:p>
        </w:tc>
        <w:tc>
          <w:tcPr>
            <w:tcW w:w="1914" w:type="dxa"/>
            <w:vAlign w:val="center"/>
          </w:tcPr>
          <w:p w14:paraId="7888A5B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r>
      <w:tr w:rsidR="00464C2B" w14:paraId="69B790F8" w14:textId="77777777" w:rsidTr="00C942E8">
        <w:trPr>
          <w:trHeight w:val="376"/>
          <w:jc w:val="center"/>
        </w:trPr>
        <w:tc>
          <w:tcPr>
            <w:tcW w:w="1038" w:type="dxa"/>
            <w:vAlign w:val="center"/>
          </w:tcPr>
          <w:p w14:paraId="0D373BA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c>
          <w:tcPr>
            <w:tcW w:w="3635" w:type="dxa"/>
            <w:vAlign w:val="center"/>
          </w:tcPr>
          <w:p w14:paraId="1AF83AC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Practical Test</w:t>
            </w:r>
          </w:p>
        </w:tc>
        <w:tc>
          <w:tcPr>
            <w:tcW w:w="1985" w:type="dxa"/>
            <w:vAlign w:val="center"/>
          </w:tcPr>
          <w:p w14:paraId="3FF2C3B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30%</w:t>
            </w:r>
          </w:p>
        </w:tc>
        <w:tc>
          <w:tcPr>
            <w:tcW w:w="1914" w:type="dxa"/>
            <w:vAlign w:val="center"/>
          </w:tcPr>
          <w:p w14:paraId="5F4B603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r>
    </w:tbl>
    <w:p w14:paraId="42417C9E" w14:textId="77777777" w:rsidR="00464C2B" w:rsidRDefault="00464C2B" w:rsidP="00464C2B">
      <w:pPr>
        <w:widowControl w:val="0"/>
        <w:autoSpaceDE w:val="0"/>
        <w:autoSpaceDN w:val="0"/>
        <w:spacing w:before="100" w:beforeAutospacing="1" w:after="100" w:afterAutospacing="1"/>
        <w:ind w:right="-22" w:firstLine="38"/>
        <w:rPr>
          <w:rFonts w:eastAsia="Arial" w:cs="Times New Roman"/>
          <w:iCs/>
          <w:szCs w:val="24"/>
          <w:lang w:bidi="en-US"/>
        </w:rPr>
      </w:pPr>
      <w:r>
        <w:rPr>
          <w:rFonts w:eastAsia="Arial" w:cs="Times New Roman"/>
          <w:iCs/>
          <w:szCs w:val="24"/>
          <w:lang w:bidi="en-US"/>
        </w:rPr>
        <w:t xml:space="preserve">Attendance weightage 1 can be distributed as follows </w:t>
      </w:r>
    </w:p>
    <w:tbl>
      <w:tblPr>
        <w:tblStyle w:val="TableGrid1"/>
        <w:tblW w:w="0" w:type="auto"/>
        <w:jc w:val="center"/>
        <w:tblLook w:val="04A0" w:firstRow="1" w:lastRow="0" w:firstColumn="1" w:lastColumn="0" w:noHBand="0" w:noVBand="1"/>
      </w:tblPr>
      <w:tblGrid>
        <w:gridCol w:w="2693"/>
        <w:gridCol w:w="2694"/>
        <w:gridCol w:w="1616"/>
      </w:tblGrid>
      <w:tr w:rsidR="00464C2B" w14:paraId="6CF7CF2E" w14:textId="77777777" w:rsidTr="00C942E8">
        <w:trPr>
          <w:jc w:val="center"/>
        </w:trPr>
        <w:tc>
          <w:tcPr>
            <w:tcW w:w="2693" w:type="dxa"/>
            <w:vAlign w:val="center"/>
          </w:tcPr>
          <w:p w14:paraId="6556A34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bCs/>
                <w:iCs/>
                <w:sz w:val="24"/>
                <w:szCs w:val="24"/>
                <w:lang w:bidi="en-US"/>
              </w:rPr>
            </w:pPr>
            <w:r>
              <w:rPr>
                <w:rFonts w:ascii="Times New Roman" w:eastAsia="Arial" w:hAnsi="Times New Roman" w:cs="Times New Roman"/>
                <w:b/>
                <w:bCs/>
                <w:iCs/>
                <w:sz w:val="24"/>
                <w:szCs w:val="24"/>
                <w:lang w:bidi="en-US"/>
              </w:rPr>
              <w:t>Attendance</w:t>
            </w:r>
          </w:p>
        </w:tc>
        <w:tc>
          <w:tcPr>
            <w:tcW w:w="2694" w:type="dxa"/>
            <w:vAlign w:val="center"/>
          </w:tcPr>
          <w:p w14:paraId="47C28128"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bCs/>
                <w:iCs/>
                <w:sz w:val="24"/>
                <w:szCs w:val="24"/>
                <w:lang w:bidi="en-US"/>
              </w:rPr>
            </w:pPr>
            <w:r>
              <w:rPr>
                <w:rFonts w:ascii="Times New Roman" w:eastAsia="Arial" w:hAnsi="Times New Roman" w:cs="Times New Roman"/>
                <w:b/>
                <w:bCs/>
                <w:iCs/>
                <w:sz w:val="24"/>
                <w:szCs w:val="24"/>
                <w:lang w:bidi="en-US"/>
              </w:rPr>
              <w:t>Internal weightage</w:t>
            </w:r>
          </w:p>
        </w:tc>
        <w:tc>
          <w:tcPr>
            <w:tcW w:w="1616" w:type="dxa"/>
            <w:vAlign w:val="center"/>
          </w:tcPr>
          <w:p w14:paraId="0BE1B56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bCs/>
                <w:iCs/>
                <w:sz w:val="24"/>
                <w:szCs w:val="24"/>
                <w:lang w:bidi="en-US"/>
              </w:rPr>
            </w:pPr>
            <w:r>
              <w:rPr>
                <w:rFonts w:ascii="Times New Roman" w:eastAsia="Arial" w:hAnsi="Times New Roman" w:cs="Times New Roman"/>
                <w:b/>
                <w:bCs/>
                <w:iCs/>
                <w:sz w:val="24"/>
                <w:szCs w:val="24"/>
                <w:lang w:bidi="en-US"/>
              </w:rPr>
              <w:t>Marks</w:t>
            </w:r>
          </w:p>
        </w:tc>
      </w:tr>
      <w:tr w:rsidR="00464C2B" w14:paraId="725DEBB6" w14:textId="77777777" w:rsidTr="00C942E8">
        <w:trPr>
          <w:jc w:val="center"/>
        </w:trPr>
        <w:tc>
          <w:tcPr>
            <w:tcW w:w="2693" w:type="dxa"/>
            <w:vAlign w:val="center"/>
          </w:tcPr>
          <w:p w14:paraId="79D41776"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Above 90%</w:t>
            </w:r>
          </w:p>
        </w:tc>
        <w:tc>
          <w:tcPr>
            <w:tcW w:w="2694" w:type="dxa"/>
            <w:vAlign w:val="center"/>
          </w:tcPr>
          <w:p w14:paraId="5894FE88"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1</w:t>
            </w:r>
          </w:p>
        </w:tc>
        <w:tc>
          <w:tcPr>
            <w:tcW w:w="1616" w:type="dxa"/>
            <w:vAlign w:val="center"/>
          </w:tcPr>
          <w:p w14:paraId="66F57A33"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5</w:t>
            </w:r>
          </w:p>
        </w:tc>
      </w:tr>
      <w:tr w:rsidR="00464C2B" w14:paraId="2A1AB92A" w14:textId="77777777" w:rsidTr="00C942E8">
        <w:trPr>
          <w:jc w:val="center"/>
        </w:trPr>
        <w:tc>
          <w:tcPr>
            <w:tcW w:w="2693" w:type="dxa"/>
            <w:vAlign w:val="center"/>
          </w:tcPr>
          <w:p w14:paraId="1828A89E"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85–89%</w:t>
            </w:r>
          </w:p>
        </w:tc>
        <w:tc>
          <w:tcPr>
            <w:tcW w:w="2694" w:type="dxa"/>
            <w:vAlign w:val="center"/>
          </w:tcPr>
          <w:p w14:paraId="6AD986D8"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0.8</w:t>
            </w:r>
          </w:p>
        </w:tc>
        <w:tc>
          <w:tcPr>
            <w:tcW w:w="1616" w:type="dxa"/>
            <w:vAlign w:val="center"/>
          </w:tcPr>
          <w:p w14:paraId="3616F75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4</w:t>
            </w:r>
          </w:p>
        </w:tc>
      </w:tr>
      <w:tr w:rsidR="00464C2B" w14:paraId="1A5232A5" w14:textId="77777777" w:rsidTr="00C942E8">
        <w:trPr>
          <w:jc w:val="center"/>
        </w:trPr>
        <w:tc>
          <w:tcPr>
            <w:tcW w:w="2693" w:type="dxa"/>
            <w:vAlign w:val="center"/>
          </w:tcPr>
          <w:p w14:paraId="5E3E58D2"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80–84%</w:t>
            </w:r>
          </w:p>
        </w:tc>
        <w:tc>
          <w:tcPr>
            <w:tcW w:w="2694" w:type="dxa"/>
            <w:vAlign w:val="center"/>
          </w:tcPr>
          <w:p w14:paraId="18E264F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0.6</w:t>
            </w:r>
          </w:p>
        </w:tc>
        <w:tc>
          <w:tcPr>
            <w:tcW w:w="1616" w:type="dxa"/>
            <w:vAlign w:val="center"/>
          </w:tcPr>
          <w:p w14:paraId="4047B75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3</w:t>
            </w:r>
          </w:p>
        </w:tc>
      </w:tr>
      <w:tr w:rsidR="00464C2B" w14:paraId="6450CCC3" w14:textId="77777777" w:rsidTr="00C942E8">
        <w:trPr>
          <w:jc w:val="center"/>
        </w:trPr>
        <w:tc>
          <w:tcPr>
            <w:tcW w:w="2693" w:type="dxa"/>
            <w:vAlign w:val="center"/>
          </w:tcPr>
          <w:p w14:paraId="5E6D9ED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76–79%</w:t>
            </w:r>
          </w:p>
        </w:tc>
        <w:tc>
          <w:tcPr>
            <w:tcW w:w="2694" w:type="dxa"/>
            <w:vAlign w:val="center"/>
          </w:tcPr>
          <w:p w14:paraId="2E7348BE"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0.4</w:t>
            </w:r>
          </w:p>
        </w:tc>
        <w:tc>
          <w:tcPr>
            <w:tcW w:w="1616" w:type="dxa"/>
            <w:vAlign w:val="center"/>
          </w:tcPr>
          <w:p w14:paraId="17BA621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2</w:t>
            </w:r>
          </w:p>
        </w:tc>
      </w:tr>
      <w:tr w:rsidR="00464C2B" w14:paraId="4A377D92" w14:textId="77777777" w:rsidTr="00C942E8">
        <w:trPr>
          <w:jc w:val="center"/>
        </w:trPr>
        <w:tc>
          <w:tcPr>
            <w:tcW w:w="2693" w:type="dxa"/>
            <w:vAlign w:val="center"/>
          </w:tcPr>
          <w:p w14:paraId="0ACC4396"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75%</w:t>
            </w:r>
          </w:p>
        </w:tc>
        <w:tc>
          <w:tcPr>
            <w:tcW w:w="2694" w:type="dxa"/>
            <w:vAlign w:val="center"/>
          </w:tcPr>
          <w:p w14:paraId="594996C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0.2</w:t>
            </w:r>
          </w:p>
        </w:tc>
        <w:tc>
          <w:tcPr>
            <w:tcW w:w="1616" w:type="dxa"/>
            <w:vAlign w:val="center"/>
          </w:tcPr>
          <w:p w14:paraId="772B10FC"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iCs/>
                <w:sz w:val="24"/>
                <w:szCs w:val="24"/>
                <w:lang w:bidi="en-US"/>
              </w:rPr>
            </w:pPr>
            <w:r>
              <w:rPr>
                <w:rFonts w:ascii="Times New Roman" w:eastAsia="Arial" w:hAnsi="Times New Roman" w:cs="Times New Roman"/>
                <w:iCs/>
                <w:sz w:val="24"/>
                <w:szCs w:val="24"/>
                <w:lang w:bidi="en-US"/>
              </w:rPr>
              <w:t>1</w:t>
            </w:r>
          </w:p>
        </w:tc>
      </w:tr>
    </w:tbl>
    <w:p w14:paraId="4DD924C7"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ab/>
        <w:t xml:space="preserve">Grades given for the internal evaluation are based on the grades A+, A, B, C, D &amp; E with grade points 5, 4, 3, 2, 1 &amp; 0 respectively. The overall grades will be as per the Ten Point scale. There shall be no separate minimum Grade Point for internal evaluation. To ensure transparency of the evaluation process, the internal assessment marks awarded to the students in each course in a semester will be published on the notice board before 5 days of commencement of externalexamination. There will not be any chance for improvement of internal marks. The course teacher will maintain the academic record of each student registered for the course. </w:t>
      </w:r>
    </w:p>
    <w:p w14:paraId="1E64BEDC" w14:textId="77777777" w:rsidR="00464C2B" w:rsidRDefault="00464C2B" w:rsidP="00464C2B">
      <w:pPr>
        <w:widowControl w:val="0"/>
        <w:autoSpaceDE w:val="0"/>
        <w:autoSpaceDN w:val="0"/>
        <w:spacing w:before="100" w:beforeAutospacing="1" w:after="100" w:afterAutospacing="1"/>
        <w:ind w:right="-22"/>
        <w:rPr>
          <w:rFonts w:cs="Times New Roman"/>
          <w:b/>
          <w:bCs/>
          <w:szCs w:val="24"/>
        </w:rPr>
      </w:pPr>
      <w:bookmarkStart w:id="1" w:name="_Hlk27740243"/>
      <w:r>
        <w:rPr>
          <w:rFonts w:cs="Times New Roman"/>
          <w:i/>
          <w:iCs/>
          <w:szCs w:val="24"/>
        </w:rPr>
        <w:lastRenderedPageBreak/>
        <w:t xml:space="preserve">Examination /Test: </w:t>
      </w:r>
      <w:r>
        <w:rPr>
          <w:rFonts w:eastAsia="Arial" w:cs="Times New Roman"/>
          <w:szCs w:val="24"/>
          <w:lang w:bidi="en-US"/>
        </w:rPr>
        <w:t>For each course there shall be class test/during a semester. Grades should be displayed on the notice board. Valued answer scripts shall be made available to the students forperusal.</w:t>
      </w:r>
    </w:p>
    <w:p w14:paraId="19FACC39" w14:textId="77777777" w:rsidR="00464C2B" w:rsidRDefault="00464C2B" w:rsidP="00464C2B">
      <w:pPr>
        <w:widowControl w:val="0"/>
        <w:autoSpaceDE w:val="0"/>
        <w:autoSpaceDN w:val="0"/>
        <w:spacing w:before="100" w:beforeAutospacing="1" w:after="100" w:afterAutospacing="1"/>
        <w:ind w:right="-22"/>
        <w:rPr>
          <w:rFonts w:cs="Times New Roman"/>
          <w:b/>
          <w:bCs/>
          <w:szCs w:val="24"/>
        </w:rPr>
      </w:pPr>
      <w:r>
        <w:rPr>
          <w:rFonts w:cs="Times New Roman"/>
          <w:i/>
          <w:iCs/>
          <w:szCs w:val="24"/>
        </w:rPr>
        <w:t>Seminars / Presentation:</w:t>
      </w:r>
      <w:r>
        <w:rPr>
          <w:rFonts w:eastAsia="Arial" w:cs="Times New Roman"/>
          <w:szCs w:val="24"/>
          <w:lang w:bidi="en-US"/>
        </w:rPr>
        <w:t xml:space="preserve"> Every student should deliver Seminar/Presentations an internal built –in component of the curriculum transaction for every course and must be evaluated by the respective course teacher in terms of structure, content, presentation and interaction. The soft and hard copies of the seminar report are to be submitted to the course teacher. </w:t>
      </w:r>
    </w:p>
    <w:p w14:paraId="4579796E" w14:textId="77777777" w:rsidR="00464C2B" w:rsidRDefault="00464C2B" w:rsidP="00464C2B">
      <w:pPr>
        <w:widowControl w:val="0"/>
        <w:autoSpaceDE w:val="0"/>
        <w:autoSpaceDN w:val="0"/>
        <w:spacing w:before="100" w:beforeAutospacing="1" w:after="100" w:afterAutospacing="1"/>
        <w:ind w:right="-22"/>
        <w:rPr>
          <w:rFonts w:cs="Times New Roman"/>
          <w:b/>
          <w:bCs/>
          <w:szCs w:val="24"/>
        </w:rPr>
      </w:pPr>
      <w:r>
        <w:rPr>
          <w:rFonts w:cs="Times New Roman"/>
          <w:i/>
          <w:iCs/>
          <w:szCs w:val="24"/>
        </w:rPr>
        <w:t>Assignment:</w:t>
      </w:r>
      <w:r>
        <w:rPr>
          <w:rFonts w:eastAsia="Arial" w:cs="Times New Roman"/>
          <w:szCs w:val="24"/>
          <w:lang w:bidi="en-US"/>
        </w:rPr>
        <w:t>Each student will be required to do assignment/sas an internal built – in component of the curriculum transaction for each course. Assignments after valuation must be returned to the students. The teacher shall define the expected quality of the above in terms of structure, content, presentation etc. and inform the same to the students. Punctuality in submission is to be considered.</w:t>
      </w:r>
    </w:p>
    <w:p w14:paraId="603438D1" w14:textId="77777777" w:rsidR="00464C2B" w:rsidRDefault="00464C2B" w:rsidP="00464C2B">
      <w:pPr>
        <w:widowControl w:val="0"/>
        <w:autoSpaceDE w:val="0"/>
        <w:autoSpaceDN w:val="0"/>
        <w:spacing w:before="100" w:beforeAutospacing="1" w:after="100" w:afterAutospacing="1"/>
        <w:ind w:right="-22"/>
        <w:rPr>
          <w:rFonts w:cs="Times New Roman"/>
          <w:szCs w:val="24"/>
        </w:rPr>
      </w:pPr>
      <w:r>
        <w:rPr>
          <w:rFonts w:cs="Times New Roman"/>
          <w:i/>
          <w:iCs/>
          <w:szCs w:val="24"/>
        </w:rPr>
        <w:t xml:space="preserve">Lab Skill: </w:t>
      </w:r>
      <w:r>
        <w:rPr>
          <w:rFonts w:cs="Times New Roman"/>
          <w:szCs w:val="24"/>
        </w:rPr>
        <w:t>Students in the science stream are required to combine their classroom methods with hands on practical sessions in the laboratories. The teacher shall assess the skills of the student and the quality of application of theoretical knowledge.</w:t>
      </w:r>
    </w:p>
    <w:p w14:paraId="4E748B2F" w14:textId="77777777" w:rsidR="00464C2B" w:rsidRDefault="00464C2B" w:rsidP="00464C2B">
      <w:pPr>
        <w:widowControl w:val="0"/>
        <w:autoSpaceDE w:val="0"/>
        <w:autoSpaceDN w:val="0"/>
        <w:spacing w:before="100" w:beforeAutospacing="1" w:after="100" w:afterAutospacing="1"/>
        <w:ind w:right="-22"/>
        <w:rPr>
          <w:rFonts w:cs="Times New Roman"/>
          <w:szCs w:val="24"/>
        </w:rPr>
      </w:pPr>
      <w:r>
        <w:rPr>
          <w:rFonts w:cs="Times New Roman"/>
          <w:i/>
          <w:iCs/>
          <w:szCs w:val="24"/>
        </w:rPr>
        <w:t>Records/viva:</w:t>
      </w:r>
      <w:r>
        <w:rPr>
          <w:rFonts w:cs="Times New Roman"/>
          <w:szCs w:val="24"/>
        </w:rPr>
        <w:t xml:space="preserve"> Records are submitted by science students for documenting the textual and classroom knowledge along with their practical lab skills. Neatness, accuracy and precision are also evaluated here. Viva voce is conducted to assess the grasp of knowledge gained by the student and to test their communication skills in the translation of the knowledge.</w:t>
      </w:r>
    </w:p>
    <w:p w14:paraId="680C5B12" w14:textId="77777777" w:rsidR="00464C2B" w:rsidRDefault="00464C2B" w:rsidP="00464C2B">
      <w:pPr>
        <w:widowControl w:val="0"/>
        <w:autoSpaceDE w:val="0"/>
        <w:autoSpaceDN w:val="0"/>
        <w:spacing w:before="100" w:beforeAutospacing="1" w:after="100" w:afterAutospacing="1"/>
        <w:ind w:right="-22"/>
        <w:rPr>
          <w:rFonts w:cs="Times New Roman"/>
          <w:szCs w:val="24"/>
        </w:rPr>
      </w:pPr>
      <w:r>
        <w:rPr>
          <w:rFonts w:cs="Times New Roman"/>
          <w:i/>
          <w:iCs/>
          <w:szCs w:val="24"/>
        </w:rPr>
        <w:t xml:space="preserve">Practical Test: </w:t>
      </w:r>
      <w:r>
        <w:rPr>
          <w:rFonts w:cs="Times New Roman"/>
          <w:szCs w:val="24"/>
        </w:rPr>
        <w:t xml:space="preserve">It is conducted for students in the science stream to assess their scientific temper and application of theoretical knowledge. The sense of precision and accuracy is also taken into account. </w:t>
      </w:r>
    </w:p>
    <w:bookmarkEnd w:id="1"/>
    <w:p w14:paraId="3D0EA8F1" w14:textId="77777777" w:rsidR="00464C2B" w:rsidRDefault="00464C2B" w:rsidP="00464C2B">
      <w:pPr>
        <w:widowControl w:val="0"/>
        <w:autoSpaceDE w:val="0"/>
        <w:autoSpaceDN w:val="0"/>
        <w:spacing w:before="100" w:beforeAutospacing="1" w:after="100" w:afterAutospacing="1"/>
        <w:ind w:right="-22"/>
        <w:rPr>
          <w:rFonts w:cs="Times New Roman"/>
          <w:b/>
          <w:bCs/>
          <w:szCs w:val="24"/>
        </w:rPr>
      </w:pPr>
      <w:r>
        <w:rPr>
          <w:rFonts w:cs="Times New Roman"/>
          <w:b/>
          <w:szCs w:val="24"/>
        </w:rPr>
        <w:t>External / End Semester Evaluation (ESE)</w:t>
      </w:r>
    </w:p>
    <w:p w14:paraId="7673F280"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ab/>
        <w:t>The semester-end examinations in theory courses will be conducted by the Controller of Examination St. Joseph’s College (Autonomous) Irinjalakuda with question papers set by external experts. The evaluation of the answer scripts will be done by examiners based on a well-defined scheme of valuation. The external evaluation will be done immediately after the internal valuation. The language of writing the examination should be English.</w:t>
      </w:r>
    </w:p>
    <w:p w14:paraId="592B073E" w14:textId="77777777" w:rsidR="00464C2B" w:rsidRDefault="00464C2B" w:rsidP="00464C2B">
      <w:pPr>
        <w:widowControl w:val="0"/>
        <w:autoSpaceDE w:val="0"/>
        <w:autoSpaceDN w:val="0"/>
        <w:spacing w:before="100" w:beforeAutospacing="1" w:after="100" w:afterAutospacing="1"/>
        <w:ind w:right="-22"/>
        <w:outlineLvl w:val="2"/>
        <w:rPr>
          <w:rFonts w:eastAsia="Arial" w:cs="Times New Roman"/>
          <w:b/>
          <w:bCs/>
          <w:szCs w:val="24"/>
          <w:lang w:bidi="en-US"/>
        </w:rPr>
      </w:pPr>
      <w:r>
        <w:rPr>
          <w:rFonts w:eastAsia="Arial" w:cs="Times New Roman"/>
          <w:b/>
          <w:szCs w:val="24"/>
          <w:lang w:bidi="en-US"/>
        </w:rPr>
        <w:lastRenderedPageBreak/>
        <w:t>Pattern of Questions For External/ESE</w:t>
      </w:r>
      <w:r>
        <w:rPr>
          <w:rFonts w:eastAsia="Arial" w:cs="Times New Roman"/>
          <w:b/>
          <w:spacing w:val="-1"/>
          <w:szCs w:val="24"/>
          <w:lang w:bidi="en-US"/>
        </w:rPr>
        <w:t>:</w:t>
      </w:r>
    </w:p>
    <w:p w14:paraId="62C1C158"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Questions will be set to assess the knowledge acquired, standard, and application of knowledge, application of knowledge in new situations, critical evaluation of knowledge and the ability to synthesize knowledge. Due weightage will be given to each module based on content/teaching hours allotted to each module. The question will be prepared in such a way that the answers can be awarded A+, A, B, C, D, E Grades. Different types of questions shall be given different weightages to quantify their range given in the following model:</w:t>
      </w:r>
    </w:p>
    <w:tbl>
      <w:tblPr>
        <w:tblW w:w="7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2106"/>
        <w:gridCol w:w="1276"/>
        <w:gridCol w:w="1482"/>
        <w:gridCol w:w="2340"/>
      </w:tblGrid>
      <w:tr w:rsidR="00464C2B" w14:paraId="49FDDD66" w14:textId="77777777" w:rsidTr="00C942E8">
        <w:trPr>
          <w:trHeight w:val="833"/>
          <w:jc w:val="center"/>
        </w:trPr>
        <w:tc>
          <w:tcPr>
            <w:tcW w:w="598" w:type="dxa"/>
            <w:vAlign w:val="center"/>
          </w:tcPr>
          <w:p w14:paraId="3E23356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Sl.No.</w:t>
            </w:r>
          </w:p>
        </w:tc>
        <w:tc>
          <w:tcPr>
            <w:tcW w:w="2106" w:type="dxa"/>
            <w:vAlign w:val="center"/>
          </w:tcPr>
          <w:p w14:paraId="67C52BA7" w14:textId="77777777" w:rsidR="00464C2B" w:rsidRDefault="00464C2B" w:rsidP="00C942E8">
            <w:pPr>
              <w:widowControl w:val="0"/>
              <w:autoSpaceDE w:val="0"/>
              <w:autoSpaceDN w:val="0"/>
              <w:spacing w:before="100" w:beforeAutospacing="1" w:after="100" w:afterAutospacing="1"/>
              <w:ind w:right="-22" w:firstLine="148"/>
              <w:jc w:val="center"/>
              <w:rPr>
                <w:rFonts w:eastAsia="Arial" w:cs="Times New Roman"/>
                <w:b/>
                <w:szCs w:val="24"/>
                <w:lang w:bidi="en-US"/>
              </w:rPr>
            </w:pPr>
            <w:r>
              <w:rPr>
                <w:rFonts w:eastAsia="Arial" w:cs="Times New Roman"/>
                <w:b/>
                <w:szCs w:val="24"/>
                <w:lang w:bidi="en-US"/>
              </w:rPr>
              <w:t>Type of Questions</w:t>
            </w:r>
          </w:p>
        </w:tc>
        <w:tc>
          <w:tcPr>
            <w:tcW w:w="1276" w:type="dxa"/>
            <w:vAlign w:val="center"/>
          </w:tcPr>
          <w:p w14:paraId="12288115" w14:textId="77777777" w:rsidR="00464C2B" w:rsidRDefault="00464C2B" w:rsidP="00C942E8">
            <w:pPr>
              <w:widowControl w:val="0"/>
              <w:autoSpaceDE w:val="0"/>
              <w:autoSpaceDN w:val="0"/>
              <w:spacing w:before="100" w:beforeAutospacing="1" w:after="100" w:afterAutospacing="1"/>
              <w:ind w:right="-22" w:firstLine="24"/>
              <w:jc w:val="center"/>
              <w:rPr>
                <w:rFonts w:eastAsia="Arial" w:cs="Times New Roman"/>
                <w:b/>
                <w:szCs w:val="24"/>
                <w:lang w:bidi="en-US"/>
              </w:rPr>
            </w:pPr>
            <w:r>
              <w:rPr>
                <w:rFonts w:eastAsia="Arial" w:cs="Times New Roman"/>
                <w:b/>
                <w:szCs w:val="24"/>
                <w:lang w:bidi="en-US"/>
              </w:rPr>
              <w:t>Individual weightage</w:t>
            </w:r>
          </w:p>
        </w:tc>
        <w:tc>
          <w:tcPr>
            <w:tcW w:w="1482" w:type="dxa"/>
            <w:vAlign w:val="center"/>
          </w:tcPr>
          <w:p w14:paraId="36ECCD2F" w14:textId="77777777" w:rsidR="00464C2B" w:rsidRDefault="00464C2B" w:rsidP="00C942E8">
            <w:pPr>
              <w:widowControl w:val="0"/>
              <w:autoSpaceDE w:val="0"/>
              <w:autoSpaceDN w:val="0"/>
              <w:spacing w:before="100" w:beforeAutospacing="1" w:after="100" w:afterAutospacing="1"/>
              <w:ind w:right="-22" w:firstLine="262"/>
              <w:jc w:val="center"/>
              <w:rPr>
                <w:rFonts w:eastAsia="Arial" w:cs="Times New Roman"/>
                <w:b/>
                <w:szCs w:val="24"/>
                <w:lang w:bidi="en-US"/>
              </w:rPr>
            </w:pPr>
            <w:r>
              <w:rPr>
                <w:rFonts w:eastAsia="Arial" w:cs="Times New Roman"/>
                <w:b/>
                <w:szCs w:val="24"/>
                <w:lang w:bidi="en-US"/>
              </w:rPr>
              <w:t>Total Weightage</w:t>
            </w:r>
          </w:p>
        </w:tc>
        <w:tc>
          <w:tcPr>
            <w:tcW w:w="2340" w:type="dxa"/>
            <w:vAlign w:val="center"/>
          </w:tcPr>
          <w:p w14:paraId="358853A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Number of questionsto be answered</w:t>
            </w:r>
          </w:p>
        </w:tc>
      </w:tr>
      <w:tr w:rsidR="00464C2B" w14:paraId="16B78D24" w14:textId="77777777" w:rsidTr="00C942E8">
        <w:trPr>
          <w:trHeight w:val="542"/>
          <w:jc w:val="center"/>
        </w:trPr>
        <w:tc>
          <w:tcPr>
            <w:tcW w:w="598" w:type="dxa"/>
            <w:vAlign w:val="center"/>
          </w:tcPr>
          <w:p w14:paraId="2B23609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1</w:t>
            </w:r>
          </w:p>
        </w:tc>
        <w:tc>
          <w:tcPr>
            <w:tcW w:w="2106" w:type="dxa"/>
            <w:vAlign w:val="center"/>
          </w:tcPr>
          <w:p w14:paraId="073CF56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Short Answertype questions</w:t>
            </w:r>
          </w:p>
        </w:tc>
        <w:tc>
          <w:tcPr>
            <w:tcW w:w="1276" w:type="dxa"/>
            <w:vAlign w:val="center"/>
          </w:tcPr>
          <w:p w14:paraId="489EDF2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c>
          <w:tcPr>
            <w:tcW w:w="1482" w:type="dxa"/>
            <w:vAlign w:val="center"/>
          </w:tcPr>
          <w:p w14:paraId="11E4F07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 x 4 = 8</w:t>
            </w:r>
          </w:p>
        </w:tc>
        <w:tc>
          <w:tcPr>
            <w:tcW w:w="2340" w:type="dxa"/>
            <w:vAlign w:val="center"/>
          </w:tcPr>
          <w:p w14:paraId="16E97EF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 out of 7</w:t>
            </w:r>
          </w:p>
        </w:tc>
      </w:tr>
      <w:tr w:rsidR="00464C2B" w14:paraId="4D059021" w14:textId="77777777" w:rsidTr="00C942E8">
        <w:trPr>
          <w:trHeight w:val="834"/>
          <w:jc w:val="center"/>
        </w:trPr>
        <w:tc>
          <w:tcPr>
            <w:tcW w:w="598" w:type="dxa"/>
            <w:vAlign w:val="center"/>
          </w:tcPr>
          <w:p w14:paraId="1AAE4A4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p>
          <w:p w14:paraId="2B64B2C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w:t>
            </w:r>
          </w:p>
        </w:tc>
        <w:tc>
          <w:tcPr>
            <w:tcW w:w="2106" w:type="dxa"/>
            <w:vAlign w:val="center"/>
          </w:tcPr>
          <w:p w14:paraId="512C4BF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Short essay/ problem solvingtype</w:t>
            </w:r>
          </w:p>
        </w:tc>
        <w:tc>
          <w:tcPr>
            <w:tcW w:w="1276" w:type="dxa"/>
            <w:vAlign w:val="center"/>
          </w:tcPr>
          <w:p w14:paraId="2B6B5FB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c>
          <w:tcPr>
            <w:tcW w:w="1482" w:type="dxa"/>
            <w:vAlign w:val="center"/>
          </w:tcPr>
          <w:p w14:paraId="51436AD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 x 4 = 12</w:t>
            </w:r>
          </w:p>
        </w:tc>
        <w:tc>
          <w:tcPr>
            <w:tcW w:w="2340" w:type="dxa"/>
            <w:vAlign w:val="center"/>
          </w:tcPr>
          <w:p w14:paraId="2266638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 out of 7</w:t>
            </w:r>
          </w:p>
        </w:tc>
      </w:tr>
      <w:tr w:rsidR="00464C2B" w14:paraId="2573A1EF" w14:textId="77777777" w:rsidTr="00C942E8">
        <w:trPr>
          <w:trHeight w:val="539"/>
          <w:jc w:val="center"/>
        </w:trPr>
        <w:tc>
          <w:tcPr>
            <w:tcW w:w="598" w:type="dxa"/>
            <w:vAlign w:val="center"/>
          </w:tcPr>
          <w:p w14:paraId="69772A8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w:t>
            </w:r>
          </w:p>
        </w:tc>
        <w:tc>
          <w:tcPr>
            <w:tcW w:w="2106" w:type="dxa"/>
            <w:vAlign w:val="center"/>
          </w:tcPr>
          <w:p w14:paraId="1BA6CC5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Long Essay typequestions</w:t>
            </w:r>
          </w:p>
        </w:tc>
        <w:tc>
          <w:tcPr>
            <w:tcW w:w="1276" w:type="dxa"/>
            <w:vAlign w:val="center"/>
          </w:tcPr>
          <w:p w14:paraId="68F9FCE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w:t>
            </w:r>
          </w:p>
        </w:tc>
        <w:tc>
          <w:tcPr>
            <w:tcW w:w="1482" w:type="dxa"/>
            <w:vAlign w:val="center"/>
          </w:tcPr>
          <w:p w14:paraId="5967CE7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 x 2 = 10</w:t>
            </w:r>
          </w:p>
        </w:tc>
        <w:tc>
          <w:tcPr>
            <w:tcW w:w="2340" w:type="dxa"/>
            <w:vAlign w:val="center"/>
          </w:tcPr>
          <w:p w14:paraId="7E69371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 out of 4</w:t>
            </w:r>
          </w:p>
        </w:tc>
      </w:tr>
      <w:tr w:rsidR="00464C2B" w14:paraId="5059C4BB" w14:textId="77777777" w:rsidTr="00C942E8">
        <w:trPr>
          <w:trHeight w:val="373"/>
          <w:jc w:val="center"/>
        </w:trPr>
        <w:tc>
          <w:tcPr>
            <w:tcW w:w="2704" w:type="dxa"/>
            <w:gridSpan w:val="2"/>
            <w:tcBorders>
              <w:top w:val="single" w:sz="6" w:space="0" w:color="000000"/>
            </w:tcBorders>
            <w:vAlign w:val="center"/>
          </w:tcPr>
          <w:p w14:paraId="60181E5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Total</w:t>
            </w:r>
          </w:p>
        </w:tc>
        <w:tc>
          <w:tcPr>
            <w:tcW w:w="1276" w:type="dxa"/>
            <w:vAlign w:val="center"/>
          </w:tcPr>
          <w:p w14:paraId="1852067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p>
        </w:tc>
        <w:tc>
          <w:tcPr>
            <w:tcW w:w="1482" w:type="dxa"/>
            <w:vAlign w:val="center"/>
          </w:tcPr>
          <w:p w14:paraId="1DCEE8E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30</w:t>
            </w:r>
          </w:p>
        </w:tc>
        <w:tc>
          <w:tcPr>
            <w:tcW w:w="2340" w:type="dxa"/>
            <w:vAlign w:val="center"/>
          </w:tcPr>
          <w:p w14:paraId="25C9F8C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18</w:t>
            </w:r>
          </w:p>
        </w:tc>
      </w:tr>
    </w:tbl>
    <w:p w14:paraId="1EDD1CFE"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p>
    <w:p w14:paraId="23ADF4B2"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p>
    <w:p w14:paraId="639121E2"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p>
    <w:p w14:paraId="51CDD768" w14:textId="77777777" w:rsidR="00464C2B" w:rsidRPr="00BC541E"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End Semester Evaluation in Practical Courses will be conducted and evaluated by both Internal and External Examiners. (</w:t>
      </w:r>
      <w:r>
        <w:rPr>
          <w:rFonts w:eastAsia="Arial" w:cs="Times New Roman"/>
          <w:i/>
          <w:iCs/>
          <w:szCs w:val="24"/>
          <w:lang w:bidi="en-US"/>
        </w:rPr>
        <w:t>Write about Duration and pattern of practical external examinations</w:t>
      </w:r>
      <w:r>
        <w:rPr>
          <w:rFonts w:eastAsia="Arial" w:cs="Times New Roman"/>
          <w:szCs w:val="24"/>
          <w:lang w:bidi="en-US"/>
        </w:rPr>
        <w:t xml:space="preserve">) </w:t>
      </w:r>
    </w:p>
    <w:p w14:paraId="60CD97BB"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
          <w:szCs w:val="24"/>
          <w:lang w:bidi="en-US"/>
        </w:rPr>
        <w:t>Evaluation of project work / dissertation</w:t>
      </w:r>
    </w:p>
    <w:p w14:paraId="4A42D0CD"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 xml:space="preserve">There will be External and Internal evaluation with the same criteria for Project Work done and the grading system shall be followed. One component among the Project Work evaluation criteria will be Viva-voce (Project Work related) and the respective weightage will be40%. </w:t>
      </w:r>
      <w:r>
        <w:rPr>
          <w:rFonts w:eastAsia="Arial" w:cs="Times New Roman"/>
          <w:szCs w:val="24"/>
          <w:lang w:bidi="en-US"/>
        </w:rPr>
        <w:lastRenderedPageBreak/>
        <w:t>Consolidated Grade for Project Work is calculated by combining both the External and Internal in the Ratio of 4:1 (80% &amp;20%). For a pass in Project Work, a student has to secure a minimum of P Grade in External and Internal examination combined. If the students could not secure minimum P Grade in the Project work, they will be treated as failed in that attempt and the students may be allowed to rework and resubmit the same in accordance with the University exam stipulations. There shall be no improvement chance for ProjectWork. The External and Internal evaluation of the Project Work shall be done based on the following criteria and weightages as detailed below:</w:t>
      </w:r>
    </w:p>
    <w:p w14:paraId="00512995"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p>
    <w:p w14:paraId="44B4FC31"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p>
    <w:tbl>
      <w:tblPr>
        <w:tblStyle w:val="TableGrid1"/>
        <w:tblW w:w="9554" w:type="dxa"/>
        <w:tblLayout w:type="fixed"/>
        <w:tblLook w:val="01E0" w:firstRow="1" w:lastRow="1" w:firstColumn="1" w:lastColumn="1" w:noHBand="0" w:noVBand="0"/>
      </w:tblPr>
      <w:tblGrid>
        <w:gridCol w:w="883"/>
        <w:gridCol w:w="3426"/>
        <w:gridCol w:w="1609"/>
        <w:gridCol w:w="1891"/>
        <w:gridCol w:w="1745"/>
      </w:tblGrid>
      <w:tr w:rsidR="00464C2B" w14:paraId="528262BA" w14:textId="77777777" w:rsidTr="00C942E8">
        <w:trPr>
          <w:trHeight w:val="707"/>
        </w:trPr>
        <w:tc>
          <w:tcPr>
            <w:tcW w:w="883" w:type="dxa"/>
          </w:tcPr>
          <w:p w14:paraId="6E3BAD14" w14:textId="77777777" w:rsidR="00464C2B" w:rsidRDefault="00464C2B" w:rsidP="00C942E8">
            <w:pPr>
              <w:spacing w:before="100" w:beforeAutospacing="1" w:after="100" w:afterAutospacing="1" w:line="360" w:lineRule="auto"/>
              <w:ind w:right="-22" w:firstLine="1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Sl. No</w:t>
            </w:r>
          </w:p>
        </w:tc>
        <w:tc>
          <w:tcPr>
            <w:tcW w:w="3425" w:type="dxa"/>
          </w:tcPr>
          <w:p w14:paraId="026BD939"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Criteria</w:t>
            </w:r>
          </w:p>
        </w:tc>
        <w:tc>
          <w:tcPr>
            <w:tcW w:w="1609" w:type="dxa"/>
          </w:tcPr>
          <w:p w14:paraId="7E79040B"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 of weightage</w:t>
            </w:r>
          </w:p>
        </w:tc>
        <w:tc>
          <w:tcPr>
            <w:tcW w:w="1891" w:type="dxa"/>
          </w:tcPr>
          <w:p w14:paraId="039D1DE0"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 xml:space="preserve">Weightage </w:t>
            </w:r>
            <w:r>
              <w:rPr>
                <w:rFonts w:ascii="Times New Roman" w:eastAsia="Arial" w:hAnsi="Times New Roman" w:cs="Times New Roman"/>
                <w:b/>
                <w:spacing w:val="-1"/>
                <w:sz w:val="24"/>
                <w:szCs w:val="24"/>
                <w:lang w:bidi="en-US"/>
              </w:rPr>
              <w:t>External</w:t>
            </w:r>
          </w:p>
        </w:tc>
        <w:tc>
          <w:tcPr>
            <w:tcW w:w="1745" w:type="dxa"/>
          </w:tcPr>
          <w:p w14:paraId="3D8FD8F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pacing w:val="-1"/>
                <w:sz w:val="24"/>
                <w:szCs w:val="24"/>
                <w:lang w:bidi="en-US"/>
              </w:rPr>
              <w:t>WeightageInternal</w:t>
            </w:r>
          </w:p>
        </w:tc>
      </w:tr>
      <w:tr w:rsidR="00464C2B" w14:paraId="03524EE9" w14:textId="77777777" w:rsidTr="00C942E8">
        <w:trPr>
          <w:trHeight w:val="645"/>
        </w:trPr>
        <w:tc>
          <w:tcPr>
            <w:tcW w:w="883" w:type="dxa"/>
          </w:tcPr>
          <w:p w14:paraId="6F1256D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w:t>
            </w:r>
          </w:p>
        </w:tc>
        <w:tc>
          <w:tcPr>
            <w:tcW w:w="3425" w:type="dxa"/>
          </w:tcPr>
          <w:p w14:paraId="2D9AEEDE" w14:textId="77777777" w:rsidR="00464C2B" w:rsidRDefault="00464C2B" w:rsidP="00C942E8">
            <w:pPr>
              <w:spacing w:before="100" w:beforeAutospacing="1" w:after="100" w:afterAutospacing="1" w:line="360" w:lineRule="auto"/>
              <w:ind w:right="-22" w:firstLine="18"/>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Relevance of the topic and Statement ofproblem</w:t>
            </w:r>
          </w:p>
        </w:tc>
        <w:tc>
          <w:tcPr>
            <w:tcW w:w="1609" w:type="dxa"/>
          </w:tcPr>
          <w:p w14:paraId="2BCA964A"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20%</w:t>
            </w:r>
          </w:p>
        </w:tc>
        <w:tc>
          <w:tcPr>
            <w:tcW w:w="1891" w:type="dxa"/>
          </w:tcPr>
          <w:p w14:paraId="15F44DFB"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8</w:t>
            </w:r>
          </w:p>
        </w:tc>
        <w:tc>
          <w:tcPr>
            <w:tcW w:w="1745" w:type="dxa"/>
          </w:tcPr>
          <w:p w14:paraId="5860596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p>
        </w:tc>
      </w:tr>
      <w:tr w:rsidR="00464C2B" w14:paraId="7ACF3AA4" w14:textId="77777777" w:rsidTr="00C942E8">
        <w:trPr>
          <w:trHeight w:val="426"/>
        </w:trPr>
        <w:tc>
          <w:tcPr>
            <w:tcW w:w="883" w:type="dxa"/>
          </w:tcPr>
          <w:p w14:paraId="07AA049C"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p>
        </w:tc>
        <w:tc>
          <w:tcPr>
            <w:tcW w:w="3425" w:type="dxa"/>
          </w:tcPr>
          <w:p w14:paraId="207F7E7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Methodology &amp; Analysis</w:t>
            </w:r>
          </w:p>
        </w:tc>
        <w:tc>
          <w:tcPr>
            <w:tcW w:w="1609" w:type="dxa"/>
          </w:tcPr>
          <w:p w14:paraId="56243327"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20%</w:t>
            </w:r>
          </w:p>
        </w:tc>
        <w:tc>
          <w:tcPr>
            <w:tcW w:w="1891" w:type="dxa"/>
          </w:tcPr>
          <w:p w14:paraId="45CB4123"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8</w:t>
            </w:r>
          </w:p>
        </w:tc>
        <w:tc>
          <w:tcPr>
            <w:tcW w:w="1745" w:type="dxa"/>
          </w:tcPr>
          <w:p w14:paraId="218EB55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p>
        </w:tc>
      </w:tr>
      <w:tr w:rsidR="00464C2B" w14:paraId="590ADC39" w14:textId="77777777" w:rsidTr="00C942E8">
        <w:trPr>
          <w:trHeight w:val="608"/>
        </w:trPr>
        <w:tc>
          <w:tcPr>
            <w:tcW w:w="883" w:type="dxa"/>
          </w:tcPr>
          <w:p w14:paraId="7B09B1B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3</w:t>
            </w:r>
          </w:p>
        </w:tc>
        <w:tc>
          <w:tcPr>
            <w:tcW w:w="3425" w:type="dxa"/>
          </w:tcPr>
          <w:p w14:paraId="3DF2C6EA" w14:textId="77777777" w:rsidR="00464C2B" w:rsidRDefault="00464C2B" w:rsidP="00C942E8">
            <w:pPr>
              <w:spacing w:before="100" w:beforeAutospacing="1" w:after="100" w:afterAutospacing="1" w:line="360" w:lineRule="auto"/>
              <w:ind w:right="-22" w:firstLine="18"/>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Quality of Report &amp; Presentation</w:t>
            </w:r>
          </w:p>
        </w:tc>
        <w:tc>
          <w:tcPr>
            <w:tcW w:w="1609" w:type="dxa"/>
          </w:tcPr>
          <w:p w14:paraId="25C5E357"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20%</w:t>
            </w:r>
          </w:p>
        </w:tc>
        <w:tc>
          <w:tcPr>
            <w:tcW w:w="1891" w:type="dxa"/>
          </w:tcPr>
          <w:p w14:paraId="33AF3C66"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8</w:t>
            </w:r>
          </w:p>
        </w:tc>
        <w:tc>
          <w:tcPr>
            <w:tcW w:w="1745" w:type="dxa"/>
          </w:tcPr>
          <w:p w14:paraId="64ACECF2"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2</w:t>
            </w:r>
          </w:p>
        </w:tc>
      </w:tr>
      <w:tr w:rsidR="00464C2B" w14:paraId="79C0ECA7" w14:textId="77777777" w:rsidTr="00C942E8">
        <w:trPr>
          <w:trHeight w:val="377"/>
        </w:trPr>
        <w:tc>
          <w:tcPr>
            <w:tcW w:w="883" w:type="dxa"/>
          </w:tcPr>
          <w:p w14:paraId="10AF6E85"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4</w:t>
            </w:r>
          </w:p>
        </w:tc>
        <w:tc>
          <w:tcPr>
            <w:tcW w:w="3425" w:type="dxa"/>
          </w:tcPr>
          <w:p w14:paraId="352FA8CD"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Viva-Voce</w:t>
            </w:r>
          </w:p>
        </w:tc>
        <w:tc>
          <w:tcPr>
            <w:tcW w:w="1609" w:type="dxa"/>
          </w:tcPr>
          <w:p w14:paraId="006B9B1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(40%)</w:t>
            </w:r>
          </w:p>
        </w:tc>
        <w:tc>
          <w:tcPr>
            <w:tcW w:w="1891" w:type="dxa"/>
          </w:tcPr>
          <w:p w14:paraId="3B287F7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16</w:t>
            </w:r>
          </w:p>
        </w:tc>
        <w:tc>
          <w:tcPr>
            <w:tcW w:w="1745" w:type="dxa"/>
          </w:tcPr>
          <w:p w14:paraId="1BADE899"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sz w:val="24"/>
                <w:szCs w:val="24"/>
                <w:lang w:bidi="en-US"/>
              </w:rPr>
            </w:pPr>
            <w:r>
              <w:rPr>
                <w:rFonts w:ascii="Times New Roman" w:eastAsia="Arial" w:hAnsi="Times New Roman" w:cs="Times New Roman"/>
                <w:sz w:val="24"/>
                <w:szCs w:val="24"/>
                <w:lang w:bidi="en-US"/>
              </w:rPr>
              <w:t>4</w:t>
            </w:r>
          </w:p>
        </w:tc>
      </w:tr>
      <w:tr w:rsidR="00464C2B" w14:paraId="7F5851B1" w14:textId="77777777" w:rsidTr="00C942E8">
        <w:trPr>
          <w:trHeight w:val="302"/>
        </w:trPr>
        <w:tc>
          <w:tcPr>
            <w:tcW w:w="4309" w:type="dxa"/>
            <w:gridSpan w:val="2"/>
          </w:tcPr>
          <w:p w14:paraId="7943AFE9"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Total Weightage</w:t>
            </w:r>
          </w:p>
        </w:tc>
        <w:tc>
          <w:tcPr>
            <w:tcW w:w="1609" w:type="dxa"/>
          </w:tcPr>
          <w:p w14:paraId="34C0778E"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100%</w:t>
            </w:r>
          </w:p>
        </w:tc>
        <w:tc>
          <w:tcPr>
            <w:tcW w:w="1891" w:type="dxa"/>
          </w:tcPr>
          <w:p w14:paraId="56B74A71"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40</w:t>
            </w:r>
          </w:p>
        </w:tc>
        <w:tc>
          <w:tcPr>
            <w:tcW w:w="1745" w:type="dxa"/>
          </w:tcPr>
          <w:p w14:paraId="50AFB24F" w14:textId="77777777" w:rsidR="00464C2B" w:rsidRDefault="00464C2B" w:rsidP="00C942E8">
            <w:pPr>
              <w:spacing w:before="100" w:beforeAutospacing="1" w:after="100" w:afterAutospacing="1" w:line="360" w:lineRule="auto"/>
              <w:ind w:right="-22"/>
              <w:jc w:val="center"/>
              <w:rPr>
                <w:rFonts w:ascii="Times New Roman" w:eastAsia="Arial" w:hAnsi="Times New Roman" w:cs="Times New Roman"/>
                <w:b/>
                <w:sz w:val="24"/>
                <w:szCs w:val="24"/>
                <w:lang w:bidi="en-US"/>
              </w:rPr>
            </w:pPr>
            <w:r>
              <w:rPr>
                <w:rFonts w:ascii="Times New Roman" w:eastAsia="Arial" w:hAnsi="Times New Roman" w:cs="Times New Roman"/>
                <w:b/>
                <w:sz w:val="24"/>
                <w:szCs w:val="24"/>
                <w:lang w:bidi="en-US"/>
              </w:rPr>
              <w:t>10</w:t>
            </w:r>
          </w:p>
        </w:tc>
      </w:tr>
    </w:tbl>
    <w:p w14:paraId="7A430110"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
          <w:szCs w:val="24"/>
          <w:lang w:bidi="en-US"/>
        </w:rPr>
        <w:t>Conduct of comprehensive viva-voce</w:t>
      </w:r>
    </w:p>
    <w:p w14:paraId="778CB620"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There will be External and Internal Comprehensive Viva-voce; the External Conduct and internal Conduct of the Viva-voce are mandatory.</w:t>
      </w:r>
    </w:p>
    <w:p w14:paraId="6C33D871"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(write about pattern of Viva-voce)</w:t>
      </w:r>
    </w:p>
    <w:p w14:paraId="1C0359C5"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For a pass in Comprehensive viva-voce, a student has to secure a minimum of P Grade in External and Internal examination combined. If the students could not secure minimum P Grade in the Comprehensive viva-voce, they will be treated as failed in that attempt and the student may reappear for the same next time in accordance with the University exam stipulations. There shall be no improvement chance for Comprehensiveviva-voce.</w:t>
      </w:r>
    </w:p>
    <w:p w14:paraId="479791A3"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1CBB0776"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p>
    <w:p w14:paraId="4E1A0D43" w14:textId="77777777" w:rsidR="00464C2B" w:rsidRDefault="00464C2B" w:rsidP="00464C2B">
      <w:pPr>
        <w:spacing w:before="100" w:beforeAutospacing="1" w:after="100" w:afterAutospacing="1"/>
        <w:rPr>
          <w:rFonts w:eastAsia="Arial" w:cs="Times New Roman"/>
          <w:b/>
          <w:bCs/>
          <w:szCs w:val="24"/>
          <w:lang w:bidi="en-US"/>
        </w:rPr>
      </w:pPr>
      <w:r>
        <w:rPr>
          <w:rFonts w:eastAsia="Arial" w:cs="Times New Roman"/>
          <w:b/>
          <w:szCs w:val="24"/>
          <w:lang w:bidi="en-US"/>
        </w:rPr>
        <w:br w:type="page"/>
      </w:r>
    </w:p>
    <w:p w14:paraId="587BA38C"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
          <w:szCs w:val="24"/>
          <w:lang w:bidi="en-US"/>
        </w:rPr>
        <w:lastRenderedPageBreak/>
        <w:t>DIRECT GRADING SYSTEM</w:t>
      </w:r>
    </w:p>
    <w:p w14:paraId="1A3E1465"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szCs w:val="24"/>
          <w:lang w:bidi="en-US"/>
        </w:rPr>
        <w:tab/>
        <w:t xml:space="preserve">Direct Grading System based on a 10 – Point scale is used to evaluate the performance (External and Internal Examination ofstudents). Forallcourses(Theory&amp;Practical)/Semester/OverallProgramme,Lettergradesand  </w:t>
      </w:r>
      <w:r>
        <w:rPr>
          <w:rFonts w:eastAsia="Arial" w:cs="Times New Roman"/>
          <w:b/>
          <w:szCs w:val="24"/>
          <w:lang w:bidi="en-US"/>
        </w:rPr>
        <w:t xml:space="preserve">GPA/SGPA/CGPA </w:t>
      </w:r>
      <w:r>
        <w:rPr>
          <w:rFonts w:eastAsia="Arial" w:cs="Times New Roman"/>
          <w:szCs w:val="24"/>
          <w:lang w:bidi="en-US"/>
        </w:rPr>
        <w:t>are given on the following way:</w:t>
      </w:r>
    </w:p>
    <w:p w14:paraId="5AA114B2" w14:textId="77777777" w:rsidR="00464C2B" w:rsidRDefault="00464C2B" w:rsidP="00960424">
      <w:pPr>
        <w:widowControl w:val="0"/>
        <w:numPr>
          <w:ilvl w:val="2"/>
          <w:numId w:val="6"/>
        </w:numPr>
        <w:autoSpaceDE w:val="0"/>
        <w:autoSpaceDN w:val="0"/>
        <w:spacing w:before="100" w:beforeAutospacing="1" w:after="100" w:afterAutospacing="1"/>
        <w:ind w:left="0" w:right="-22"/>
        <w:jc w:val="left"/>
        <w:rPr>
          <w:rFonts w:eastAsia="Arial" w:cs="Times New Roman"/>
          <w:szCs w:val="24"/>
          <w:lang w:bidi="en-US"/>
        </w:rPr>
      </w:pPr>
      <w:r>
        <w:rPr>
          <w:rFonts w:eastAsia="Arial" w:cs="Times New Roman"/>
          <w:szCs w:val="24"/>
          <w:lang w:bidi="en-US"/>
        </w:rPr>
        <w:t>First Stage Evaluation for both Internal and External done by the Teachers concerned in the following Scale:</w:t>
      </w:r>
    </w:p>
    <w:tbl>
      <w:tblPr>
        <w:tblW w:w="0" w:type="auto"/>
        <w:tblInd w:w="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2"/>
        <w:gridCol w:w="1380"/>
      </w:tblGrid>
      <w:tr w:rsidR="00464C2B" w14:paraId="1C7277A4" w14:textId="77777777" w:rsidTr="00C942E8">
        <w:trPr>
          <w:trHeight w:val="505"/>
        </w:trPr>
        <w:tc>
          <w:tcPr>
            <w:tcW w:w="1382" w:type="dxa"/>
          </w:tcPr>
          <w:p w14:paraId="70A3DEB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Grade</w:t>
            </w:r>
          </w:p>
        </w:tc>
        <w:tc>
          <w:tcPr>
            <w:tcW w:w="1380" w:type="dxa"/>
          </w:tcPr>
          <w:p w14:paraId="59A4A59E" w14:textId="77777777" w:rsidR="00464C2B" w:rsidRDefault="00464C2B" w:rsidP="00C942E8">
            <w:pPr>
              <w:widowControl w:val="0"/>
              <w:autoSpaceDE w:val="0"/>
              <w:autoSpaceDN w:val="0"/>
              <w:spacing w:before="100" w:beforeAutospacing="1" w:after="100" w:afterAutospacing="1"/>
              <w:ind w:right="-22" w:firstLine="18"/>
              <w:rPr>
                <w:rFonts w:eastAsia="Arial" w:cs="Times New Roman"/>
                <w:b/>
                <w:szCs w:val="24"/>
                <w:lang w:bidi="en-US"/>
              </w:rPr>
            </w:pPr>
            <w:r>
              <w:rPr>
                <w:rFonts w:eastAsia="Arial" w:cs="Times New Roman"/>
                <w:b/>
                <w:szCs w:val="24"/>
                <w:lang w:bidi="en-US"/>
              </w:rPr>
              <w:t>Grade Points</w:t>
            </w:r>
          </w:p>
        </w:tc>
      </w:tr>
      <w:tr w:rsidR="00464C2B" w14:paraId="2E3DBB3F" w14:textId="77777777" w:rsidTr="00C942E8">
        <w:trPr>
          <w:trHeight w:val="377"/>
        </w:trPr>
        <w:tc>
          <w:tcPr>
            <w:tcW w:w="1382" w:type="dxa"/>
          </w:tcPr>
          <w:p w14:paraId="6E648ED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A+</w:t>
            </w:r>
          </w:p>
        </w:tc>
        <w:tc>
          <w:tcPr>
            <w:tcW w:w="1380" w:type="dxa"/>
          </w:tcPr>
          <w:p w14:paraId="22C9AEA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5</w:t>
            </w:r>
          </w:p>
        </w:tc>
      </w:tr>
      <w:tr w:rsidR="00464C2B" w14:paraId="3309A52C" w14:textId="77777777" w:rsidTr="00C942E8">
        <w:trPr>
          <w:trHeight w:val="382"/>
        </w:trPr>
        <w:tc>
          <w:tcPr>
            <w:tcW w:w="1382" w:type="dxa"/>
          </w:tcPr>
          <w:p w14:paraId="1145286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A</w:t>
            </w:r>
          </w:p>
        </w:tc>
        <w:tc>
          <w:tcPr>
            <w:tcW w:w="1380" w:type="dxa"/>
          </w:tcPr>
          <w:p w14:paraId="252C641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4</w:t>
            </w:r>
          </w:p>
        </w:tc>
      </w:tr>
      <w:tr w:rsidR="00464C2B" w14:paraId="52FC9ED0" w14:textId="77777777" w:rsidTr="00C942E8">
        <w:trPr>
          <w:trHeight w:val="380"/>
        </w:trPr>
        <w:tc>
          <w:tcPr>
            <w:tcW w:w="1382" w:type="dxa"/>
          </w:tcPr>
          <w:p w14:paraId="14124D6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B</w:t>
            </w:r>
          </w:p>
        </w:tc>
        <w:tc>
          <w:tcPr>
            <w:tcW w:w="1380" w:type="dxa"/>
          </w:tcPr>
          <w:p w14:paraId="1D2FEF5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3</w:t>
            </w:r>
          </w:p>
        </w:tc>
      </w:tr>
      <w:tr w:rsidR="00464C2B" w14:paraId="4F1FA71A" w14:textId="77777777" w:rsidTr="00C942E8">
        <w:trPr>
          <w:trHeight w:val="381"/>
        </w:trPr>
        <w:tc>
          <w:tcPr>
            <w:tcW w:w="1382" w:type="dxa"/>
          </w:tcPr>
          <w:p w14:paraId="406567B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C</w:t>
            </w:r>
          </w:p>
        </w:tc>
        <w:tc>
          <w:tcPr>
            <w:tcW w:w="1380" w:type="dxa"/>
          </w:tcPr>
          <w:p w14:paraId="0D49466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2</w:t>
            </w:r>
          </w:p>
        </w:tc>
      </w:tr>
      <w:tr w:rsidR="00464C2B" w14:paraId="418F38F2" w14:textId="77777777" w:rsidTr="00C942E8">
        <w:trPr>
          <w:trHeight w:val="380"/>
        </w:trPr>
        <w:tc>
          <w:tcPr>
            <w:tcW w:w="1382" w:type="dxa"/>
          </w:tcPr>
          <w:p w14:paraId="0C5A72A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D</w:t>
            </w:r>
          </w:p>
        </w:tc>
        <w:tc>
          <w:tcPr>
            <w:tcW w:w="1380" w:type="dxa"/>
          </w:tcPr>
          <w:p w14:paraId="04EE35B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1</w:t>
            </w:r>
          </w:p>
        </w:tc>
      </w:tr>
      <w:tr w:rsidR="00464C2B" w14:paraId="26793C1C" w14:textId="77777777" w:rsidTr="00C942E8">
        <w:trPr>
          <w:trHeight w:val="382"/>
        </w:trPr>
        <w:tc>
          <w:tcPr>
            <w:tcW w:w="1382" w:type="dxa"/>
          </w:tcPr>
          <w:p w14:paraId="2E886DB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E</w:t>
            </w:r>
          </w:p>
        </w:tc>
        <w:tc>
          <w:tcPr>
            <w:tcW w:w="1380" w:type="dxa"/>
          </w:tcPr>
          <w:p w14:paraId="42E6ACA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b/>
                <w:szCs w:val="24"/>
                <w:lang w:bidi="en-US"/>
              </w:rPr>
            </w:pPr>
            <w:r>
              <w:rPr>
                <w:rFonts w:eastAsia="Arial" w:cs="Times New Roman"/>
                <w:b/>
                <w:szCs w:val="24"/>
                <w:lang w:bidi="en-US"/>
              </w:rPr>
              <w:t>0</w:t>
            </w:r>
          </w:p>
        </w:tc>
      </w:tr>
    </w:tbl>
    <w:p w14:paraId="1403CAAD" w14:textId="77777777" w:rsidR="00464C2B" w:rsidRDefault="00464C2B" w:rsidP="00960424">
      <w:pPr>
        <w:widowControl w:val="0"/>
        <w:numPr>
          <w:ilvl w:val="2"/>
          <w:numId w:val="6"/>
        </w:numPr>
        <w:autoSpaceDE w:val="0"/>
        <w:autoSpaceDN w:val="0"/>
        <w:spacing w:before="100" w:beforeAutospacing="1" w:after="100" w:afterAutospacing="1"/>
        <w:ind w:left="0" w:right="-22"/>
        <w:jc w:val="left"/>
        <w:rPr>
          <w:rFonts w:eastAsia="Arial" w:cs="Times New Roman"/>
          <w:szCs w:val="24"/>
          <w:lang w:bidi="en-US"/>
        </w:rPr>
      </w:pPr>
      <w:r>
        <w:rPr>
          <w:rFonts w:eastAsia="Arial" w:cs="Times New Roman"/>
          <w:szCs w:val="24"/>
          <w:lang w:bidi="en-US"/>
        </w:rPr>
        <w:t>The Grade Range for both Internal &amp; External shall be:</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985"/>
        <w:gridCol w:w="2835"/>
        <w:gridCol w:w="2268"/>
      </w:tblGrid>
      <w:tr w:rsidR="00464C2B" w14:paraId="3A69AF24" w14:textId="77777777" w:rsidTr="00C942E8">
        <w:trPr>
          <w:trHeight w:val="840"/>
          <w:jc w:val="center"/>
        </w:trPr>
        <w:tc>
          <w:tcPr>
            <w:tcW w:w="1559" w:type="dxa"/>
            <w:vAlign w:val="center"/>
          </w:tcPr>
          <w:p w14:paraId="708313C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Letter Grade</w:t>
            </w:r>
          </w:p>
        </w:tc>
        <w:tc>
          <w:tcPr>
            <w:tcW w:w="1985" w:type="dxa"/>
            <w:vAlign w:val="center"/>
          </w:tcPr>
          <w:p w14:paraId="6F9ABDB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Grade Range</w:t>
            </w:r>
          </w:p>
        </w:tc>
        <w:tc>
          <w:tcPr>
            <w:tcW w:w="2835" w:type="dxa"/>
            <w:vAlign w:val="center"/>
          </w:tcPr>
          <w:p w14:paraId="1E6C07A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Range of Percentage</w:t>
            </w:r>
          </w:p>
          <w:p w14:paraId="316DFE6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w w:val="95"/>
                <w:szCs w:val="24"/>
                <w:lang w:bidi="en-US"/>
              </w:rPr>
              <w:t>(%)</w:t>
            </w:r>
          </w:p>
        </w:tc>
        <w:tc>
          <w:tcPr>
            <w:tcW w:w="2268" w:type="dxa"/>
            <w:vAlign w:val="center"/>
          </w:tcPr>
          <w:p w14:paraId="63C5E83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 xml:space="preserve">Merit / </w:t>
            </w:r>
            <w:r>
              <w:rPr>
                <w:rFonts w:eastAsia="Arial" w:cs="Times New Roman"/>
                <w:w w:val="95"/>
                <w:szCs w:val="24"/>
                <w:lang w:bidi="en-US"/>
              </w:rPr>
              <w:t>Indicator</w:t>
            </w:r>
          </w:p>
        </w:tc>
      </w:tr>
      <w:tr w:rsidR="00464C2B" w14:paraId="25049D09" w14:textId="77777777" w:rsidTr="00C942E8">
        <w:trPr>
          <w:trHeight w:val="560"/>
          <w:jc w:val="center"/>
        </w:trPr>
        <w:tc>
          <w:tcPr>
            <w:tcW w:w="1559" w:type="dxa"/>
            <w:vAlign w:val="center"/>
          </w:tcPr>
          <w:p w14:paraId="0370BDE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O</w:t>
            </w:r>
          </w:p>
        </w:tc>
        <w:tc>
          <w:tcPr>
            <w:tcW w:w="1985" w:type="dxa"/>
            <w:vAlign w:val="center"/>
          </w:tcPr>
          <w:p w14:paraId="1732789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4.25 – 5.00</w:t>
            </w:r>
          </w:p>
        </w:tc>
        <w:tc>
          <w:tcPr>
            <w:tcW w:w="2835" w:type="dxa"/>
            <w:vAlign w:val="center"/>
          </w:tcPr>
          <w:p w14:paraId="06486C9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85.00 –100.00</w:t>
            </w:r>
          </w:p>
        </w:tc>
        <w:tc>
          <w:tcPr>
            <w:tcW w:w="2268" w:type="dxa"/>
            <w:vAlign w:val="center"/>
          </w:tcPr>
          <w:p w14:paraId="237A470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Outstanding</w:t>
            </w:r>
          </w:p>
        </w:tc>
      </w:tr>
      <w:tr w:rsidR="00464C2B" w14:paraId="3AF3197D" w14:textId="77777777" w:rsidTr="00C942E8">
        <w:trPr>
          <w:trHeight w:val="560"/>
          <w:jc w:val="center"/>
        </w:trPr>
        <w:tc>
          <w:tcPr>
            <w:tcW w:w="1559" w:type="dxa"/>
            <w:vAlign w:val="center"/>
          </w:tcPr>
          <w:p w14:paraId="3D09178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w:t>
            </w:r>
          </w:p>
        </w:tc>
        <w:tc>
          <w:tcPr>
            <w:tcW w:w="1985" w:type="dxa"/>
            <w:vAlign w:val="center"/>
          </w:tcPr>
          <w:p w14:paraId="20D90EF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3.75 – 4.24</w:t>
            </w:r>
          </w:p>
        </w:tc>
        <w:tc>
          <w:tcPr>
            <w:tcW w:w="2835" w:type="dxa"/>
            <w:vAlign w:val="center"/>
          </w:tcPr>
          <w:p w14:paraId="421F903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75.00 – 84.99</w:t>
            </w:r>
          </w:p>
        </w:tc>
        <w:tc>
          <w:tcPr>
            <w:tcW w:w="2268" w:type="dxa"/>
            <w:vAlign w:val="center"/>
          </w:tcPr>
          <w:p w14:paraId="4FEC6532"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Excellent</w:t>
            </w:r>
          </w:p>
        </w:tc>
      </w:tr>
      <w:tr w:rsidR="00464C2B" w14:paraId="0287865A" w14:textId="77777777" w:rsidTr="00C942E8">
        <w:trPr>
          <w:trHeight w:val="560"/>
          <w:jc w:val="center"/>
        </w:trPr>
        <w:tc>
          <w:tcPr>
            <w:tcW w:w="1559" w:type="dxa"/>
            <w:vAlign w:val="center"/>
          </w:tcPr>
          <w:p w14:paraId="1B25A096"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w:t>
            </w:r>
          </w:p>
        </w:tc>
        <w:tc>
          <w:tcPr>
            <w:tcW w:w="1985" w:type="dxa"/>
            <w:vAlign w:val="center"/>
          </w:tcPr>
          <w:p w14:paraId="0D8E5B9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3.25 – 3.74</w:t>
            </w:r>
          </w:p>
        </w:tc>
        <w:tc>
          <w:tcPr>
            <w:tcW w:w="2835" w:type="dxa"/>
            <w:vAlign w:val="center"/>
          </w:tcPr>
          <w:p w14:paraId="295D1D3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65.00 – 74.99</w:t>
            </w:r>
          </w:p>
        </w:tc>
        <w:tc>
          <w:tcPr>
            <w:tcW w:w="2268" w:type="dxa"/>
            <w:vAlign w:val="center"/>
          </w:tcPr>
          <w:p w14:paraId="743724B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Very Good</w:t>
            </w:r>
          </w:p>
        </w:tc>
      </w:tr>
      <w:tr w:rsidR="00464C2B" w14:paraId="474917C5" w14:textId="77777777" w:rsidTr="00C942E8">
        <w:trPr>
          <w:trHeight w:val="560"/>
          <w:jc w:val="center"/>
        </w:trPr>
        <w:tc>
          <w:tcPr>
            <w:tcW w:w="1559" w:type="dxa"/>
            <w:vAlign w:val="center"/>
          </w:tcPr>
          <w:p w14:paraId="2439DB7A"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B+</w:t>
            </w:r>
          </w:p>
        </w:tc>
        <w:tc>
          <w:tcPr>
            <w:tcW w:w="1985" w:type="dxa"/>
            <w:vAlign w:val="center"/>
          </w:tcPr>
          <w:p w14:paraId="5AA5945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2.75 – 3.24</w:t>
            </w:r>
          </w:p>
        </w:tc>
        <w:tc>
          <w:tcPr>
            <w:tcW w:w="2835" w:type="dxa"/>
            <w:vAlign w:val="center"/>
          </w:tcPr>
          <w:p w14:paraId="1D37AC5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55.00 – 64.99</w:t>
            </w:r>
          </w:p>
        </w:tc>
        <w:tc>
          <w:tcPr>
            <w:tcW w:w="2268" w:type="dxa"/>
            <w:vAlign w:val="center"/>
          </w:tcPr>
          <w:p w14:paraId="7BDC237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Good</w:t>
            </w:r>
          </w:p>
        </w:tc>
      </w:tr>
      <w:tr w:rsidR="00464C2B" w14:paraId="495EC469" w14:textId="77777777" w:rsidTr="00C942E8">
        <w:trPr>
          <w:trHeight w:val="559"/>
          <w:jc w:val="center"/>
        </w:trPr>
        <w:tc>
          <w:tcPr>
            <w:tcW w:w="1559" w:type="dxa"/>
            <w:vAlign w:val="center"/>
          </w:tcPr>
          <w:p w14:paraId="5A21B98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B</w:t>
            </w:r>
          </w:p>
        </w:tc>
        <w:tc>
          <w:tcPr>
            <w:tcW w:w="1985" w:type="dxa"/>
            <w:vAlign w:val="center"/>
          </w:tcPr>
          <w:p w14:paraId="5AD67B0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2.50 – 2.74</w:t>
            </w:r>
          </w:p>
        </w:tc>
        <w:tc>
          <w:tcPr>
            <w:tcW w:w="2835" w:type="dxa"/>
            <w:vAlign w:val="center"/>
          </w:tcPr>
          <w:p w14:paraId="7139B9D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50.00 – 54.99</w:t>
            </w:r>
          </w:p>
        </w:tc>
        <w:tc>
          <w:tcPr>
            <w:tcW w:w="2268" w:type="dxa"/>
            <w:vAlign w:val="center"/>
          </w:tcPr>
          <w:p w14:paraId="4E9B5D33"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Above</w:t>
            </w:r>
          </w:p>
          <w:p w14:paraId="39533D2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Average</w:t>
            </w:r>
          </w:p>
        </w:tc>
      </w:tr>
      <w:tr w:rsidR="00464C2B" w14:paraId="07C42B4B" w14:textId="77777777" w:rsidTr="00C942E8">
        <w:trPr>
          <w:trHeight w:val="560"/>
          <w:jc w:val="center"/>
        </w:trPr>
        <w:tc>
          <w:tcPr>
            <w:tcW w:w="1559" w:type="dxa"/>
            <w:vAlign w:val="center"/>
          </w:tcPr>
          <w:p w14:paraId="53A1BA8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C</w:t>
            </w:r>
          </w:p>
        </w:tc>
        <w:tc>
          <w:tcPr>
            <w:tcW w:w="1985" w:type="dxa"/>
            <w:vAlign w:val="center"/>
          </w:tcPr>
          <w:p w14:paraId="7E7E74D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2.25 – 2.49</w:t>
            </w:r>
          </w:p>
        </w:tc>
        <w:tc>
          <w:tcPr>
            <w:tcW w:w="2835" w:type="dxa"/>
            <w:vAlign w:val="center"/>
          </w:tcPr>
          <w:p w14:paraId="5455FA4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45.00 – 49.99</w:t>
            </w:r>
          </w:p>
        </w:tc>
        <w:tc>
          <w:tcPr>
            <w:tcW w:w="2268" w:type="dxa"/>
            <w:vAlign w:val="center"/>
          </w:tcPr>
          <w:p w14:paraId="016E83D5"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Average</w:t>
            </w:r>
          </w:p>
        </w:tc>
      </w:tr>
      <w:tr w:rsidR="00464C2B" w14:paraId="3557F912" w14:textId="77777777" w:rsidTr="00C942E8">
        <w:trPr>
          <w:trHeight w:val="560"/>
          <w:jc w:val="center"/>
        </w:trPr>
        <w:tc>
          <w:tcPr>
            <w:tcW w:w="1559" w:type="dxa"/>
            <w:vAlign w:val="center"/>
          </w:tcPr>
          <w:p w14:paraId="0BBD967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P</w:t>
            </w:r>
          </w:p>
        </w:tc>
        <w:tc>
          <w:tcPr>
            <w:tcW w:w="1985" w:type="dxa"/>
            <w:vAlign w:val="center"/>
          </w:tcPr>
          <w:p w14:paraId="03423DB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2.00 -2.24</w:t>
            </w:r>
          </w:p>
        </w:tc>
        <w:tc>
          <w:tcPr>
            <w:tcW w:w="2835" w:type="dxa"/>
            <w:vAlign w:val="center"/>
          </w:tcPr>
          <w:p w14:paraId="1F47707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40.00 – 44.99</w:t>
            </w:r>
          </w:p>
        </w:tc>
        <w:tc>
          <w:tcPr>
            <w:tcW w:w="2268" w:type="dxa"/>
            <w:vAlign w:val="center"/>
          </w:tcPr>
          <w:p w14:paraId="12B142AF"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Pass</w:t>
            </w:r>
          </w:p>
        </w:tc>
      </w:tr>
      <w:tr w:rsidR="00464C2B" w14:paraId="2953B2FA" w14:textId="77777777" w:rsidTr="00C942E8">
        <w:trPr>
          <w:trHeight w:val="310"/>
          <w:jc w:val="center"/>
        </w:trPr>
        <w:tc>
          <w:tcPr>
            <w:tcW w:w="1559" w:type="dxa"/>
            <w:vAlign w:val="center"/>
          </w:tcPr>
          <w:p w14:paraId="0AFB004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lastRenderedPageBreak/>
              <w:t>F</w:t>
            </w:r>
          </w:p>
        </w:tc>
        <w:tc>
          <w:tcPr>
            <w:tcW w:w="1985" w:type="dxa"/>
            <w:vAlign w:val="center"/>
          </w:tcPr>
          <w:p w14:paraId="5A4709C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&lt; 2.00</w:t>
            </w:r>
          </w:p>
        </w:tc>
        <w:tc>
          <w:tcPr>
            <w:tcW w:w="2835" w:type="dxa"/>
            <w:vAlign w:val="center"/>
          </w:tcPr>
          <w:p w14:paraId="724F3F9E"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Below 40</w:t>
            </w:r>
          </w:p>
        </w:tc>
        <w:tc>
          <w:tcPr>
            <w:tcW w:w="2268" w:type="dxa"/>
            <w:vAlign w:val="center"/>
          </w:tcPr>
          <w:p w14:paraId="65487F97"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Fail</w:t>
            </w:r>
          </w:p>
        </w:tc>
      </w:tr>
      <w:tr w:rsidR="00464C2B" w14:paraId="3A01E44C" w14:textId="77777777" w:rsidTr="00C942E8">
        <w:trPr>
          <w:trHeight w:val="310"/>
          <w:jc w:val="center"/>
        </w:trPr>
        <w:tc>
          <w:tcPr>
            <w:tcW w:w="1559" w:type="dxa"/>
            <w:vAlign w:val="center"/>
          </w:tcPr>
          <w:p w14:paraId="0B05E29C"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w w:val="70"/>
                <w:szCs w:val="24"/>
                <w:lang w:bidi="en-US"/>
              </w:rPr>
              <w:t>I</w:t>
            </w:r>
          </w:p>
        </w:tc>
        <w:tc>
          <w:tcPr>
            <w:tcW w:w="1985" w:type="dxa"/>
            <w:vAlign w:val="center"/>
          </w:tcPr>
          <w:p w14:paraId="7BD34094"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0</w:t>
            </w:r>
          </w:p>
        </w:tc>
        <w:tc>
          <w:tcPr>
            <w:tcW w:w="2835" w:type="dxa"/>
            <w:vAlign w:val="center"/>
          </w:tcPr>
          <w:p w14:paraId="726159A9"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w w:val="79"/>
                <w:szCs w:val="24"/>
                <w:lang w:bidi="en-US"/>
              </w:rPr>
              <w:t>-</w:t>
            </w:r>
          </w:p>
        </w:tc>
        <w:tc>
          <w:tcPr>
            <w:tcW w:w="2268" w:type="dxa"/>
            <w:vAlign w:val="center"/>
          </w:tcPr>
          <w:p w14:paraId="1BB997D1"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Incomplete</w:t>
            </w:r>
          </w:p>
        </w:tc>
      </w:tr>
      <w:tr w:rsidR="00464C2B" w14:paraId="41F25963" w14:textId="77777777" w:rsidTr="00C942E8">
        <w:trPr>
          <w:trHeight w:val="303"/>
          <w:jc w:val="center"/>
        </w:trPr>
        <w:tc>
          <w:tcPr>
            <w:tcW w:w="1559" w:type="dxa"/>
            <w:vAlign w:val="center"/>
          </w:tcPr>
          <w:p w14:paraId="75A01A5D"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Ab</w:t>
            </w:r>
          </w:p>
        </w:tc>
        <w:tc>
          <w:tcPr>
            <w:tcW w:w="1985" w:type="dxa"/>
            <w:vAlign w:val="center"/>
          </w:tcPr>
          <w:p w14:paraId="1A204B10"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0</w:t>
            </w:r>
          </w:p>
        </w:tc>
        <w:tc>
          <w:tcPr>
            <w:tcW w:w="2835" w:type="dxa"/>
            <w:vAlign w:val="center"/>
          </w:tcPr>
          <w:p w14:paraId="63EC603B"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w w:val="79"/>
                <w:szCs w:val="24"/>
                <w:lang w:bidi="en-US"/>
              </w:rPr>
              <w:t>-</w:t>
            </w:r>
          </w:p>
        </w:tc>
        <w:tc>
          <w:tcPr>
            <w:tcW w:w="2268" w:type="dxa"/>
            <w:vAlign w:val="center"/>
          </w:tcPr>
          <w:p w14:paraId="7E3492D8" w14:textId="77777777" w:rsidR="00464C2B" w:rsidRDefault="00464C2B" w:rsidP="00C942E8">
            <w:pPr>
              <w:widowControl w:val="0"/>
              <w:autoSpaceDE w:val="0"/>
              <w:autoSpaceDN w:val="0"/>
              <w:spacing w:before="100" w:beforeAutospacing="1" w:after="100" w:afterAutospacing="1"/>
              <w:ind w:right="-22"/>
              <w:jc w:val="center"/>
              <w:rPr>
                <w:rFonts w:eastAsia="Arial" w:cs="Times New Roman"/>
                <w:szCs w:val="24"/>
                <w:lang w:bidi="en-US"/>
              </w:rPr>
            </w:pPr>
            <w:r>
              <w:rPr>
                <w:rFonts w:eastAsia="Arial" w:cs="Times New Roman"/>
                <w:szCs w:val="24"/>
                <w:lang w:bidi="en-US"/>
              </w:rPr>
              <w:t>Absent</w:t>
            </w:r>
          </w:p>
        </w:tc>
      </w:tr>
    </w:tbl>
    <w:p w14:paraId="095BFA9E" w14:textId="77777777" w:rsidR="00464C2B" w:rsidRDefault="00464C2B" w:rsidP="00464C2B">
      <w:pPr>
        <w:widowControl w:val="0"/>
        <w:autoSpaceDE w:val="0"/>
        <w:autoSpaceDN w:val="0"/>
        <w:spacing w:before="100" w:beforeAutospacing="1" w:after="100" w:afterAutospacing="1"/>
        <w:ind w:right="-22"/>
        <w:outlineLvl w:val="3"/>
        <w:rPr>
          <w:rFonts w:eastAsia="Arial" w:cs="Times New Roman"/>
          <w:i/>
          <w:szCs w:val="24"/>
          <w:lang w:bidi="en-US"/>
        </w:rPr>
      </w:pPr>
      <w:r>
        <w:rPr>
          <w:rFonts w:eastAsia="Arial" w:cs="Times New Roman"/>
          <w:i/>
          <w:szCs w:val="24"/>
          <w:lang w:bidi="en-US"/>
        </w:rPr>
        <w:t>'B 'Grade lower limit is 50% and 'B+' Grade lower limit is 55%</w:t>
      </w:r>
    </w:p>
    <w:p w14:paraId="28AA3619"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 xml:space="preserve">No separate minimum is required for internal evaluation for a pass, but a minimum P Grade is required for a pass in the external evaluation. However, a minimum P grade is required for pass in a course. A student who fails to secure a minimum grade for a pass in a course will be permitted to write the examination along with the nextbatch. </w:t>
      </w:r>
    </w:p>
    <w:p w14:paraId="24EA277D"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Improvement of Course</w:t>
      </w:r>
      <m:oMath>
        <m:r>
          <w:rPr>
            <w:rFonts w:ascii="Cambria Math" w:eastAsia="Arial" w:hAnsi="Cambria Math" w:cs="Times New Roman"/>
            <w:szCs w:val="24"/>
            <w:lang w:bidi="en-US"/>
          </w:rPr>
          <m:t>-</m:t>
        </m:r>
      </m:oMath>
      <w:r>
        <w:rPr>
          <w:rFonts w:eastAsia="Arial" w:cs="Times New Roman"/>
          <w:szCs w:val="24"/>
          <w:lang w:bidi="en-US"/>
        </w:rPr>
        <w:t xml:space="preserve">The candidates who wish to improve the grade / grade point of the external examination of a course/s they have passed already can do the same by appearing in the external examination of the concerned semester along with the immediate juniorbatch. </w:t>
      </w:r>
    </w:p>
    <w:p w14:paraId="45F9A80C"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Betterment Programme One time- A candidate will be permitted to improve the CGPA of the Programme within a continuous period of four semesters immediately following the completion of the programme allowing only once for a particular semester. The CGPA for the betterment appearance will be computed based on the SGPA secured in the original or betterment appearance of each semester whichever ishigher.</w:t>
      </w:r>
    </w:p>
    <w:p w14:paraId="15B0B2B2"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
          <w:szCs w:val="24"/>
          <w:lang w:bidi="en-US"/>
        </w:rPr>
        <w:t>Semester Grade Point Average (SGPA) – Calculation</w:t>
      </w:r>
    </w:p>
    <w:p w14:paraId="36C42471"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szCs w:val="24"/>
          <w:lang w:bidi="en-US"/>
        </w:rPr>
        <w:t>The SGPA is the ratio of sum of the product of the number of credits with the grade points scored by a student in all the courses taken by a student and the sum of the number of credits of all the courses taken by astudent. After the successful completion of a semester, Semester Grade Point Average (SGPA) of a student in that semester is calculated using the formula given below.</w:t>
      </w:r>
    </w:p>
    <w:p w14:paraId="1DB6CB5C" w14:textId="255152AF" w:rsidR="00464C2B" w:rsidRDefault="00307562"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noProof/>
          <w:szCs w:val="24"/>
          <w:lang w:val="en-IN" w:eastAsia="en-IN"/>
        </w:rPr>
        <mc:AlternateContent>
          <mc:Choice Requires="wps">
            <w:drawing>
              <wp:anchor distT="0" distB="0" distL="114300" distR="114300" simplePos="0" relativeHeight="251668480" behindDoc="0" locked="0" layoutInCell="1" allowOverlap="1" wp14:anchorId="32D923AB" wp14:editId="210A5AFD">
                <wp:simplePos x="0" y="0"/>
                <wp:positionH relativeFrom="column">
                  <wp:posOffset>1060450</wp:posOffset>
                </wp:positionH>
                <wp:positionV relativeFrom="paragraph">
                  <wp:posOffset>85725</wp:posOffset>
                </wp:positionV>
                <wp:extent cx="4316730" cy="480060"/>
                <wp:effectExtent l="12700" t="9525" r="13970" b="5715"/>
                <wp:wrapSquare wrapText="bothSides"/>
                <wp:docPr id="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4800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18FBC" w14:textId="77777777" w:rsidR="006E3753" w:rsidRDefault="006E3753" w:rsidP="00464C2B">
                            <w:pPr>
                              <w:spacing w:after="0" w:line="266" w:lineRule="auto"/>
                              <w:ind w:left="100" w:right="152"/>
                            </w:pPr>
                            <w:r>
                              <w:rPr>
                                <w:b/>
                                <w:position w:val="2"/>
                              </w:rPr>
                              <w:t>Semester Grade Point Average - SGPA (S</w:t>
                            </w:r>
                            <w:r>
                              <w:rPr>
                                <w:b/>
                                <w:position w:val="2"/>
                                <w:vertAlign w:val="subscript"/>
                              </w:rPr>
                              <w:t>j</w:t>
                            </w:r>
                            <w:r>
                              <w:rPr>
                                <w:b/>
                                <w:position w:val="2"/>
                              </w:rPr>
                              <w:t>) = Σ(C</w:t>
                            </w:r>
                            <w:r>
                              <w:rPr>
                                <w:b/>
                                <w:position w:val="2"/>
                                <w:vertAlign w:val="subscript"/>
                              </w:rPr>
                              <w:t>i</w:t>
                            </w:r>
                            <w:r>
                              <w:rPr>
                                <w:b/>
                                <w:position w:val="2"/>
                              </w:rPr>
                              <w:t xml:space="preserve"> x G</w:t>
                            </w:r>
                            <w:r>
                              <w:rPr>
                                <w:b/>
                                <w:position w:val="2"/>
                                <w:vertAlign w:val="subscript"/>
                              </w:rPr>
                              <w:t>i</w:t>
                            </w:r>
                            <w:r>
                              <w:rPr>
                                <w:b/>
                                <w:position w:val="2"/>
                              </w:rPr>
                              <w:t xml:space="preserve">) / Cr </w:t>
                            </w:r>
                            <w:r>
                              <w:t>(SGPA= Total Credit Points awarded in a semester / Total credits of the semester)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D923AB" id="1029" o:spid="_x0000_s1028" style="position:absolute;left:0;text-align:left;margin-left:83.5pt;margin-top:6.75pt;width:339.9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" filled="f" strokeweight=".5pt">
                <v:textbox inset="0,0,0,0">
                  <w:txbxContent>
                    <w:p w14:paraId="7A218FBC" w14:textId="77777777" w:rsidR="006E3753" w:rsidRDefault="006E3753" w:rsidP="00464C2B">
                      <w:pPr>
                        <w:spacing w:after="0" w:line="266" w:lineRule="auto"/>
                        <w:ind w:left="100" w:right="152"/>
                      </w:pPr>
                      <w:r>
                        <w:rPr>
                          <w:b/>
                          <w:position w:val="2"/>
                        </w:rPr>
                        <w:t>Semester Grade Point Average - SGPA (S</w:t>
                      </w:r>
                      <w:r>
                        <w:rPr>
                          <w:b/>
                          <w:position w:val="2"/>
                          <w:vertAlign w:val="subscript"/>
                        </w:rPr>
                        <w:t>j</w:t>
                      </w:r>
                      <w:r>
                        <w:rPr>
                          <w:b/>
                          <w:position w:val="2"/>
                        </w:rPr>
                        <w:t>) = Σ(C</w:t>
                      </w:r>
                      <w:r>
                        <w:rPr>
                          <w:b/>
                          <w:position w:val="2"/>
                          <w:vertAlign w:val="subscript"/>
                        </w:rPr>
                        <w:t>i</w:t>
                      </w:r>
                      <w:r>
                        <w:rPr>
                          <w:b/>
                          <w:position w:val="2"/>
                        </w:rPr>
                        <w:t xml:space="preserve"> x G</w:t>
                      </w:r>
                      <w:r>
                        <w:rPr>
                          <w:b/>
                          <w:position w:val="2"/>
                          <w:vertAlign w:val="subscript"/>
                        </w:rPr>
                        <w:t>i</w:t>
                      </w:r>
                      <w:r>
                        <w:rPr>
                          <w:b/>
                          <w:position w:val="2"/>
                        </w:rPr>
                        <w:t xml:space="preserve">) / Cr </w:t>
                      </w:r>
                      <w:r>
                        <w:t>(SGPA= Total Credit Points awarded in a semester / Total credits of the semester)</w:t>
                      </w:r>
                    </w:p>
                  </w:txbxContent>
                </v:textbox>
                <w10:wrap type="square"/>
              </v:rect>
            </w:pict>
          </mc:Fallback>
        </mc:AlternateContent>
      </w:r>
    </w:p>
    <w:p w14:paraId="08A446C4"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p>
    <w:p w14:paraId="213B857A" w14:textId="77777777" w:rsidR="00464C2B" w:rsidRDefault="00464C2B" w:rsidP="00464C2B">
      <w:pPr>
        <w:widowControl w:val="0"/>
        <w:autoSpaceDE w:val="0"/>
        <w:autoSpaceDN w:val="0"/>
        <w:spacing w:before="100" w:beforeAutospacing="1" w:after="100" w:afterAutospacing="1"/>
        <w:ind w:right="-22"/>
        <w:rPr>
          <w:rFonts w:eastAsia="Arial" w:cs="Times New Roman"/>
          <w:szCs w:val="24"/>
          <w:lang w:bidi="en-US"/>
        </w:rPr>
      </w:pPr>
      <w:r>
        <w:rPr>
          <w:rFonts w:eastAsia="Arial" w:cs="Times New Roman"/>
          <w:position w:val="2"/>
          <w:szCs w:val="24"/>
          <w:lang w:bidi="en-US"/>
        </w:rPr>
        <w:t>Where ‘S</w:t>
      </w:r>
      <w:r>
        <w:rPr>
          <w:rFonts w:eastAsia="Arial" w:cs="Times New Roman"/>
          <w:position w:val="2"/>
          <w:szCs w:val="24"/>
          <w:vertAlign w:val="subscript"/>
          <w:lang w:bidi="en-US"/>
        </w:rPr>
        <w:t>j</w:t>
      </w:r>
      <w:r>
        <w:rPr>
          <w:rFonts w:eastAsia="Arial" w:cs="Times New Roman"/>
          <w:position w:val="2"/>
          <w:szCs w:val="24"/>
          <w:lang w:bidi="en-US"/>
        </w:rPr>
        <w:t>‘ is the j</w:t>
      </w:r>
      <w:r>
        <w:rPr>
          <w:rFonts w:eastAsia="Arial" w:cs="Times New Roman"/>
          <w:position w:val="2"/>
          <w:szCs w:val="24"/>
          <w:vertAlign w:val="superscript"/>
          <w:lang w:bidi="en-US"/>
        </w:rPr>
        <w:t>th</w:t>
      </w:r>
      <w:r>
        <w:rPr>
          <w:rFonts w:eastAsia="Arial" w:cs="Times New Roman"/>
          <w:position w:val="2"/>
          <w:szCs w:val="24"/>
          <w:lang w:bidi="en-US"/>
        </w:rPr>
        <w:t xml:space="preserve"> semester , ‘G</w:t>
      </w:r>
      <w:r>
        <w:rPr>
          <w:rFonts w:eastAsia="Arial" w:cs="Times New Roman"/>
          <w:position w:val="2"/>
          <w:szCs w:val="24"/>
          <w:vertAlign w:val="subscript"/>
          <w:lang w:bidi="en-US"/>
        </w:rPr>
        <w:t>i</w:t>
      </w:r>
      <w:r>
        <w:rPr>
          <w:rFonts w:eastAsia="Arial" w:cs="Times New Roman"/>
          <w:position w:val="2"/>
          <w:szCs w:val="24"/>
          <w:lang w:bidi="en-US"/>
        </w:rPr>
        <w:t xml:space="preserve"> ‘ is the grade point scored by the student in the i</w:t>
      </w:r>
      <w:r>
        <w:rPr>
          <w:rFonts w:eastAsia="Arial" w:cs="Times New Roman"/>
          <w:position w:val="2"/>
          <w:szCs w:val="24"/>
          <w:vertAlign w:val="superscript"/>
          <w:lang w:bidi="en-US"/>
        </w:rPr>
        <w:t>th</w:t>
      </w:r>
      <w:r>
        <w:rPr>
          <w:rFonts w:eastAsia="Arial" w:cs="Times New Roman"/>
          <w:position w:val="2"/>
          <w:szCs w:val="24"/>
          <w:lang w:bidi="en-US"/>
        </w:rPr>
        <w:t>course 'c</w:t>
      </w:r>
      <w:r>
        <w:rPr>
          <w:rFonts w:eastAsia="Arial" w:cs="Times New Roman"/>
          <w:position w:val="2"/>
          <w:szCs w:val="24"/>
          <w:vertAlign w:val="subscript"/>
          <w:lang w:bidi="en-US"/>
        </w:rPr>
        <w:t>i</w:t>
      </w:r>
      <w:r>
        <w:rPr>
          <w:rFonts w:eastAsia="Arial" w:cs="Times New Roman"/>
          <w:position w:val="2"/>
          <w:szCs w:val="24"/>
          <w:lang w:bidi="en-US"/>
        </w:rPr>
        <w:t xml:space="preserve"> ‘ is the credit of the i</w:t>
      </w:r>
      <w:r>
        <w:rPr>
          <w:rFonts w:eastAsia="Arial" w:cs="Times New Roman"/>
          <w:position w:val="2"/>
          <w:szCs w:val="24"/>
          <w:vertAlign w:val="superscript"/>
          <w:lang w:bidi="en-US"/>
        </w:rPr>
        <w:t>th</w:t>
      </w:r>
      <w:r>
        <w:rPr>
          <w:rFonts w:eastAsia="Arial" w:cs="Times New Roman"/>
          <w:position w:val="2"/>
          <w:szCs w:val="24"/>
          <w:lang w:bidi="en-US"/>
        </w:rPr>
        <w:t>course,'Cr ’ is the total credits of the semester .</w:t>
      </w:r>
    </w:p>
    <w:p w14:paraId="037C5C9C" w14:textId="59D596D3" w:rsidR="00464C2B" w:rsidRDefault="00307562" w:rsidP="00464C2B">
      <w:pPr>
        <w:widowControl w:val="0"/>
        <w:autoSpaceDE w:val="0"/>
        <w:autoSpaceDN w:val="0"/>
        <w:spacing w:before="100" w:beforeAutospacing="1" w:after="100" w:afterAutospacing="1"/>
        <w:ind w:right="-22"/>
        <w:rPr>
          <w:rFonts w:eastAsia="Arial" w:cs="Times New Roman"/>
          <w:b/>
          <w:bCs/>
          <w:szCs w:val="24"/>
          <w:lang w:bidi="en-US"/>
        </w:rPr>
      </w:pPr>
      <w:r>
        <w:rPr>
          <w:rFonts w:eastAsia="Arial" w:cs="Times New Roman"/>
          <w:bCs/>
          <w:noProof/>
          <w:szCs w:val="24"/>
          <w:lang w:val="en-IN" w:eastAsia="en-IN"/>
        </w:rPr>
        <w:lastRenderedPageBreak/>
        <mc:AlternateContent>
          <mc:Choice Requires="wps">
            <w:drawing>
              <wp:anchor distT="0" distB="0" distL="0" distR="0" simplePos="0" relativeHeight="251667456" behindDoc="1" locked="0" layoutInCell="1" allowOverlap="1" wp14:anchorId="4F3A1A2E" wp14:editId="7782391A">
                <wp:simplePos x="0" y="0"/>
                <wp:positionH relativeFrom="page">
                  <wp:posOffset>1388745</wp:posOffset>
                </wp:positionH>
                <wp:positionV relativeFrom="paragraph">
                  <wp:posOffset>497840</wp:posOffset>
                </wp:positionV>
                <wp:extent cx="4801870" cy="445135"/>
                <wp:effectExtent l="7620" t="12065" r="10160" b="9525"/>
                <wp:wrapTopAndBottom/>
                <wp:docPr id="1"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870" cy="4451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58592" w14:textId="77777777" w:rsidR="006E3753" w:rsidRDefault="006E3753" w:rsidP="00464C2B">
                            <w:pPr>
                              <w:spacing w:after="0"/>
                              <w:ind w:left="99" w:right="84"/>
                            </w:pPr>
                            <w:r>
                              <w:rPr>
                                <w:b/>
                                <w:position w:val="2"/>
                              </w:rPr>
                              <w:t>Cumulative Grade Point Average (CGPA) = Σ(C</w:t>
                            </w:r>
                            <w:r>
                              <w:rPr>
                                <w:b/>
                                <w:position w:val="2"/>
                                <w:vertAlign w:val="subscript"/>
                              </w:rPr>
                              <w:t>i</w:t>
                            </w:r>
                            <w:r>
                              <w:rPr>
                                <w:b/>
                                <w:position w:val="2"/>
                              </w:rPr>
                              <w:t xml:space="preserve"> x S</w:t>
                            </w:r>
                            <w:r>
                              <w:rPr>
                                <w:b/>
                                <w:position w:val="2"/>
                                <w:vertAlign w:val="subscript"/>
                              </w:rPr>
                              <w:t>i</w:t>
                            </w:r>
                            <w:r>
                              <w:rPr>
                                <w:b/>
                                <w:position w:val="2"/>
                              </w:rPr>
                              <w:t>) / Cr</w:t>
                            </w:r>
                            <w:r>
                              <w:rPr>
                                <w:position w:val="2"/>
                              </w:rPr>
                              <w:t xml:space="preserve">(CGPA= Total </w:t>
                            </w:r>
                            <w:r>
                              <w:t>Credit points awarded in all semesters/Total credits of the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3A1A2E" id="1030" o:spid="_x0000_s1029" style="position:absolute;left:0;text-align:left;margin-left:109.35pt;margin-top:39.2pt;width:378.1pt;height:35.0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" filled="f" strokeweight=".5pt">
                <v:textbox inset="0,0,0,0">
                  <w:txbxContent>
                    <w:p w14:paraId="71558592" w14:textId="77777777" w:rsidR="006E3753" w:rsidRDefault="006E3753" w:rsidP="00464C2B">
                      <w:pPr>
                        <w:spacing w:after="0"/>
                        <w:ind w:left="99" w:right="84"/>
                      </w:pPr>
                      <w:r>
                        <w:rPr>
                          <w:b/>
                          <w:position w:val="2"/>
                        </w:rPr>
                        <w:t>Cumulative Grade Point Average (CGPA) = Σ(C</w:t>
                      </w:r>
                      <w:r>
                        <w:rPr>
                          <w:b/>
                          <w:position w:val="2"/>
                          <w:vertAlign w:val="subscript"/>
                        </w:rPr>
                        <w:t>i</w:t>
                      </w:r>
                      <w:r>
                        <w:rPr>
                          <w:b/>
                          <w:position w:val="2"/>
                        </w:rPr>
                        <w:t xml:space="preserve"> x S</w:t>
                      </w:r>
                      <w:r>
                        <w:rPr>
                          <w:b/>
                          <w:position w:val="2"/>
                          <w:vertAlign w:val="subscript"/>
                        </w:rPr>
                        <w:t>i</w:t>
                      </w:r>
                      <w:r>
                        <w:rPr>
                          <w:b/>
                          <w:position w:val="2"/>
                        </w:rPr>
                        <w:t>) / Cr</w:t>
                      </w:r>
                      <w:r>
                        <w:rPr>
                          <w:position w:val="2"/>
                        </w:rPr>
                        <w:t xml:space="preserve">(CGPA= Total </w:t>
                      </w:r>
                      <w:r>
                        <w:t>Credit points awarded in all semesters/Total credits of the programme)</w:t>
                      </w:r>
                    </w:p>
                  </w:txbxContent>
                </v:textbox>
                <w10:wrap type="topAndBottom" anchorx="page"/>
              </v:rect>
            </w:pict>
          </mc:Fallback>
        </mc:AlternateContent>
      </w:r>
      <w:r w:rsidR="00464C2B">
        <w:rPr>
          <w:rFonts w:eastAsia="Arial" w:cs="Times New Roman"/>
          <w:b/>
          <w:szCs w:val="24"/>
          <w:lang w:bidi="en-US"/>
        </w:rPr>
        <w:t>Cumulative Grade Point Average (CGPA) – Calculation</w:t>
      </w:r>
    </w:p>
    <w:p w14:paraId="54F9847E" w14:textId="77777777" w:rsidR="00464C2B" w:rsidRDefault="00464C2B" w:rsidP="00464C2B">
      <w:pPr>
        <w:widowControl w:val="0"/>
        <w:autoSpaceDE w:val="0"/>
        <w:autoSpaceDN w:val="0"/>
        <w:spacing w:before="100" w:beforeAutospacing="1" w:after="100" w:afterAutospacing="1"/>
        <w:ind w:right="-22"/>
        <w:rPr>
          <w:rFonts w:eastAsia="Arial" w:cs="Times New Roman"/>
          <w:b/>
          <w:bCs/>
          <w:szCs w:val="24"/>
          <w:lang w:bidi="en-US"/>
        </w:rPr>
      </w:pPr>
    </w:p>
    <w:p w14:paraId="035CBBFB" w14:textId="77777777" w:rsidR="00464C2B" w:rsidRDefault="00464C2B" w:rsidP="00464C2B">
      <w:pPr>
        <w:widowControl w:val="0"/>
        <w:autoSpaceDE w:val="0"/>
        <w:autoSpaceDN w:val="0"/>
        <w:spacing w:before="100" w:beforeAutospacing="1" w:after="100" w:afterAutospacing="1"/>
        <w:ind w:right="-22" w:firstLine="720"/>
        <w:rPr>
          <w:rFonts w:eastAsia="Arial" w:cs="Times New Roman"/>
          <w:szCs w:val="24"/>
          <w:lang w:bidi="en-US"/>
        </w:rPr>
      </w:pPr>
      <w:r>
        <w:rPr>
          <w:rFonts w:eastAsia="Arial" w:cs="Times New Roman"/>
          <w:position w:val="2"/>
          <w:szCs w:val="24"/>
          <w:lang w:bidi="en-US"/>
        </w:rPr>
        <w:t>Where C</w:t>
      </w:r>
      <w:r>
        <w:rPr>
          <w:rFonts w:eastAsia="Arial" w:cs="Times New Roman"/>
          <w:position w:val="2"/>
          <w:szCs w:val="24"/>
          <w:vertAlign w:val="subscript"/>
          <w:lang w:bidi="en-US"/>
        </w:rPr>
        <w:t>1</w:t>
      </w:r>
      <w:r>
        <w:rPr>
          <w:rFonts w:eastAsia="Arial" w:cs="Times New Roman"/>
          <w:position w:val="2"/>
          <w:szCs w:val="24"/>
          <w:lang w:bidi="en-US"/>
        </w:rPr>
        <w:t xml:space="preserve"> is the credit of the I</w:t>
      </w:r>
      <w:r>
        <w:rPr>
          <w:rFonts w:eastAsia="Arial" w:cs="Times New Roman"/>
          <w:position w:val="2"/>
          <w:szCs w:val="24"/>
          <w:vertAlign w:val="superscript"/>
          <w:lang w:bidi="en-US"/>
        </w:rPr>
        <w:t>st</w:t>
      </w:r>
      <w:r>
        <w:rPr>
          <w:rFonts w:eastAsia="Arial" w:cs="Times New Roman"/>
          <w:position w:val="2"/>
          <w:szCs w:val="24"/>
          <w:lang w:bidi="en-US"/>
        </w:rPr>
        <w:t>semester S</w:t>
      </w:r>
      <w:r>
        <w:rPr>
          <w:rFonts w:eastAsia="Arial" w:cs="Times New Roman"/>
          <w:position w:val="2"/>
          <w:szCs w:val="24"/>
          <w:vertAlign w:val="subscript"/>
          <w:lang w:bidi="en-US"/>
        </w:rPr>
        <w:t>1</w:t>
      </w:r>
      <w:r>
        <w:rPr>
          <w:rFonts w:eastAsia="Arial" w:cs="Times New Roman"/>
          <w:position w:val="2"/>
          <w:szCs w:val="24"/>
          <w:lang w:bidi="en-US"/>
        </w:rPr>
        <w:t xml:space="preserve"> is the SGPA of the I</w:t>
      </w:r>
      <w:r>
        <w:rPr>
          <w:rFonts w:eastAsia="Arial" w:cs="Times New Roman"/>
          <w:position w:val="2"/>
          <w:szCs w:val="24"/>
          <w:vertAlign w:val="superscript"/>
          <w:lang w:bidi="en-US"/>
        </w:rPr>
        <w:t>st</w:t>
      </w:r>
      <w:r>
        <w:rPr>
          <w:rFonts w:eastAsia="Arial" w:cs="Times New Roman"/>
          <w:position w:val="2"/>
          <w:szCs w:val="24"/>
          <w:lang w:bidi="en-US"/>
        </w:rPr>
        <w:t xml:space="preserve"> semester and Cr is </w:t>
      </w:r>
      <w:r>
        <w:rPr>
          <w:rFonts w:eastAsia="Arial" w:cs="Times New Roman"/>
          <w:szCs w:val="24"/>
          <w:lang w:bidi="en-US"/>
        </w:rPr>
        <w:t>the total number of credits in the programme. The CGPA is also calculated in the same manner taking into account all the courses undergone by a student over all the semesters of a programme. The SGPA and CGPA shall be rounded off to 2 decimal points.For the successful completion of a semester, a student should pass all courses and score a minimum SGPA of 2.0. However, the students are permitted to move to the next semester irrespective of theirSGPA.</w:t>
      </w:r>
    </w:p>
    <w:p w14:paraId="17A4365F" w14:textId="77777777" w:rsidR="00464C2B" w:rsidRDefault="00464C2B" w:rsidP="00464C2B">
      <w:pPr>
        <w:widowControl w:val="0"/>
        <w:autoSpaceDE w:val="0"/>
        <w:autoSpaceDN w:val="0"/>
        <w:spacing w:before="100" w:beforeAutospacing="1" w:after="100" w:afterAutospacing="1"/>
        <w:ind w:right="-22" w:hanging="540"/>
        <w:rPr>
          <w:rFonts w:eastAsia="Arial" w:cs="Times New Roman"/>
          <w:szCs w:val="24"/>
          <w:lang w:bidi="en-US"/>
        </w:rPr>
      </w:pPr>
    </w:p>
    <w:p w14:paraId="11C6981B" w14:textId="77777777" w:rsidR="00464C2B" w:rsidRDefault="00464C2B" w:rsidP="00464C2B">
      <w:pPr>
        <w:spacing w:before="100" w:beforeAutospacing="1" w:after="100" w:afterAutospacing="1"/>
        <w:ind w:right="-22"/>
        <w:rPr>
          <w:rFonts w:cs="Times New Roman"/>
          <w:b/>
          <w:bCs/>
          <w:szCs w:val="24"/>
        </w:rPr>
      </w:pPr>
      <w:r>
        <w:rPr>
          <w:rFonts w:cs="Times New Roman"/>
          <w:b/>
          <w:szCs w:val="24"/>
        </w:rPr>
        <w:br w:type="page"/>
      </w:r>
    </w:p>
    <w:p w14:paraId="0AC60320"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r>
        <w:rPr>
          <w:rFonts w:cs="Times New Roman"/>
          <w:b/>
          <w:szCs w:val="24"/>
        </w:rPr>
        <w:lastRenderedPageBreak/>
        <w:t>CONSOLIDATED SCHEME FOR I TO VI SEMESTERS</w:t>
      </w:r>
    </w:p>
    <w:p w14:paraId="6972A8C1"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r>
        <w:rPr>
          <w:rFonts w:cs="Times New Roman"/>
          <w:b/>
          <w:szCs w:val="24"/>
        </w:rPr>
        <w:t>PROGRAMME STRUCTURE</w:t>
      </w:r>
    </w:p>
    <w:p w14:paraId="6EC0F4EA"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p>
    <w:p w14:paraId="7B80980F"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r>
        <w:rPr>
          <w:rFonts w:cs="Times New Roman"/>
          <w:b/>
          <w:szCs w:val="24"/>
        </w:rPr>
        <w:t>SEMESTER I</w:t>
      </w:r>
    </w:p>
    <w:p w14:paraId="0F567CC0"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1610"/>
        <w:gridCol w:w="2789"/>
        <w:gridCol w:w="2132"/>
        <w:gridCol w:w="2159"/>
      </w:tblGrid>
      <w:tr w:rsidR="00464C2B" w14:paraId="0C93FB9F" w14:textId="77777777" w:rsidTr="00C942E8">
        <w:tc>
          <w:tcPr>
            <w:tcW w:w="1613" w:type="dxa"/>
            <w:vAlign w:val="center"/>
          </w:tcPr>
          <w:p w14:paraId="03FC8AA0"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CODE</w:t>
            </w:r>
          </w:p>
        </w:tc>
        <w:tc>
          <w:tcPr>
            <w:tcW w:w="2847" w:type="dxa"/>
            <w:vAlign w:val="center"/>
          </w:tcPr>
          <w:p w14:paraId="0A5ECA6F"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TITLE</w:t>
            </w:r>
          </w:p>
        </w:tc>
        <w:tc>
          <w:tcPr>
            <w:tcW w:w="2186" w:type="dxa"/>
            <w:vAlign w:val="center"/>
          </w:tcPr>
          <w:p w14:paraId="7188C18A"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HOURS</w:t>
            </w:r>
          </w:p>
        </w:tc>
        <w:tc>
          <w:tcPr>
            <w:tcW w:w="2210" w:type="dxa"/>
            <w:vAlign w:val="center"/>
          </w:tcPr>
          <w:p w14:paraId="2675B456"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464C2B" w14:paraId="3455543A" w14:textId="77777777" w:rsidTr="00C942E8">
        <w:tc>
          <w:tcPr>
            <w:tcW w:w="1613" w:type="dxa"/>
          </w:tcPr>
          <w:p w14:paraId="2428B4F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SJMCM1C01</w:t>
            </w:r>
          </w:p>
        </w:tc>
        <w:tc>
          <w:tcPr>
            <w:tcW w:w="2847" w:type="dxa"/>
          </w:tcPr>
          <w:p w14:paraId="48B3360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Business Environment and Policy</w:t>
            </w:r>
          </w:p>
        </w:tc>
        <w:tc>
          <w:tcPr>
            <w:tcW w:w="2186" w:type="dxa"/>
          </w:tcPr>
          <w:p w14:paraId="1E2CA3A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318E1F5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37F9F461" w14:textId="77777777" w:rsidTr="00C942E8">
        <w:tc>
          <w:tcPr>
            <w:tcW w:w="1613" w:type="dxa"/>
          </w:tcPr>
          <w:p w14:paraId="488D061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SJMCM1C02</w:t>
            </w:r>
          </w:p>
        </w:tc>
        <w:tc>
          <w:tcPr>
            <w:tcW w:w="2847" w:type="dxa"/>
          </w:tcPr>
          <w:p w14:paraId="652EA19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Corporate Governance &amp; Business Ethics</w:t>
            </w:r>
          </w:p>
        </w:tc>
        <w:tc>
          <w:tcPr>
            <w:tcW w:w="2186" w:type="dxa"/>
          </w:tcPr>
          <w:p w14:paraId="48F977B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2572963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84BB45A" w14:textId="77777777" w:rsidTr="00C942E8">
        <w:tc>
          <w:tcPr>
            <w:tcW w:w="1613" w:type="dxa"/>
          </w:tcPr>
          <w:p w14:paraId="0B2107C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SJMCM1C03</w:t>
            </w:r>
          </w:p>
        </w:tc>
        <w:tc>
          <w:tcPr>
            <w:tcW w:w="2847" w:type="dxa"/>
          </w:tcPr>
          <w:p w14:paraId="0D333AC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Quantitative Techniques for Business Decisions </w:t>
            </w:r>
          </w:p>
        </w:tc>
        <w:tc>
          <w:tcPr>
            <w:tcW w:w="2186" w:type="dxa"/>
          </w:tcPr>
          <w:p w14:paraId="0162989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3E84D0D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329912E" w14:textId="77777777" w:rsidTr="00C942E8">
        <w:tc>
          <w:tcPr>
            <w:tcW w:w="1613" w:type="dxa"/>
          </w:tcPr>
          <w:p w14:paraId="5B52982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SJMCM1C04</w:t>
            </w:r>
          </w:p>
        </w:tc>
        <w:tc>
          <w:tcPr>
            <w:tcW w:w="2847" w:type="dxa"/>
          </w:tcPr>
          <w:p w14:paraId="0AA386C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Management Theory and Organisatioanl Behaviour </w:t>
            </w:r>
          </w:p>
        </w:tc>
        <w:tc>
          <w:tcPr>
            <w:tcW w:w="2186" w:type="dxa"/>
          </w:tcPr>
          <w:p w14:paraId="3E774BA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019D1B36"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260ADCE3" w14:textId="77777777" w:rsidTr="00C942E8">
        <w:tc>
          <w:tcPr>
            <w:tcW w:w="1613" w:type="dxa"/>
          </w:tcPr>
          <w:p w14:paraId="6CB34BC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SJMCM1C05</w:t>
            </w:r>
          </w:p>
        </w:tc>
        <w:tc>
          <w:tcPr>
            <w:tcW w:w="2847" w:type="dxa"/>
          </w:tcPr>
          <w:p w14:paraId="356F143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Advanced Management Accounting </w:t>
            </w:r>
          </w:p>
        </w:tc>
        <w:tc>
          <w:tcPr>
            <w:tcW w:w="2186" w:type="dxa"/>
          </w:tcPr>
          <w:p w14:paraId="0167DB3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0850FD1C"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bl>
    <w:p w14:paraId="09C8BAE9"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sz w:val="24"/>
          <w:szCs w:val="24"/>
        </w:rPr>
      </w:pPr>
    </w:p>
    <w:p w14:paraId="74B72E95"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SEMESTER II</w:t>
      </w:r>
    </w:p>
    <w:p w14:paraId="3282F996"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1610"/>
        <w:gridCol w:w="2784"/>
        <w:gridCol w:w="2135"/>
        <w:gridCol w:w="2161"/>
      </w:tblGrid>
      <w:tr w:rsidR="00464C2B" w14:paraId="4511F3CB" w14:textId="77777777" w:rsidTr="00C942E8">
        <w:tc>
          <w:tcPr>
            <w:tcW w:w="1613" w:type="dxa"/>
            <w:vAlign w:val="center"/>
          </w:tcPr>
          <w:p w14:paraId="65ADBD7E"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CODE</w:t>
            </w:r>
          </w:p>
        </w:tc>
        <w:tc>
          <w:tcPr>
            <w:tcW w:w="2847" w:type="dxa"/>
            <w:vAlign w:val="center"/>
          </w:tcPr>
          <w:p w14:paraId="554B67FC"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TITLE</w:t>
            </w:r>
          </w:p>
        </w:tc>
        <w:tc>
          <w:tcPr>
            <w:tcW w:w="2186" w:type="dxa"/>
            <w:vAlign w:val="center"/>
          </w:tcPr>
          <w:p w14:paraId="48E106E3"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HOURS</w:t>
            </w:r>
          </w:p>
        </w:tc>
        <w:tc>
          <w:tcPr>
            <w:tcW w:w="2210" w:type="dxa"/>
            <w:vAlign w:val="center"/>
          </w:tcPr>
          <w:p w14:paraId="7BD21238"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464C2B" w14:paraId="7BE3BF6E" w14:textId="77777777" w:rsidTr="00C942E8">
        <w:tc>
          <w:tcPr>
            <w:tcW w:w="1613" w:type="dxa"/>
          </w:tcPr>
          <w:p w14:paraId="5CC2798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t>SJMCM2C06</w:t>
            </w:r>
          </w:p>
        </w:tc>
        <w:tc>
          <w:tcPr>
            <w:tcW w:w="2847" w:type="dxa"/>
          </w:tcPr>
          <w:p w14:paraId="2BBE090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Advanced Corporate Accounting</w:t>
            </w:r>
          </w:p>
        </w:tc>
        <w:tc>
          <w:tcPr>
            <w:tcW w:w="2186" w:type="dxa"/>
          </w:tcPr>
          <w:p w14:paraId="346C9C6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45B9970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37B9930E" w14:textId="77777777" w:rsidTr="00C942E8">
        <w:tc>
          <w:tcPr>
            <w:tcW w:w="1613" w:type="dxa"/>
          </w:tcPr>
          <w:p w14:paraId="6B33E1A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t>SJMCM2C07</w:t>
            </w:r>
          </w:p>
        </w:tc>
        <w:tc>
          <w:tcPr>
            <w:tcW w:w="2847" w:type="dxa"/>
          </w:tcPr>
          <w:p w14:paraId="4063FBA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Advanced Strategic Management</w:t>
            </w:r>
          </w:p>
        </w:tc>
        <w:tc>
          <w:tcPr>
            <w:tcW w:w="2186" w:type="dxa"/>
          </w:tcPr>
          <w:p w14:paraId="56BA6D5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49009DF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DA644E0" w14:textId="77777777" w:rsidTr="00C942E8">
        <w:tc>
          <w:tcPr>
            <w:tcW w:w="1613" w:type="dxa"/>
          </w:tcPr>
          <w:p w14:paraId="654B570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t>SJMCM2C08</w:t>
            </w:r>
          </w:p>
        </w:tc>
        <w:tc>
          <w:tcPr>
            <w:tcW w:w="2847" w:type="dxa"/>
          </w:tcPr>
          <w:p w14:paraId="16558FD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Advanced Cost Accounting</w:t>
            </w:r>
          </w:p>
        </w:tc>
        <w:tc>
          <w:tcPr>
            <w:tcW w:w="2186" w:type="dxa"/>
          </w:tcPr>
          <w:p w14:paraId="6B7AFF3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689DED5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472711C4" w14:textId="77777777" w:rsidTr="00C942E8">
        <w:tc>
          <w:tcPr>
            <w:tcW w:w="1613" w:type="dxa"/>
          </w:tcPr>
          <w:p w14:paraId="3EACEFEF"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lastRenderedPageBreak/>
              <w:t>SJMCM2C09</w:t>
            </w:r>
          </w:p>
        </w:tc>
        <w:tc>
          <w:tcPr>
            <w:tcW w:w="2847" w:type="dxa"/>
          </w:tcPr>
          <w:p w14:paraId="0B7D844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International Business</w:t>
            </w:r>
          </w:p>
        </w:tc>
        <w:tc>
          <w:tcPr>
            <w:tcW w:w="2186" w:type="dxa"/>
          </w:tcPr>
          <w:p w14:paraId="6947A90C"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7D2D1FB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30073A8C" w14:textId="77777777" w:rsidTr="00C942E8">
        <w:tc>
          <w:tcPr>
            <w:tcW w:w="1613" w:type="dxa"/>
          </w:tcPr>
          <w:p w14:paraId="40E154F5"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t>SJMCM2C10</w:t>
            </w:r>
          </w:p>
        </w:tc>
        <w:tc>
          <w:tcPr>
            <w:tcW w:w="2847" w:type="dxa"/>
          </w:tcPr>
          <w:p w14:paraId="1F85232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Management Science</w:t>
            </w:r>
          </w:p>
        </w:tc>
        <w:tc>
          <w:tcPr>
            <w:tcW w:w="2186" w:type="dxa"/>
          </w:tcPr>
          <w:p w14:paraId="51A27B7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210" w:type="dxa"/>
          </w:tcPr>
          <w:p w14:paraId="61666395"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bl>
    <w:p w14:paraId="205DEA86"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sz w:val="24"/>
          <w:szCs w:val="24"/>
        </w:rPr>
      </w:pPr>
    </w:p>
    <w:p w14:paraId="4DFACC1A"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SEMESTER III</w:t>
      </w:r>
    </w:p>
    <w:p w14:paraId="2974EED8"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1670"/>
        <w:gridCol w:w="2762"/>
        <w:gridCol w:w="2115"/>
        <w:gridCol w:w="2143"/>
      </w:tblGrid>
      <w:tr w:rsidR="00464C2B" w14:paraId="7474CA2A" w14:textId="77777777" w:rsidTr="00C942E8">
        <w:tc>
          <w:tcPr>
            <w:tcW w:w="1670" w:type="dxa"/>
            <w:vAlign w:val="center"/>
          </w:tcPr>
          <w:p w14:paraId="05FB8F71"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CODE</w:t>
            </w:r>
          </w:p>
        </w:tc>
        <w:tc>
          <w:tcPr>
            <w:tcW w:w="2825" w:type="dxa"/>
            <w:vAlign w:val="center"/>
          </w:tcPr>
          <w:p w14:paraId="1EBA93A8"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TITLE</w:t>
            </w:r>
          </w:p>
        </w:tc>
        <w:tc>
          <w:tcPr>
            <w:tcW w:w="2168" w:type="dxa"/>
            <w:vAlign w:val="center"/>
          </w:tcPr>
          <w:p w14:paraId="76BF50F2"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HOURS</w:t>
            </w:r>
          </w:p>
        </w:tc>
        <w:tc>
          <w:tcPr>
            <w:tcW w:w="2193" w:type="dxa"/>
            <w:vAlign w:val="center"/>
          </w:tcPr>
          <w:p w14:paraId="2491479B"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464C2B" w14:paraId="2A01E5CA" w14:textId="77777777" w:rsidTr="00C942E8">
        <w:tc>
          <w:tcPr>
            <w:tcW w:w="1670" w:type="dxa"/>
          </w:tcPr>
          <w:p w14:paraId="3F7CAAB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Pr>
                <w:rFonts w:ascii="Times New Roman" w:hAnsi="Times New Roman" w:cs="Times New Roman"/>
                <w:sz w:val="24"/>
                <w:szCs w:val="24"/>
              </w:rPr>
              <w:t>SJMCM3C11</w:t>
            </w:r>
          </w:p>
        </w:tc>
        <w:tc>
          <w:tcPr>
            <w:tcW w:w="2825" w:type="dxa"/>
          </w:tcPr>
          <w:p w14:paraId="2CACFE7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Financial Management</w:t>
            </w:r>
          </w:p>
        </w:tc>
        <w:tc>
          <w:tcPr>
            <w:tcW w:w="2168" w:type="dxa"/>
          </w:tcPr>
          <w:p w14:paraId="03AB4E50"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3" w:type="dxa"/>
          </w:tcPr>
          <w:p w14:paraId="5DE80B2F"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984554D" w14:textId="77777777" w:rsidTr="00C942E8">
        <w:tc>
          <w:tcPr>
            <w:tcW w:w="1670" w:type="dxa"/>
          </w:tcPr>
          <w:p w14:paraId="25D93673" w14:textId="77777777" w:rsidR="00464C2B" w:rsidRDefault="00464C2B" w:rsidP="00C942E8">
            <w:r w:rsidRPr="00C3042E">
              <w:rPr>
                <w:rFonts w:ascii="Times New Roman" w:hAnsi="Times New Roman" w:cs="Times New Roman"/>
                <w:sz w:val="24"/>
                <w:szCs w:val="24"/>
              </w:rPr>
              <w:t>SJMCM3C1</w:t>
            </w:r>
            <w:r>
              <w:rPr>
                <w:rFonts w:ascii="Times New Roman" w:hAnsi="Times New Roman" w:cs="Times New Roman"/>
                <w:sz w:val="24"/>
                <w:szCs w:val="24"/>
              </w:rPr>
              <w:t>2</w:t>
            </w:r>
          </w:p>
        </w:tc>
        <w:tc>
          <w:tcPr>
            <w:tcW w:w="2825" w:type="dxa"/>
          </w:tcPr>
          <w:p w14:paraId="190A98DF"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Income Tax Law Practice  &amp; Tax Planning I</w:t>
            </w:r>
          </w:p>
        </w:tc>
        <w:tc>
          <w:tcPr>
            <w:tcW w:w="2168" w:type="dxa"/>
          </w:tcPr>
          <w:p w14:paraId="4697543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3" w:type="dxa"/>
          </w:tcPr>
          <w:p w14:paraId="36878EF6"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4FB494F7" w14:textId="77777777" w:rsidTr="00C942E8">
        <w:tc>
          <w:tcPr>
            <w:tcW w:w="1670" w:type="dxa"/>
          </w:tcPr>
          <w:p w14:paraId="34C92DF6" w14:textId="77777777" w:rsidR="00464C2B" w:rsidRDefault="00464C2B" w:rsidP="00C942E8">
            <w:r w:rsidRPr="00C3042E">
              <w:rPr>
                <w:rFonts w:ascii="Times New Roman" w:hAnsi="Times New Roman" w:cs="Times New Roman"/>
                <w:sz w:val="24"/>
                <w:szCs w:val="24"/>
              </w:rPr>
              <w:t>SJMCM3C1</w:t>
            </w:r>
            <w:r>
              <w:rPr>
                <w:rFonts w:ascii="Times New Roman" w:hAnsi="Times New Roman" w:cs="Times New Roman"/>
                <w:sz w:val="24"/>
                <w:szCs w:val="24"/>
              </w:rPr>
              <w:t>3</w:t>
            </w:r>
          </w:p>
        </w:tc>
        <w:tc>
          <w:tcPr>
            <w:tcW w:w="2825" w:type="dxa"/>
          </w:tcPr>
          <w:p w14:paraId="24F4F8A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Research Methodology</w:t>
            </w:r>
          </w:p>
        </w:tc>
        <w:tc>
          <w:tcPr>
            <w:tcW w:w="2168" w:type="dxa"/>
          </w:tcPr>
          <w:p w14:paraId="64F4FB8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3" w:type="dxa"/>
          </w:tcPr>
          <w:p w14:paraId="256285D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1D51D13E" w14:textId="77777777" w:rsidTr="00C942E8">
        <w:tc>
          <w:tcPr>
            <w:tcW w:w="1670" w:type="dxa"/>
          </w:tcPr>
          <w:p w14:paraId="5DC3B31A"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C3042E">
              <w:rPr>
                <w:rFonts w:ascii="Times New Roman" w:hAnsi="Times New Roman" w:cs="Times New Roman"/>
                <w:sz w:val="24"/>
                <w:szCs w:val="24"/>
              </w:rPr>
              <w:t>SJMCM</w:t>
            </w:r>
            <w:r>
              <w:rPr>
                <w:rFonts w:ascii="Times New Roman" w:hAnsi="Times New Roman" w:cs="Times New Roman"/>
                <w:sz w:val="24"/>
                <w:szCs w:val="24"/>
              </w:rPr>
              <w:t>3EF01</w:t>
            </w:r>
          </w:p>
        </w:tc>
        <w:tc>
          <w:tcPr>
            <w:tcW w:w="2825" w:type="dxa"/>
          </w:tcPr>
          <w:p w14:paraId="37BAD17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Investment Management </w:t>
            </w:r>
          </w:p>
        </w:tc>
        <w:tc>
          <w:tcPr>
            <w:tcW w:w="2168" w:type="dxa"/>
          </w:tcPr>
          <w:p w14:paraId="1501FCED"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3" w:type="dxa"/>
          </w:tcPr>
          <w:p w14:paraId="0850C2E7"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641D037" w14:textId="77777777" w:rsidTr="00C942E8">
        <w:trPr>
          <w:trHeight w:val="1169"/>
        </w:trPr>
        <w:tc>
          <w:tcPr>
            <w:tcW w:w="1670" w:type="dxa"/>
          </w:tcPr>
          <w:p w14:paraId="66D4E946" w14:textId="77777777" w:rsidR="00464C2B" w:rsidRDefault="00464C2B" w:rsidP="00C942E8">
            <w:r w:rsidRPr="0006181F">
              <w:rPr>
                <w:rFonts w:ascii="Times New Roman" w:hAnsi="Times New Roman" w:cs="Times New Roman"/>
                <w:sz w:val="24"/>
                <w:szCs w:val="24"/>
              </w:rPr>
              <w:t>SJMCM3EF0</w:t>
            </w:r>
            <w:r>
              <w:rPr>
                <w:rFonts w:ascii="Times New Roman" w:hAnsi="Times New Roman" w:cs="Times New Roman"/>
                <w:sz w:val="24"/>
                <w:szCs w:val="24"/>
              </w:rPr>
              <w:t>2</w:t>
            </w:r>
          </w:p>
        </w:tc>
        <w:tc>
          <w:tcPr>
            <w:tcW w:w="2825" w:type="dxa"/>
          </w:tcPr>
          <w:p w14:paraId="110613A6"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Financial Markets &amp; Institutions</w:t>
            </w:r>
          </w:p>
        </w:tc>
        <w:tc>
          <w:tcPr>
            <w:tcW w:w="2168" w:type="dxa"/>
          </w:tcPr>
          <w:p w14:paraId="312C8C6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3" w:type="dxa"/>
          </w:tcPr>
          <w:p w14:paraId="15129DF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bl>
    <w:p w14:paraId="25DD8129"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sz w:val="24"/>
          <w:szCs w:val="24"/>
        </w:rPr>
      </w:pPr>
    </w:p>
    <w:p w14:paraId="3DB0B7B2"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SEMESTER IV</w:t>
      </w:r>
    </w:p>
    <w:p w14:paraId="3F83EB2D" w14:textId="77777777" w:rsidR="00464C2B" w:rsidRDefault="00464C2B" w:rsidP="00464C2B">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p>
    <w:tbl>
      <w:tblPr>
        <w:tblStyle w:val="TableGrid"/>
        <w:tblW w:w="0" w:type="auto"/>
        <w:tblInd w:w="720" w:type="dxa"/>
        <w:tblLook w:val="04A0" w:firstRow="1" w:lastRow="0" w:firstColumn="1" w:lastColumn="0" w:noHBand="0" w:noVBand="1"/>
      </w:tblPr>
      <w:tblGrid>
        <w:gridCol w:w="1697"/>
        <w:gridCol w:w="2757"/>
        <w:gridCol w:w="2104"/>
        <w:gridCol w:w="2132"/>
      </w:tblGrid>
      <w:tr w:rsidR="00464C2B" w14:paraId="1B55F30E" w14:textId="77777777" w:rsidTr="00C942E8">
        <w:tc>
          <w:tcPr>
            <w:tcW w:w="1676" w:type="dxa"/>
            <w:vAlign w:val="center"/>
          </w:tcPr>
          <w:p w14:paraId="42E1EA13"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CODE</w:t>
            </w:r>
          </w:p>
        </w:tc>
        <w:tc>
          <w:tcPr>
            <w:tcW w:w="2823" w:type="dxa"/>
            <w:vAlign w:val="center"/>
          </w:tcPr>
          <w:p w14:paraId="6FDDB4BD"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COURSE TITLE</w:t>
            </w:r>
          </w:p>
        </w:tc>
        <w:tc>
          <w:tcPr>
            <w:tcW w:w="2166" w:type="dxa"/>
            <w:vAlign w:val="center"/>
          </w:tcPr>
          <w:p w14:paraId="276BAEB2"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HOURS</w:t>
            </w:r>
          </w:p>
        </w:tc>
        <w:tc>
          <w:tcPr>
            <w:tcW w:w="2191" w:type="dxa"/>
            <w:vAlign w:val="center"/>
          </w:tcPr>
          <w:p w14:paraId="6919BC34" w14:textId="77777777" w:rsidR="00464C2B" w:rsidRDefault="00464C2B" w:rsidP="00C942E8">
            <w:pPr>
              <w:pStyle w:val="ListParagraph"/>
              <w:autoSpaceDE w:val="0"/>
              <w:autoSpaceDN w:val="0"/>
              <w:adjustRightInd w:val="0"/>
              <w:spacing w:before="100" w:beforeAutospacing="1" w:after="100" w:afterAutospacing="1" w:line="360" w:lineRule="auto"/>
              <w:ind w:left="0" w:right="-22"/>
              <w:jc w:val="center"/>
              <w:rPr>
                <w:rFonts w:ascii="Times New Roman" w:hAnsi="Times New Roman" w:cs="Times New Roman"/>
                <w:b/>
                <w:bCs/>
                <w:sz w:val="24"/>
                <w:szCs w:val="24"/>
              </w:rPr>
            </w:pPr>
            <w:r>
              <w:rPr>
                <w:rFonts w:ascii="Times New Roman" w:hAnsi="Times New Roman" w:cs="Times New Roman"/>
                <w:b/>
                <w:bCs/>
                <w:sz w:val="24"/>
                <w:szCs w:val="24"/>
              </w:rPr>
              <w:t>CREDIT</w:t>
            </w:r>
          </w:p>
        </w:tc>
      </w:tr>
      <w:tr w:rsidR="00464C2B" w14:paraId="2731403A" w14:textId="77777777" w:rsidTr="00C942E8">
        <w:tc>
          <w:tcPr>
            <w:tcW w:w="1676" w:type="dxa"/>
          </w:tcPr>
          <w:p w14:paraId="4B5A239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b/>
                <w:bCs/>
                <w:sz w:val="24"/>
                <w:szCs w:val="24"/>
              </w:rPr>
            </w:pPr>
            <w:r w:rsidRPr="00C3042E">
              <w:rPr>
                <w:rFonts w:ascii="Times New Roman" w:hAnsi="Times New Roman" w:cs="Times New Roman"/>
                <w:sz w:val="24"/>
                <w:szCs w:val="24"/>
              </w:rPr>
              <w:t>SJMC</w:t>
            </w:r>
            <w:r>
              <w:rPr>
                <w:rFonts w:ascii="Times New Roman" w:hAnsi="Times New Roman" w:cs="Times New Roman"/>
                <w:sz w:val="24"/>
                <w:szCs w:val="24"/>
              </w:rPr>
              <w:t>M4</w:t>
            </w:r>
            <w:r w:rsidRPr="00C3042E">
              <w:rPr>
                <w:rFonts w:ascii="Times New Roman" w:hAnsi="Times New Roman" w:cs="Times New Roman"/>
                <w:sz w:val="24"/>
                <w:szCs w:val="24"/>
              </w:rPr>
              <w:t>C1</w:t>
            </w:r>
            <w:r>
              <w:rPr>
                <w:rFonts w:ascii="Times New Roman" w:hAnsi="Times New Roman" w:cs="Times New Roman"/>
                <w:sz w:val="24"/>
                <w:szCs w:val="24"/>
              </w:rPr>
              <w:t>4</w:t>
            </w:r>
          </w:p>
        </w:tc>
        <w:tc>
          <w:tcPr>
            <w:tcW w:w="2823" w:type="dxa"/>
          </w:tcPr>
          <w:p w14:paraId="5C14714F"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Financial Derivatives &amp; Risk Management</w:t>
            </w:r>
          </w:p>
        </w:tc>
        <w:tc>
          <w:tcPr>
            <w:tcW w:w="2166" w:type="dxa"/>
          </w:tcPr>
          <w:p w14:paraId="174BBD8B"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1" w:type="dxa"/>
          </w:tcPr>
          <w:p w14:paraId="4FB328C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01A44FCE" w14:textId="77777777" w:rsidTr="00C942E8">
        <w:tc>
          <w:tcPr>
            <w:tcW w:w="1676" w:type="dxa"/>
          </w:tcPr>
          <w:p w14:paraId="2779BF4C" w14:textId="77777777" w:rsidR="00464C2B" w:rsidRDefault="00464C2B" w:rsidP="00C942E8">
            <w:r w:rsidRPr="00D95098">
              <w:rPr>
                <w:rFonts w:ascii="Times New Roman" w:hAnsi="Times New Roman" w:cs="Times New Roman"/>
                <w:sz w:val="24"/>
                <w:szCs w:val="24"/>
              </w:rPr>
              <w:t>SJMC</w:t>
            </w:r>
            <w:r>
              <w:rPr>
                <w:rFonts w:ascii="Times New Roman" w:hAnsi="Times New Roman" w:cs="Times New Roman"/>
                <w:sz w:val="24"/>
                <w:szCs w:val="24"/>
              </w:rPr>
              <w:t>M4</w:t>
            </w:r>
            <w:r w:rsidRPr="00D95098">
              <w:rPr>
                <w:rFonts w:ascii="Times New Roman" w:hAnsi="Times New Roman" w:cs="Times New Roman"/>
                <w:sz w:val="24"/>
                <w:szCs w:val="24"/>
              </w:rPr>
              <w:t>C1</w:t>
            </w:r>
            <w:r>
              <w:rPr>
                <w:rFonts w:ascii="Times New Roman" w:hAnsi="Times New Roman" w:cs="Times New Roman"/>
                <w:sz w:val="24"/>
                <w:szCs w:val="24"/>
              </w:rPr>
              <w:t>5</w:t>
            </w:r>
          </w:p>
        </w:tc>
        <w:tc>
          <w:tcPr>
            <w:tcW w:w="2823" w:type="dxa"/>
          </w:tcPr>
          <w:p w14:paraId="04AC925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 Income Tax Law Practice  &amp; Tax Planning II</w:t>
            </w:r>
          </w:p>
        </w:tc>
        <w:tc>
          <w:tcPr>
            <w:tcW w:w="2166" w:type="dxa"/>
          </w:tcPr>
          <w:p w14:paraId="6B77C5C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1" w:type="dxa"/>
          </w:tcPr>
          <w:p w14:paraId="6CEAAAB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4502DB21" w14:textId="77777777" w:rsidTr="00C942E8">
        <w:tc>
          <w:tcPr>
            <w:tcW w:w="1676" w:type="dxa"/>
          </w:tcPr>
          <w:p w14:paraId="17964829"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C3042E">
              <w:rPr>
                <w:rFonts w:ascii="Times New Roman" w:hAnsi="Times New Roman" w:cs="Times New Roman"/>
                <w:sz w:val="24"/>
                <w:szCs w:val="24"/>
              </w:rPr>
              <w:t>SJMCM</w:t>
            </w:r>
            <w:r>
              <w:rPr>
                <w:rFonts w:ascii="Times New Roman" w:hAnsi="Times New Roman" w:cs="Times New Roman"/>
                <w:sz w:val="24"/>
                <w:szCs w:val="24"/>
              </w:rPr>
              <w:t>4EF03</w:t>
            </w:r>
          </w:p>
        </w:tc>
        <w:tc>
          <w:tcPr>
            <w:tcW w:w="2823" w:type="dxa"/>
          </w:tcPr>
          <w:p w14:paraId="7B5B1AD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International Finance </w:t>
            </w:r>
          </w:p>
        </w:tc>
        <w:tc>
          <w:tcPr>
            <w:tcW w:w="2166" w:type="dxa"/>
          </w:tcPr>
          <w:p w14:paraId="7120CC0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1" w:type="dxa"/>
          </w:tcPr>
          <w:p w14:paraId="12403A2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47A199A3" w14:textId="77777777" w:rsidTr="00C942E8">
        <w:tc>
          <w:tcPr>
            <w:tcW w:w="1676" w:type="dxa"/>
          </w:tcPr>
          <w:p w14:paraId="199D6459" w14:textId="77777777" w:rsidR="00464C2B" w:rsidRDefault="00464C2B" w:rsidP="00C942E8">
            <w:r w:rsidRPr="0006181F">
              <w:rPr>
                <w:rFonts w:ascii="Times New Roman" w:hAnsi="Times New Roman" w:cs="Times New Roman"/>
                <w:sz w:val="24"/>
                <w:szCs w:val="24"/>
              </w:rPr>
              <w:t>SJMCM</w:t>
            </w:r>
            <w:r>
              <w:rPr>
                <w:rFonts w:ascii="Times New Roman" w:hAnsi="Times New Roman" w:cs="Times New Roman"/>
                <w:sz w:val="24"/>
                <w:szCs w:val="24"/>
              </w:rPr>
              <w:t>4</w:t>
            </w:r>
            <w:r w:rsidRPr="0006181F">
              <w:rPr>
                <w:rFonts w:ascii="Times New Roman" w:hAnsi="Times New Roman" w:cs="Times New Roman"/>
                <w:sz w:val="24"/>
                <w:szCs w:val="24"/>
              </w:rPr>
              <w:t>EF0</w:t>
            </w:r>
            <w:r>
              <w:rPr>
                <w:rFonts w:ascii="Times New Roman" w:hAnsi="Times New Roman" w:cs="Times New Roman"/>
                <w:sz w:val="24"/>
                <w:szCs w:val="24"/>
              </w:rPr>
              <w:t>4</w:t>
            </w:r>
          </w:p>
        </w:tc>
        <w:tc>
          <w:tcPr>
            <w:tcW w:w="2823" w:type="dxa"/>
          </w:tcPr>
          <w:p w14:paraId="461F5843"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 xml:space="preserve">Advanced Strategic Financial Management </w:t>
            </w:r>
          </w:p>
        </w:tc>
        <w:tc>
          <w:tcPr>
            <w:tcW w:w="2166" w:type="dxa"/>
          </w:tcPr>
          <w:p w14:paraId="3B89E971"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5</w:t>
            </w:r>
          </w:p>
        </w:tc>
        <w:tc>
          <w:tcPr>
            <w:tcW w:w="2191" w:type="dxa"/>
          </w:tcPr>
          <w:p w14:paraId="34CD6B7E"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r w:rsidR="00464C2B" w14:paraId="27BDEF92" w14:textId="77777777" w:rsidTr="00C942E8">
        <w:tc>
          <w:tcPr>
            <w:tcW w:w="1676" w:type="dxa"/>
          </w:tcPr>
          <w:p w14:paraId="1D8FEC6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SJMCM4PV01</w:t>
            </w:r>
          </w:p>
        </w:tc>
        <w:tc>
          <w:tcPr>
            <w:tcW w:w="2823" w:type="dxa"/>
          </w:tcPr>
          <w:p w14:paraId="356C7A91" w14:textId="77777777" w:rsidR="00464C2B" w:rsidRPr="00200504"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sidRPr="00200504">
              <w:rPr>
                <w:rFonts w:ascii="Times New Roman" w:hAnsi="Times New Roman" w:cs="Times New Roman"/>
                <w:sz w:val="24"/>
                <w:szCs w:val="24"/>
              </w:rPr>
              <w:t>Project work / dissertation and comprehensive viva-voce</w:t>
            </w:r>
          </w:p>
          <w:p w14:paraId="1DA6D608"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p>
        </w:tc>
        <w:tc>
          <w:tcPr>
            <w:tcW w:w="2166" w:type="dxa"/>
          </w:tcPr>
          <w:p w14:paraId="246DC414"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lastRenderedPageBreak/>
              <w:t>5</w:t>
            </w:r>
          </w:p>
        </w:tc>
        <w:tc>
          <w:tcPr>
            <w:tcW w:w="2191" w:type="dxa"/>
          </w:tcPr>
          <w:p w14:paraId="2207FE92" w14:textId="77777777" w:rsidR="00464C2B" w:rsidRDefault="00464C2B" w:rsidP="00C942E8">
            <w:pPr>
              <w:autoSpaceDE w:val="0"/>
              <w:autoSpaceDN w:val="0"/>
              <w:adjustRightInd w:val="0"/>
              <w:spacing w:before="100" w:beforeAutospacing="1" w:after="100" w:afterAutospacing="1" w:line="360" w:lineRule="auto"/>
              <w:ind w:right="-22"/>
              <w:rPr>
                <w:rFonts w:ascii="Times New Roman" w:hAnsi="Times New Roman" w:cs="Times New Roman"/>
                <w:sz w:val="24"/>
                <w:szCs w:val="24"/>
              </w:rPr>
            </w:pPr>
            <w:r>
              <w:rPr>
                <w:rFonts w:ascii="Times New Roman" w:hAnsi="Times New Roman" w:cs="Times New Roman"/>
                <w:sz w:val="24"/>
                <w:szCs w:val="24"/>
              </w:rPr>
              <w:t>4</w:t>
            </w:r>
          </w:p>
        </w:tc>
      </w:tr>
    </w:tbl>
    <w:p w14:paraId="3C9C8749"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p>
    <w:p w14:paraId="5BFECDCA" w14:textId="77777777" w:rsidR="00464C2B" w:rsidRDefault="00464C2B" w:rsidP="00464C2B">
      <w:pPr>
        <w:spacing w:before="100" w:beforeAutospacing="1" w:after="100" w:afterAutospacing="1"/>
        <w:ind w:right="-22"/>
        <w:rPr>
          <w:rFonts w:cs="Times New Roman"/>
          <w:b/>
          <w:bCs/>
          <w:szCs w:val="24"/>
        </w:rPr>
      </w:pPr>
    </w:p>
    <w:p w14:paraId="5929A928"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p>
    <w:p w14:paraId="2E4B3727"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p>
    <w:p w14:paraId="168FA1EC" w14:textId="77777777" w:rsidR="00464C2B" w:rsidRDefault="00464C2B" w:rsidP="00464C2B">
      <w:pPr>
        <w:autoSpaceDE w:val="0"/>
        <w:autoSpaceDN w:val="0"/>
        <w:adjustRightInd w:val="0"/>
        <w:spacing w:before="100" w:beforeAutospacing="1" w:after="100" w:afterAutospacing="1"/>
        <w:ind w:right="-22"/>
        <w:jc w:val="center"/>
        <w:rPr>
          <w:rFonts w:cs="Times New Roman"/>
          <w:b/>
          <w:bCs/>
          <w:szCs w:val="24"/>
        </w:rPr>
      </w:pPr>
      <w:r>
        <w:rPr>
          <w:rFonts w:cs="Times New Roman"/>
          <w:b/>
          <w:szCs w:val="24"/>
        </w:rPr>
        <w:t>SYLLABI FOR CORE COURSES</w:t>
      </w:r>
    </w:p>
    <w:p w14:paraId="1F438A8A" w14:textId="77777777" w:rsidR="00464C2B" w:rsidRPr="002B0361" w:rsidRDefault="00464C2B" w:rsidP="00464C2B">
      <w:pPr>
        <w:ind w:right="-59"/>
        <w:rPr>
          <w:rFonts w:cs="Times New Roman"/>
          <w:szCs w:val="24"/>
        </w:rPr>
      </w:pPr>
      <w:r>
        <w:rPr>
          <w:rFonts w:cs="Times New Roman"/>
          <w:b/>
          <w:szCs w:val="24"/>
        </w:rPr>
        <w:t xml:space="preserve">Course Code: </w:t>
      </w:r>
      <w:r>
        <w:rPr>
          <w:rFonts w:eastAsia="Arial" w:cs="Times New Roman"/>
          <w:b/>
          <w:szCs w:val="24"/>
        </w:rPr>
        <w:t>SJ</w:t>
      </w:r>
      <w:r w:rsidRPr="002B0361">
        <w:rPr>
          <w:rFonts w:eastAsia="Arial" w:cs="Times New Roman"/>
          <w:b/>
          <w:szCs w:val="24"/>
        </w:rPr>
        <w:t>MCM1C01</w:t>
      </w:r>
    </w:p>
    <w:p w14:paraId="7D26A59F"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r>
        <w:rPr>
          <w:rFonts w:cs="Times New Roman"/>
          <w:b/>
          <w:szCs w:val="24"/>
        </w:rPr>
        <w:t>Name of the Course:</w:t>
      </w:r>
      <w:r w:rsidRPr="0003321B">
        <w:rPr>
          <w:rFonts w:eastAsia="Arial" w:cs="Times New Roman"/>
          <w:b/>
          <w:szCs w:val="24"/>
        </w:rPr>
        <w:t xml:space="preserve"> </w:t>
      </w:r>
      <w:r w:rsidRPr="002B0361">
        <w:rPr>
          <w:rFonts w:eastAsia="Arial" w:cs="Times New Roman"/>
          <w:b/>
          <w:szCs w:val="24"/>
        </w:rPr>
        <w:t>: BUSINESS ENVIRONMENT AND POLICY</w:t>
      </w:r>
    </w:p>
    <w:p w14:paraId="4EACCEA1" w14:textId="77777777" w:rsidR="00464C2B" w:rsidRDefault="00464C2B" w:rsidP="00C942E8">
      <w:pPr>
        <w:ind w:right="-59"/>
        <w:rPr>
          <w:rFonts w:eastAsia="Arial" w:cs="Times New Roman"/>
          <w:b/>
          <w:bCs/>
          <w:szCs w:val="24"/>
        </w:rPr>
      </w:pPr>
    </w:p>
    <w:p w14:paraId="567FD8B8" w14:textId="77777777" w:rsidR="00464C2B" w:rsidRPr="002B0361" w:rsidRDefault="00464C2B" w:rsidP="00464C2B">
      <w:pPr>
        <w:ind w:right="-59"/>
        <w:jc w:val="center"/>
        <w:rPr>
          <w:rFonts w:cs="Times New Roman"/>
          <w:szCs w:val="24"/>
        </w:rPr>
      </w:pPr>
      <w:r>
        <w:rPr>
          <w:rFonts w:eastAsia="Arial" w:cs="Times New Roman"/>
          <w:b/>
          <w:szCs w:val="24"/>
        </w:rPr>
        <w:t>SJ</w:t>
      </w:r>
      <w:r w:rsidRPr="002B0361">
        <w:rPr>
          <w:rFonts w:eastAsia="Arial" w:cs="Times New Roman"/>
          <w:b/>
          <w:szCs w:val="24"/>
        </w:rPr>
        <w:t>MCM1C01: BUSINESS ENVIRONMENT AND POLICY</w:t>
      </w:r>
    </w:p>
    <w:p w14:paraId="01A9E9B5" w14:textId="77777777" w:rsidR="00464C2B" w:rsidRPr="002B0361" w:rsidRDefault="00464C2B" w:rsidP="00464C2B">
      <w:pPr>
        <w:spacing w:line="151" w:lineRule="exact"/>
        <w:rPr>
          <w:rFonts w:cs="Times New Roman"/>
          <w:szCs w:val="24"/>
        </w:rPr>
      </w:pPr>
    </w:p>
    <w:p w14:paraId="6E777694" w14:textId="77777777" w:rsidR="00464C2B" w:rsidRPr="002B0361" w:rsidRDefault="00464C2B" w:rsidP="00464C2B">
      <w:pPr>
        <w:tabs>
          <w:tab w:val="left" w:pos="8220"/>
        </w:tabs>
        <w:ind w:left="60"/>
        <w:rPr>
          <w:rFonts w:cs="Times New Roman"/>
          <w:szCs w:val="24"/>
        </w:rPr>
      </w:pPr>
      <w:r w:rsidRPr="002B0361">
        <w:rPr>
          <w:rFonts w:eastAsia="Arial" w:cs="Times New Roman"/>
          <w:b/>
          <w:szCs w:val="24"/>
        </w:rPr>
        <w:t>80 Hours</w:t>
      </w:r>
      <w:r w:rsidRPr="002B0361">
        <w:rPr>
          <w:rFonts w:cs="Times New Roman"/>
          <w:szCs w:val="24"/>
        </w:rPr>
        <w:tab/>
      </w:r>
      <w:r w:rsidRPr="002B0361">
        <w:rPr>
          <w:rFonts w:eastAsia="Arial" w:cs="Times New Roman"/>
          <w:b/>
          <w:szCs w:val="24"/>
        </w:rPr>
        <w:t>Credit:4</w:t>
      </w:r>
    </w:p>
    <w:p w14:paraId="780D03F3" w14:textId="77777777" w:rsidR="00464C2B" w:rsidRPr="002B0361" w:rsidRDefault="00464C2B" w:rsidP="00464C2B">
      <w:pPr>
        <w:ind w:left="60"/>
        <w:rPr>
          <w:rFonts w:cs="Times New Roman"/>
          <w:szCs w:val="24"/>
        </w:rPr>
      </w:pPr>
      <w:r w:rsidRPr="002B0361">
        <w:rPr>
          <w:rFonts w:eastAsia="Arial" w:cs="Times New Roman"/>
          <w:b/>
          <w:szCs w:val="24"/>
        </w:rPr>
        <w:t>Objectives:</w:t>
      </w:r>
    </w:p>
    <w:p w14:paraId="265D7425" w14:textId="77777777" w:rsidR="00464C2B" w:rsidRPr="00CD35B7" w:rsidRDefault="00464C2B" w:rsidP="00960424">
      <w:pPr>
        <w:pStyle w:val="ListParagraph"/>
        <w:numPr>
          <w:ilvl w:val="0"/>
          <w:numId w:val="13"/>
        </w:numPr>
        <w:rPr>
          <w:rFonts w:ascii="Times New Roman" w:eastAsia="Arial" w:hAnsi="Times New Roman" w:cs="Times New Roman"/>
          <w:sz w:val="24"/>
          <w:szCs w:val="24"/>
        </w:rPr>
      </w:pPr>
      <w:r w:rsidRPr="00CD35B7">
        <w:rPr>
          <w:rFonts w:ascii="Times New Roman" w:eastAsia="Arial" w:hAnsi="Times New Roman" w:cs="Times New Roman"/>
          <w:sz w:val="24"/>
          <w:szCs w:val="24"/>
        </w:rPr>
        <w:t xml:space="preserve">To familiarize students </w:t>
      </w:r>
      <w:r>
        <w:rPr>
          <w:rFonts w:ascii="Times New Roman" w:eastAsia="Arial" w:hAnsi="Times New Roman" w:cs="Times New Roman"/>
          <w:sz w:val="24"/>
          <w:szCs w:val="24"/>
        </w:rPr>
        <w:t>about trade unions.</w:t>
      </w:r>
    </w:p>
    <w:p w14:paraId="6A3D7473" w14:textId="77777777" w:rsidR="00464C2B" w:rsidRPr="00CD35B7" w:rsidRDefault="00464C2B" w:rsidP="00960424">
      <w:pPr>
        <w:pStyle w:val="ListParagraph"/>
        <w:numPr>
          <w:ilvl w:val="0"/>
          <w:numId w:val="13"/>
        </w:numPr>
        <w:rPr>
          <w:rFonts w:ascii="Times New Roman" w:eastAsia="Arial" w:hAnsi="Times New Roman" w:cs="Times New Roman"/>
          <w:sz w:val="24"/>
          <w:szCs w:val="24"/>
        </w:rPr>
      </w:pPr>
      <w:r w:rsidRPr="00CD35B7">
        <w:rPr>
          <w:rFonts w:ascii="Times New Roman" w:eastAsia="Arial" w:hAnsi="Times New Roman" w:cs="Times New Roman"/>
          <w:sz w:val="24"/>
          <w:szCs w:val="24"/>
        </w:rPr>
        <w:t>To provide the knowledge about the economic planning and NITI Ayog.</w:t>
      </w:r>
    </w:p>
    <w:p w14:paraId="52A944C8" w14:textId="77777777" w:rsidR="00464C2B" w:rsidRPr="00CD35B7" w:rsidRDefault="00464C2B" w:rsidP="00960424">
      <w:pPr>
        <w:pStyle w:val="ListParagraph"/>
        <w:numPr>
          <w:ilvl w:val="0"/>
          <w:numId w:val="13"/>
        </w:numPr>
        <w:rPr>
          <w:rFonts w:ascii="Times New Roman" w:eastAsia="Arial" w:hAnsi="Times New Roman" w:cs="Times New Roman"/>
          <w:sz w:val="24"/>
          <w:szCs w:val="24"/>
        </w:rPr>
      </w:pPr>
      <w:r w:rsidRPr="00CD35B7">
        <w:rPr>
          <w:rFonts w:ascii="Times New Roman" w:eastAsia="Arial" w:hAnsi="Times New Roman" w:cs="Times New Roman"/>
          <w:sz w:val="24"/>
          <w:szCs w:val="24"/>
        </w:rPr>
        <w:t>To enable the students to understand the new economic policy</w:t>
      </w:r>
    </w:p>
    <w:p w14:paraId="42C080CD" w14:textId="77777777" w:rsidR="00464C2B" w:rsidRPr="00CD35B7" w:rsidRDefault="00464C2B" w:rsidP="00960424">
      <w:pPr>
        <w:pStyle w:val="ListParagraph"/>
        <w:numPr>
          <w:ilvl w:val="0"/>
          <w:numId w:val="13"/>
        </w:numPr>
        <w:rPr>
          <w:rFonts w:ascii="Times New Roman" w:eastAsia="Arial" w:hAnsi="Times New Roman" w:cs="Times New Roman"/>
          <w:sz w:val="24"/>
          <w:szCs w:val="24"/>
        </w:rPr>
      </w:pPr>
      <w:r w:rsidRPr="00CD35B7">
        <w:rPr>
          <w:rFonts w:ascii="Times New Roman" w:eastAsia="Arial" w:hAnsi="Times New Roman" w:cs="Times New Roman"/>
          <w:sz w:val="24"/>
          <w:szCs w:val="24"/>
        </w:rPr>
        <w:t xml:space="preserve">To give an idea about the policies of the government and assess their impact on business </w:t>
      </w:r>
    </w:p>
    <w:p w14:paraId="6E1A11A3" w14:textId="77777777" w:rsidR="00464C2B" w:rsidRPr="00CD35B7" w:rsidRDefault="00464C2B" w:rsidP="00960424">
      <w:pPr>
        <w:pStyle w:val="ListParagraph"/>
        <w:numPr>
          <w:ilvl w:val="0"/>
          <w:numId w:val="13"/>
        </w:numPr>
        <w:rPr>
          <w:rFonts w:ascii="Times New Roman" w:eastAsia="Arial" w:hAnsi="Times New Roman" w:cs="Times New Roman"/>
          <w:sz w:val="24"/>
          <w:szCs w:val="24"/>
        </w:rPr>
      </w:pPr>
      <w:r w:rsidRPr="00CD35B7">
        <w:rPr>
          <w:rFonts w:ascii="Times New Roman" w:eastAsia="Arial" w:hAnsi="Times New Roman" w:cs="Times New Roman"/>
          <w:sz w:val="24"/>
          <w:szCs w:val="24"/>
        </w:rPr>
        <w:t xml:space="preserve">To familiarize students about start- up in India </w:t>
      </w:r>
    </w:p>
    <w:p w14:paraId="792379E5" w14:textId="77777777" w:rsidR="00464C2B" w:rsidRPr="00CD35B7" w:rsidRDefault="00464C2B" w:rsidP="00464C2B">
      <w:pPr>
        <w:spacing w:line="74" w:lineRule="exact"/>
        <w:rPr>
          <w:rFonts w:cs="Times New Roman"/>
          <w:szCs w:val="24"/>
        </w:rPr>
      </w:pPr>
    </w:p>
    <w:p w14:paraId="610844BE" w14:textId="77777777" w:rsidR="00464C2B" w:rsidRPr="00CD35B7" w:rsidRDefault="00464C2B" w:rsidP="00464C2B">
      <w:pPr>
        <w:spacing w:line="215" w:lineRule="auto"/>
        <w:ind w:left="60"/>
        <w:rPr>
          <w:rFonts w:cs="Times New Roman"/>
          <w:szCs w:val="24"/>
        </w:rPr>
      </w:pPr>
      <w:r w:rsidRPr="00CD35B7">
        <w:rPr>
          <w:rFonts w:eastAsia="Arial" w:cs="Times New Roman"/>
          <w:b/>
          <w:szCs w:val="24"/>
        </w:rPr>
        <w:t xml:space="preserve">Module I: </w:t>
      </w:r>
      <w:r w:rsidRPr="00CD35B7">
        <w:rPr>
          <w:rFonts w:eastAsia="Arial" w:cs="Times New Roman"/>
          <w:szCs w:val="24"/>
        </w:rPr>
        <w:t>Business Environment: Meaning &amp; Elements -Components and significance–Scope–political,Economic, Social, Technological, Legal, Cultural and Labour Environment – Trade Unions – Quality Circles – External Factors Influencing Business Environment – Dimensions of International Business Environment –Challenges</w:t>
      </w:r>
      <w:r>
        <w:rPr>
          <w:rFonts w:eastAsia="Arial" w:cs="Times New Roman"/>
          <w:szCs w:val="24"/>
        </w:rPr>
        <w:t xml:space="preserve">                                                            </w:t>
      </w:r>
      <w:r w:rsidRPr="00CD35B7">
        <w:rPr>
          <w:rFonts w:eastAsia="Arial" w:cs="Times New Roman"/>
          <w:b/>
          <w:szCs w:val="24"/>
        </w:rPr>
        <w:t>15 Hours</w:t>
      </w:r>
    </w:p>
    <w:p w14:paraId="15422549" w14:textId="77777777" w:rsidR="00464C2B" w:rsidRPr="00CD35B7" w:rsidRDefault="00464C2B" w:rsidP="00464C2B">
      <w:pPr>
        <w:spacing w:line="8" w:lineRule="exact"/>
        <w:rPr>
          <w:rFonts w:cs="Times New Roman"/>
          <w:szCs w:val="24"/>
        </w:rPr>
      </w:pPr>
    </w:p>
    <w:p w14:paraId="259D2974" w14:textId="77777777" w:rsidR="00464C2B" w:rsidRPr="00CD35B7" w:rsidRDefault="00464C2B" w:rsidP="00464C2B">
      <w:pPr>
        <w:spacing w:line="227" w:lineRule="auto"/>
        <w:ind w:left="60"/>
        <w:rPr>
          <w:rFonts w:cs="Times New Roman"/>
          <w:szCs w:val="24"/>
        </w:rPr>
      </w:pPr>
      <w:r w:rsidRPr="00CD35B7">
        <w:rPr>
          <w:rFonts w:eastAsia="Arial" w:cs="Times New Roman"/>
          <w:b/>
          <w:szCs w:val="24"/>
        </w:rPr>
        <w:t xml:space="preserve">Module II: </w:t>
      </w:r>
      <w:r w:rsidRPr="00CD35B7">
        <w:rPr>
          <w:rFonts w:eastAsia="Arial" w:cs="Times New Roman"/>
          <w:szCs w:val="24"/>
        </w:rPr>
        <w:t>Structure of Indian Economy: Economic Systems-Economic Planning– PlanningCommission and NITI Ayog – Public Sector – Changing Role– Relevance – Public Sector Reforms – Public Private Participation – Privatization and Disinvestments – Fiscal Policy – Monitory Policy – Structure of Union and State Budgets – Sources of Revenue – Management of Public Debt. – GST-History and Development in India</w:t>
      </w:r>
      <w:r>
        <w:rPr>
          <w:rFonts w:eastAsia="Arial" w:cs="Times New Roman"/>
          <w:szCs w:val="24"/>
        </w:rPr>
        <w:t xml:space="preserve">                                              </w:t>
      </w:r>
      <w:r w:rsidRPr="00CD35B7">
        <w:rPr>
          <w:rFonts w:eastAsia="Arial" w:cs="Times New Roman"/>
          <w:b/>
          <w:szCs w:val="24"/>
        </w:rPr>
        <w:t>20 hours</w:t>
      </w:r>
    </w:p>
    <w:p w14:paraId="194C0901" w14:textId="77777777" w:rsidR="00464C2B" w:rsidRPr="00CD35B7" w:rsidRDefault="00464C2B" w:rsidP="00464C2B">
      <w:pPr>
        <w:spacing w:line="296" w:lineRule="exact"/>
        <w:rPr>
          <w:rFonts w:cs="Times New Roman"/>
          <w:szCs w:val="24"/>
        </w:rPr>
      </w:pPr>
    </w:p>
    <w:p w14:paraId="1502383E" w14:textId="77777777" w:rsidR="00464C2B" w:rsidRPr="00CD35B7" w:rsidRDefault="00464C2B" w:rsidP="00464C2B">
      <w:pPr>
        <w:spacing w:line="253" w:lineRule="auto"/>
        <w:ind w:left="60" w:right="20"/>
        <w:rPr>
          <w:rFonts w:cs="Times New Roman"/>
          <w:szCs w:val="24"/>
        </w:rPr>
      </w:pPr>
      <w:r w:rsidRPr="00CD35B7">
        <w:rPr>
          <w:rFonts w:eastAsia="Arial" w:cs="Times New Roman"/>
          <w:b/>
          <w:szCs w:val="24"/>
        </w:rPr>
        <w:lastRenderedPageBreak/>
        <w:t xml:space="preserve">Module III: </w:t>
      </w:r>
      <w:r w:rsidRPr="00CD35B7">
        <w:rPr>
          <w:rFonts w:eastAsia="Arial" w:cs="Times New Roman"/>
          <w:szCs w:val="24"/>
        </w:rPr>
        <w:t>Profile of Indian Economy: New Economic and Industrial Policy–Recent Economic &amp; TaxReforms in India – GST-Land Reforms – Liberalization – Problems of Growth – Unemployment – Poverty – Regional Imbalances – SEZ – Social Injustices – Inflation – Black Money – Lack of Technical Knowledge and Information – Globalization Various Aspects – Consequences.</w:t>
      </w:r>
      <w:r>
        <w:rPr>
          <w:rFonts w:eastAsia="Arial" w:cs="Times New Roman"/>
          <w:szCs w:val="24"/>
        </w:rPr>
        <w:t xml:space="preserve">                                                                                                                  </w:t>
      </w:r>
      <w:r w:rsidRPr="00CD35B7">
        <w:rPr>
          <w:rFonts w:eastAsia="Arial" w:cs="Times New Roman"/>
          <w:b/>
          <w:szCs w:val="24"/>
        </w:rPr>
        <w:t>15 hours</w:t>
      </w:r>
    </w:p>
    <w:p w14:paraId="113463F0" w14:textId="77777777" w:rsidR="00464C2B" w:rsidRPr="00CD35B7" w:rsidRDefault="00464C2B" w:rsidP="00464C2B">
      <w:pPr>
        <w:spacing w:line="215" w:lineRule="auto"/>
        <w:ind w:left="60" w:right="20"/>
        <w:rPr>
          <w:rFonts w:cs="Times New Roman"/>
          <w:szCs w:val="24"/>
        </w:rPr>
      </w:pPr>
      <w:r w:rsidRPr="00CD35B7">
        <w:rPr>
          <w:rFonts w:eastAsia="Arial" w:cs="Times New Roman"/>
          <w:b/>
          <w:szCs w:val="24"/>
        </w:rPr>
        <w:t xml:space="preserve">Module IV: Foreign </w:t>
      </w:r>
      <w:r w:rsidRPr="00CD35B7">
        <w:rPr>
          <w:rFonts w:eastAsia="Arial" w:cs="Times New Roman"/>
          <w:szCs w:val="24"/>
        </w:rPr>
        <w:t>Direct Investment and Institutional Investment: Forms–Policy - FDI in RetailTrade – Problems and Consequences – FEMA – Competition Law-Import&amp; Export Policies- Start-ups- Digital economy-CRYPTO currency, Fin tech – Case studies about Star-ups in Thrissur District.</w:t>
      </w:r>
      <w:r>
        <w:rPr>
          <w:rFonts w:eastAsia="Arial" w:cs="Times New Roman"/>
          <w:szCs w:val="24"/>
        </w:rPr>
        <w:t xml:space="preserve">                                                                                                         </w:t>
      </w:r>
      <w:r w:rsidRPr="00CD35B7">
        <w:rPr>
          <w:rFonts w:eastAsia="Arial" w:cs="Times New Roman"/>
          <w:b/>
          <w:szCs w:val="24"/>
        </w:rPr>
        <w:t>10 hours</w:t>
      </w:r>
    </w:p>
    <w:p w14:paraId="21EAB79F" w14:textId="77777777" w:rsidR="00464C2B" w:rsidRPr="00CD35B7" w:rsidRDefault="00464C2B" w:rsidP="00464C2B">
      <w:pPr>
        <w:spacing w:line="290" w:lineRule="exact"/>
        <w:rPr>
          <w:rFonts w:cs="Times New Roman"/>
          <w:szCs w:val="24"/>
        </w:rPr>
      </w:pPr>
    </w:p>
    <w:p w14:paraId="4493028A" w14:textId="77777777" w:rsidR="00464C2B" w:rsidRPr="00CD35B7" w:rsidRDefault="00464C2B" w:rsidP="00464C2B">
      <w:pPr>
        <w:spacing w:line="227" w:lineRule="auto"/>
        <w:ind w:left="60" w:right="40"/>
        <w:rPr>
          <w:rFonts w:eastAsia="Arial" w:cs="Times New Roman"/>
          <w:b/>
          <w:bCs/>
          <w:szCs w:val="24"/>
        </w:rPr>
      </w:pPr>
    </w:p>
    <w:p w14:paraId="56D52F50" w14:textId="77777777" w:rsidR="00464C2B" w:rsidRPr="00CD35B7" w:rsidRDefault="00464C2B" w:rsidP="00464C2B">
      <w:pPr>
        <w:spacing w:line="227" w:lineRule="auto"/>
        <w:ind w:left="60" w:right="40"/>
        <w:rPr>
          <w:rFonts w:cs="Times New Roman"/>
          <w:szCs w:val="24"/>
        </w:rPr>
      </w:pPr>
      <w:r w:rsidRPr="00CD35B7">
        <w:rPr>
          <w:rFonts w:eastAsia="Arial" w:cs="Times New Roman"/>
          <w:b/>
          <w:szCs w:val="24"/>
        </w:rPr>
        <w:t xml:space="preserve">Module V: </w:t>
      </w:r>
      <w:r w:rsidRPr="00CD35B7">
        <w:rPr>
          <w:rFonts w:eastAsia="Arial" w:cs="Times New Roman"/>
          <w:szCs w:val="24"/>
        </w:rPr>
        <w:t>Environment management-Degradation of Natural Environment-Air pollution, WaterPollution, Land Pollution, National Wet land Policy-MadhavGadgil Committee Report-KasturiRangan Report- Global warming-causes &amp;Effects, Climate Change, KYOTO Protocol, Green Financing, Carbon Credit, Environment Protection Act 1986(Basics)-National Green Tribunal Act (Basics) -Consumer Protection Act,1986 (Basics) – RTI 2005(Basics) Salient features of Information Technology Act:2000.</w:t>
      </w:r>
      <w:r>
        <w:rPr>
          <w:rFonts w:eastAsia="Arial" w:cs="Times New Roman"/>
          <w:szCs w:val="24"/>
        </w:rPr>
        <w:t xml:space="preserve">                                                              </w:t>
      </w:r>
      <w:r w:rsidRPr="00CD35B7">
        <w:rPr>
          <w:rFonts w:eastAsia="Arial" w:cs="Times New Roman"/>
          <w:b/>
          <w:szCs w:val="24"/>
        </w:rPr>
        <w:t>20 hours</w:t>
      </w:r>
    </w:p>
    <w:p w14:paraId="4B84FF55" w14:textId="77777777" w:rsidR="00464C2B" w:rsidRPr="00CD35B7" w:rsidRDefault="00464C2B" w:rsidP="00464C2B">
      <w:pPr>
        <w:spacing w:line="224" w:lineRule="exact"/>
        <w:rPr>
          <w:rFonts w:cs="Times New Roman"/>
          <w:szCs w:val="24"/>
        </w:rPr>
      </w:pPr>
    </w:p>
    <w:p w14:paraId="48442F9A" w14:textId="77777777" w:rsidR="00464C2B" w:rsidRPr="00CD35B7" w:rsidRDefault="00464C2B" w:rsidP="00464C2B">
      <w:pPr>
        <w:ind w:left="60"/>
        <w:rPr>
          <w:rFonts w:cs="Times New Roman"/>
          <w:sz w:val="28"/>
          <w:szCs w:val="28"/>
        </w:rPr>
      </w:pPr>
      <w:r w:rsidRPr="00CD35B7">
        <w:rPr>
          <w:rFonts w:eastAsia="Arial" w:cs="Times New Roman"/>
          <w:b/>
          <w:sz w:val="28"/>
          <w:szCs w:val="28"/>
        </w:rPr>
        <w:t>References:</w:t>
      </w:r>
    </w:p>
    <w:p w14:paraId="7AE30AF9" w14:textId="77777777" w:rsidR="00464C2B" w:rsidRPr="00CD35B7" w:rsidRDefault="00464C2B" w:rsidP="00464C2B">
      <w:pPr>
        <w:spacing w:line="237" w:lineRule="exact"/>
        <w:rPr>
          <w:rFonts w:cs="Times New Roman"/>
          <w:szCs w:val="24"/>
        </w:rPr>
      </w:pPr>
    </w:p>
    <w:p w14:paraId="7328DF1A" w14:textId="77777777" w:rsidR="00464C2B" w:rsidRPr="00CD35B7" w:rsidRDefault="00464C2B" w:rsidP="00960424">
      <w:pPr>
        <w:numPr>
          <w:ilvl w:val="0"/>
          <w:numId w:val="11"/>
        </w:numPr>
        <w:tabs>
          <w:tab w:val="left" w:pos="280"/>
        </w:tabs>
        <w:spacing w:after="0" w:line="240" w:lineRule="auto"/>
        <w:ind w:left="280" w:hanging="228"/>
        <w:jc w:val="left"/>
        <w:rPr>
          <w:rFonts w:eastAsia="Arial" w:cs="Times New Roman"/>
          <w:szCs w:val="24"/>
        </w:rPr>
      </w:pPr>
      <w:r w:rsidRPr="00CD35B7">
        <w:rPr>
          <w:rFonts w:eastAsia="Arial" w:cs="Times New Roman"/>
          <w:szCs w:val="24"/>
        </w:rPr>
        <w:t>M. Adhikari: Economic Environment of Business, Sultan Chand and Sons, New Delhi.</w:t>
      </w:r>
    </w:p>
    <w:p w14:paraId="0203D0F9" w14:textId="77777777" w:rsidR="00464C2B" w:rsidRPr="00CD35B7" w:rsidRDefault="00464C2B" w:rsidP="00464C2B">
      <w:pPr>
        <w:spacing w:line="197" w:lineRule="exact"/>
        <w:rPr>
          <w:rFonts w:eastAsia="Arial" w:cs="Times New Roman"/>
          <w:szCs w:val="24"/>
        </w:rPr>
      </w:pPr>
    </w:p>
    <w:p w14:paraId="6774A2EB" w14:textId="77777777" w:rsidR="00464C2B" w:rsidRPr="00CD35B7" w:rsidRDefault="00464C2B" w:rsidP="00960424">
      <w:pPr>
        <w:numPr>
          <w:ilvl w:val="0"/>
          <w:numId w:val="11"/>
        </w:numPr>
        <w:tabs>
          <w:tab w:val="left" w:pos="280"/>
        </w:tabs>
        <w:spacing w:after="0" w:line="240" w:lineRule="auto"/>
        <w:ind w:left="280" w:hanging="228"/>
        <w:jc w:val="left"/>
        <w:rPr>
          <w:rFonts w:eastAsia="Arial" w:cs="Times New Roman"/>
          <w:szCs w:val="24"/>
        </w:rPr>
      </w:pPr>
      <w:r w:rsidRPr="00CD35B7">
        <w:rPr>
          <w:rFonts w:eastAsia="Arial" w:cs="Times New Roman"/>
          <w:szCs w:val="24"/>
        </w:rPr>
        <w:t>Ian Worthington, Chris Britton: Business Environment.</w:t>
      </w:r>
    </w:p>
    <w:p w14:paraId="009AEFA3" w14:textId="77777777" w:rsidR="00464C2B" w:rsidRPr="00CD35B7" w:rsidRDefault="00464C2B" w:rsidP="00464C2B">
      <w:pPr>
        <w:spacing w:line="200" w:lineRule="exact"/>
        <w:rPr>
          <w:rFonts w:cs="Times New Roman"/>
          <w:szCs w:val="24"/>
        </w:rPr>
      </w:pPr>
    </w:p>
    <w:p w14:paraId="52E7F7A9"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Francis Cherunilam: Business Environment, Himalaya Publishing House, Mumbai.</w:t>
      </w:r>
    </w:p>
    <w:p w14:paraId="2814F81F" w14:textId="77777777" w:rsidR="00464C2B" w:rsidRPr="00CD35B7" w:rsidRDefault="00464C2B" w:rsidP="00464C2B">
      <w:pPr>
        <w:spacing w:line="197" w:lineRule="exact"/>
        <w:rPr>
          <w:rFonts w:eastAsia="Arial" w:cs="Times New Roman"/>
          <w:szCs w:val="24"/>
        </w:rPr>
      </w:pPr>
    </w:p>
    <w:p w14:paraId="477F8784"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Claire Capon: Understanding the Business Environment.</w:t>
      </w:r>
    </w:p>
    <w:p w14:paraId="027EAD05" w14:textId="77777777" w:rsidR="00464C2B" w:rsidRPr="00CD35B7" w:rsidRDefault="00464C2B" w:rsidP="00464C2B">
      <w:pPr>
        <w:spacing w:line="235" w:lineRule="exact"/>
        <w:rPr>
          <w:rFonts w:eastAsia="Arial" w:cs="Times New Roman"/>
          <w:szCs w:val="24"/>
        </w:rPr>
      </w:pPr>
    </w:p>
    <w:p w14:paraId="50C05907"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K.V.Sivayya and VBM Das: Indian Industrial Economy, Sultan Chand Publications, Delhi.</w:t>
      </w:r>
    </w:p>
    <w:p w14:paraId="7E2454EE" w14:textId="77777777" w:rsidR="00464C2B" w:rsidRPr="00CD35B7" w:rsidRDefault="00464C2B" w:rsidP="00464C2B">
      <w:pPr>
        <w:spacing w:line="197" w:lineRule="exact"/>
        <w:rPr>
          <w:rFonts w:eastAsia="Arial" w:cs="Times New Roman"/>
          <w:szCs w:val="24"/>
        </w:rPr>
      </w:pPr>
    </w:p>
    <w:p w14:paraId="52DB3B2D"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David Baron: Business and Its Environment.</w:t>
      </w:r>
    </w:p>
    <w:p w14:paraId="3F7A0BFC" w14:textId="77777777" w:rsidR="00464C2B" w:rsidRPr="00CD35B7" w:rsidRDefault="00464C2B" w:rsidP="00464C2B">
      <w:pPr>
        <w:spacing w:line="199" w:lineRule="exact"/>
        <w:rPr>
          <w:rFonts w:eastAsia="Arial" w:cs="Times New Roman"/>
          <w:szCs w:val="24"/>
        </w:rPr>
      </w:pPr>
    </w:p>
    <w:p w14:paraId="482A85D5"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Panday G.N: Environmental Management, Vikas Publishing House.</w:t>
      </w:r>
    </w:p>
    <w:p w14:paraId="225D1A91" w14:textId="77777777" w:rsidR="00464C2B" w:rsidRPr="00CD35B7" w:rsidRDefault="00464C2B" w:rsidP="00464C2B">
      <w:pPr>
        <w:spacing w:line="195" w:lineRule="exact"/>
        <w:rPr>
          <w:rFonts w:eastAsia="Arial" w:cs="Times New Roman"/>
          <w:szCs w:val="24"/>
        </w:rPr>
      </w:pPr>
    </w:p>
    <w:p w14:paraId="68D0EC83"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Raj Agarwal: Business Environment, Excel Publications, New Delhi.</w:t>
      </w:r>
    </w:p>
    <w:p w14:paraId="320E5481" w14:textId="77777777" w:rsidR="00464C2B" w:rsidRPr="00CD35B7" w:rsidRDefault="00464C2B" w:rsidP="00464C2B">
      <w:pPr>
        <w:spacing w:line="395" w:lineRule="exact"/>
        <w:rPr>
          <w:szCs w:val="24"/>
        </w:rPr>
      </w:pPr>
    </w:p>
    <w:p w14:paraId="6ACC9674" w14:textId="77777777" w:rsidR="00464C2B"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Francis Cherunilam: Business Environment, Himalaya Publishing House, Mumbai.</w:t>
      </w:r>
    </w:p>
    <w:p w14:paraId="45B4C5D1" w14:textId="77777777" w:rsidR="00464C2B" w:rsidRDefault="00464C2B" w:rsidP="00464C2B">
      <w:pPr>
        <w:pStyle w:val="ListParagraph"/>
        <w:rPr>
          <w:rFonts w:ascii="Times New Roman" w:eastAsia="Arial" w:hAnsi="Times New Roman" w:cs="Times New Roman"/>
          <w:sz w:val="24"/>
          <w:szCs w:val="24"/>
        </w:rPr>
      </w:pPr>
    </w:p>
    <w:p w14:paraId="4315CF7F" w14:textId="77777777" w:rsidR="00464C2B" w:rsidRPr="00CD35B7" w:rsidRDefault="00464C2B" w:rsidP="00960424">
      <w:pPr>
        <w:pStyle w:val="ListParagraph"/>
        <w:numPr>
          <w:ilvl w:val="0"/>
          <w:numId w:val="12"/>
        </w:numPr>
        <w:tabs>
          <w:tab w:val="left" w:pos="280"/>
        </w:tabs>
        <w:spacing w:after="0" w:line="240" w:lineRule="auto"/>
        <w:rPr>
          <w:rFonts w:ascii="Times New Roman" w:eastAsia="Arial" w:hAnsi="Times New Roman" w:cs="Times New Roman"/>
          <w:sz w:val="24"/>
          <w:szCs w:val="24"/>
        </w:rPr>
      </w:pPr>
      <w:r w:rsidRPr="00CD35B7">
        <w:rPr>
          <w:rFonts w:ascii="Times New Roman" w:eastAsia="Arial" w:hAnsi="Times New Roman" w:cs="Times New Roman"/>
          <w:sz w:val="24"/>
          <w:szCs w:val="24"/>
        </w:rPr>
        <w:t>Claire Capon: Understanding the Business Environment.</w:t>
      </w:r>
    </w:p>
    <w:p w14:paraId="36C61C8B" w14:textId="77777777" w:rsidR="00464C2B" w:rsidRPr="00CD35B7" w:rsidRDefault="00464C2B" w:rsidP="00464C2B">
      <w:pPr>
        <w:spacing w:line="235" w:lineRule="exact"/>
        <w:rPr>
          <w:rFonts w:eastAsia="Arial" w:cs="Times New Roman"/>
          <w:szCs w:val="24"/>
        </w:rPr>
      </w:pPr>
    </w:p>
    <w:p w14:paraId="6941DF6E"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K.V.Sivayya and VBM Das: Indian Industrial Economy, Sultan Chand Publications, Delhi.</w:t>
      </w:r>
    </w:p>
    <w:p w14:paraId="1F255E1F" w14:textId="77777777" w:rsidR="00464C2B" w:rsidRPr="00CD35B7" w:rsidRDefault="00464C2B" w:rsidP="00464C2B">
      <w:pPr>
        <w:spacing w:line="197" w:lineRule="exact"/>
        <w:rPr>
          <w:rFonts w:eastAsia="Arial" w:cs="Times New Roman"/>
          <w:szCs w:val="24"/>
        </w:rPr>
      </w:pPr>
    </w:p>
    <w:p w14:paraId="779898F6"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lastRenderedPageBreak/>
        <w:t>David Baron: Business and Its Environment.</w:t>
      </w:r>
    </w:p>
    <w:p w14:paraId="3430FD12" w14:textId="77777777" w:rsidR="00464C2B" w:rsidRPr="00CD35B7" w:rsidRDefault="00464C2B" w:rsidP="00464C2B">
      <w:pPr>
        <w:spacing w:line="199" w:lineRule="exact"/>
        <w:rPr>
          <w:rFonts w:eastAsia="Arial" w:cs="Times New Roman"/>
          <w:szCs w:val="24"/>
        </w:rPr>
      </w:pPr>
    </w:p>
    <w:p w14:paraId="56695E00"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Panday G.N: Environmental Management, Vikas Publishing House.</w:t>
      </w:r>
    </w:p>
    <w:p w14:paraId="23480443" w14:textId="77777777" w:rsidR="00464C2B" w:rsidRPr="00CD35B7" w:rsidRDefault="00464C2B" w:rsidP="00464C2B">
      <w:pPr>
        <w:spacing w:line="195" w:lineRule="exact"/>
        <w:rPr>
          <w:rFonts w:eastAsia="Arial" w:cs="Times New Roman"/>
          <w:szCs w:val="24"/>
        </w:rPr>
      </w:pPr>
    </w:p>
    <w:p w14:paraId="1CD84526" w14:textId="77777777" w:rsidR="00464C2B" w:rsidRPr="00CD35B7" w:rsidRDefault="00464C2B" w:rsidP="00960424">
      <w:pPr>
        <w:numPr>
          <w:ilvl w:val="0"/>
          <w:numId w:val="12"/>
        </w:numPr>
        <w:tabs>
          <w:tab w:val="left" w:pos="280"/>
        </w:tabs>
        <w:spacing w:after="0" w:line="240" w:lineRule="auto"/>
        <w:ind w:left="280" w:hanging="228"/>
        <w:jc w:val="left"/>
        <w:rPr>
          <w:rFonts w:eastAsia="Arial" w:cs="Times New Roman"/>
          <w:szCs w:val="24"/>
        </w:rPr>
      </w:pPr>
      <w:r w:rsidRPr="00CD35B7">
        <w:rPr>
          <w:rFonts w:eastAsia="Arial" w:cs="Times New Roman"/>
          <w:szCs w:val="24"/>
        </w:rPr>
        <w:t>Raj Agarwal: Business Environment, Excel Publications, New Delhi.</w:t>
      </w:r>
    </w:p>
    <w:p w14:paraId="2FE18F3C" w14:textId="77777777" w:rsidR="00464C2B" w:rsidRDefault="00464C2B" w:rsidP="00464C2B">
      <w:pPr>
        <w:ind w:right="-59"/>
        <w:rPr>
          <w:rFonts w:cs="Times New Roman"/>
          <w:b/>
          <w:bCs/>
          <w:szCs w:val="24"/>
        </w:rPr>
      </w:pPr>
    </w:p>
    <w:p w14:paraId="7B40AEC2" w14:textId="77777777" w:rsidR="00464C2B" w:rsidRPr="005129A7" w:rsidRDefault="00464C2B" w:rsidP="00464C2B">
      <w:pPr>
        <w:ind w:right="-59"/>
        <w:rPr>
          <w:rFonts w:cs="Times New Roman"/>
          <w:szCs w:val="24"/>
        </w:rPr>
      </w:pPr>
      <w:r w:rsidRPr="0003321B">
        <w:rPr>
          <w:rFonts w:cs="Times New Roman"/>
          <w:b/>
          <w:szCs w:val="24"/>
        </w:rPr>
        <w:t xml:space="preserve">Course Code: </w:t>
      </w:r>
      <w:r>
        <w:rPr>
          <w:rFonts w:eastAsia="Arial" w:cs="Times New Roman"/>
          <w:b/>
          <w:szCs w:val="24"/>
        </w:rPr>
        <w:t>SJ</w:t>
      </w:r>
      <w:r w:rsidRPr="005129A7">
        <w:rPr>
          <w:rFonts w:eastAsia="Arial" w:cs="Times New Roman"/>
          <w:b/>
          <w:szCs w:val="24"/>
        </w:rPr>
        <w:t xml:space="preserve">MCM1C02 </w:t>
      </w:r>
    </w:p>
    <w:p w14:paraId="7B7D50FE" w14:textId="77777777" w:rsidR="00464C2B" w:rsidRDefault="00464C2B" w:rsidP="00464C2B">
      <w:pPr>
        <w:ind w:right="-59"/>
        <w:rPr>
          <w:rFonts w:cs="Times New Roman"/>
          <w:b/>
          <w:bCs/>
          <w:szCs w:val="24"/>
        </w:rPr>
      </w:pPr>
      <w:r w:rsidRPr="0003321B">
        <w:rPr>
          <w:rFonts w:cs="Times New Roman"/>
          <w:b/>
          <w:szCs w:val="24"/>
        </w:rPr>
        <w:t>Name of the Course:</w:t>
      </w:r>
      <w:r>
        <w:rPr>
          <w:rFonts w:eastAsia="Arial" w:cs="Times New Roman"/>
          <w:b/>
          <w:szCs w:val="24"/>
        </w:rPr>
        <w:t xml:space="preserve"> </w:t>
      </w:r>
      <w:r w:rsidRPr="005129A7">
        <w:rPr>
          <w:rFonts w:eastAsia="Arial" w:cs="Times New Roman"/>
          <w:b/>
          <w:szCs w:val="24"/>
        </w:rPr>
        <w:t>CORPORATE GOVERNANCE AND BUSINESS ETHICS</w:t>
      </w:r>
    </w:p>
    <w:p w14:paraId="11991EAE" w14:textId="77777777" w:rsidR="00464C2B" w:rsidRPr="005129A7" w:rsidRDefault="00464C2B" w:rsidP="00464C2B">
      <w:pPr>
        <w:ind w:right="-59"/>
        <w:jc w:val="center"/>
        <w:rPr>
          <w:rFonts w:cs="Times New Roman"/>
          <w:szCs w:val="24"/>
        </w:rPr>
      </w:pPr>
      <w:r>
        <w:rPr>
          <w:rFonts w:eastAsia="Arial" w:cs="Times New Roman"/>
          <w:b/>
          <w:szCs w:val="24"/>
        </w:rPr>
        <w:t>SJ</w:t>
      </w:r>
      <w:r w:rsidRPr="005129A7">
        <w:rPr>
          <w:rFonts w:eastAsia="Arial" w:cs="Times New Roman"/>
          <w:b/>
          <w:szCs w:val="24"/>
        </w:rPr>
        <w:t>MCM1C02 CORPORATE GOVERNANCE AND BUSINESS ETHICS</w:t>
      </w:r>
    </w:p>
    <w:p w14:paraId="3A3ABD2C" w14:textId="77777777" w:rsidR="00464C2B" w:rsidRPr="005129A7" w:rsidRDefault="00464C2B" w:rsidP="00464C2B">
      <w:pPr>
        <w:spacing w:line="21" w:lineRule="exact"/>
        <w:rPr>
          <w:rFonts w:cs="Times New Roman"/>
          <w:szCs w:val="24"/>
        </w:rPr>
      </w:pPr>
    </w:p>
    <w:p w14:paraId="7A781128" w14:textId="77777777" w:rsidR="00464C2B" w:rsidRPr="005129A7" w:rsidRDefault="00464C2B" w:rsidP="00464C2B">
      <w:pPr>
        <w:tabs>
          <w:tab w:val="left" w:pos="8080"/>
        </w:tabs>
        <w:ind w:left="60"/>
        <w:rPr>
          <w:rFonts w:cs="Times New Roman"/>
          <w:szCs w:val="24"/>
        </w:rPr>
      </w:pPr>
      <w:r w:rsidRPr="005129A7">
        <w:rPr>
          <w:rFonts w:eastAsia="Arial" w:cs="Times New Roman"/>
          <w:b/>
          <w:szCs w:val="24"/>
        </w:rPr>
        <w:t>80 Hours</w:t>
      </w:r>
      <w:r w:rsidRPr="005129A7">
        <w:rPr>
          <w:rFonts w:cs="Times New Roman"/>
          <w:szCs w:val="24"/>
        </w:rPr>
        <w:tab/>
      </w:r>
      <w:r w:rsidRPr="005129A7">
        <w:rPr>
          <w:rFonts w:eastAsia="Arial" w:cs="Times New Roman"/>
          <w:b/>
          <w:szCs w:val="24"/>
        </w:rPr>
        <w:t>Credit:4</w:t>
      </w:r>
    </w:p>
    <w:p w14:paraId="6B371301" w14:textId="77777777" w:rsidR="00464C2B" w:rsidRPr="005129A7" w:rsidRDefault="00464C2B" w:rsidP="00464C2B">
      <w:pPr>
        <w:spacing w:line="19" w:lineRule="exact"/>
        <w:rPr>
          <w:rFonts w:cs="Times New Roman"/>
          <w:szCs w:val="24"/>
        </w:rPr>
      </w:pPr>
    </w:p>
    <w:p w14:paraId="3AE107B9" w14:textId="77777777" w:rsidR="00464C2B" w:rsidRPr="00CD35B7" w:rsidRDefault="00464C2B" w:rsidP="00464C2B">
      <w:pPr>
        <w:ind w:left="60"/>
        <w:rPr>
          <w:rFonts w:cs="Times New Roman"/>
          <w:sz w:val="28"/>
          <w:szCs w:val="28"/>
        </w:rPr>
      </w:pPr>
      <w:r w:rsidRPr="00CD35B7">
        <w:rPr>
          <w:rFonts w:eastAsia="Arial" w:cs="Times New Roman"/>
          <w:b/>
          <w:sz w:val="28"/>
          <w:szCs w:val="28"/>
        </w:rPr>
        <w:t>Objectives:</w:t>
      </w:r>
    </w:p>
    <w:p w14:paraId="65F20F82" w14:textId="77777777" w:rsidR="00464C2B" w:rsidRPr="00301166" w:rsidRDefault="00464C2B" w:rsidP="00960424">
      <w:pPr>
        <w:pStyle w:val="ListParagraph"/>
        <w:numPr>
          <w:ilvl w:val="0"/>
          <w:numId w:val="14"/>
        </w:numPr>
        <w:rPr>
          <w:rFonts w:ascii="Times New Roman" w:hAnsi="Times New Roman" w:cs="Times New Roman"/>
          <w:sz w:val="24"/>
          <w:szCs w:val="24"/>
        </w:rPr>
      </w:pPr>
      <w:r w:rsidRPr="00CD35B7">
        <w:rPr>
          <w:rFonts w:ascii="Times New Roman" w:eastAsia="Arial" w:hAnsi="Times New Roman" w:cs="Times New Roman"/>
          <w:bCs/>
          <w:iCs/>
          <w:sz w:val="24"/>
          <w:szCs w:val="24"/>
        </w:rPr>
        <w:t xml:space="preserve">To familiarizes the students with the knowledge of corporate </w:t>
      </w:r>
      <w:r>
        <w:rPr>
          <w:rFonts w:ascii="Times New Roman" w:eastAsia="Arial" w:hAnsi="Times New Roman" w:cs="Times New Roman"/>
          <w:bCs/>
          <w:iCs/>
          <w:sz w:val="24"/>
          <w:szCs w:val="24"/>
        </w:rPr>
        <w:t xml:space="preserve">governance. </w:t>
      </w:r>
    </w:p>
    <w:p w14:paraId="1249DD20" w14:textId="77777777" w:rsidR="00464C2B" w:rsidRPr="00301166" w:rsidRDefault="00464C2B" w:rsidP="00960424">
      <w:pPr>
        <w:pStyle w:val="ListParagraph"/>
        <w:numPr>
          <w:ilvl w:val="0"/>
          <w:numId w:val="14"/>
        </w:numPr>
        <w:spacing w:line="332" w:lineRule="auto"/>
        <w:ind w:right="640"/>
        <w:rPr>
          <w:rFonts w:ascii="Times New Roman" w:eastAsia="Arial" w:hAnsi="Times New Roman" w:cs="Times New Roman"/>
          <w:bCs/>
          <w:iCs/>
          <w:sz w:val="24"/>
          <w:szCs w:val="24"/>
        </w:rPr>
      </w:pPr>
      <w:r w:rsidRPr="00CD35B7">
        <w:rPr>
          <w:rFonts w:ascii="Times New Roman" w:eastAsia="Arial" w:hAnsi="Times New Roman" w:cs="Times New Roman"/>
          <w:bCs/>
          <w:iCs/>
          <w:sz w:val="24"/>
          <w:szCs w:val="24"/>
        </w:rPr>
        <w:t xml:space="preserve">To understand the students what differentiate corporate governance success and failures. </w:t>
      </w:r>
    </w:p>
    <w:p w14:paraId="36B4C182" w14:textId="77777777" w:rsidR="00464C2B" w:rsidRPr="00CD35B7" w:rsidRDefault="00464C2B" w:rsidP="00960424">
      <w:pPr>
        <w:pStyle w:val="ListParagraph"/>
        <w:numPr>
          <w:ilvl w:val="0"/>
          <w:numId w:val="14"/>
        </w:numPr>
        <w:spacing w:line="332" w:lineRule="auto"/>
        <w:ind w:right="640"/>
        <w:rPr>
          <w:rFonts w:ascii="Times New Roman" w:eastAsia="Arial" w:hAnsi="Times New Roman" w:cs="Times New Roman"/>
          <w:bCs/>
          <w:iCs/>
          <w:sz w:val="24"/>
          <w:szCs w:val="24"/>
        </w:rPr>
      </w:pPr>
      <w:r>
        <w:rPr>
          <w:rFonts w:ascii="Times New Roman" w:eastAsia="Arial" w:hAnsi="Times New Roman" w:cs="Times New Roman"/>
          <w:bCs/>
          <w:iCs/>
          <w:sz w:val="24"/>
          <w:szCs w:val="24"/>
        </w:rPr>
        <w:t>To create an idea about various corporate governance committees.</w:t>
      </w:r>
    </w:p>
    <w:p w14:paraId="4F706A7F" w14:textId="77777777" w:rsidR="00464C2B" w:rsidRPr="00CD35B7" w:rsidRDefault="00464C2B" w:rsidP="00960424">
      <w:pPr>
        <w:pStyle w:val="ListParagraph"/>
        <w:numPr>
          <w:ilvl w:val="0"/>
          <w:numId w:val="14"/>
        </w:numPr>
        <w:spacing w:line="332" w:lineRule="auto"/>
        <w:ind w:right="640"/>
        <w:rPr>
          <w:rFonts w:ascii="Times New Roman" w:eastAsia="Arial" w:hAnsi="Times New Roman" w:cs="Times New Roman"/>
          <w:bCs/>
          <w:iCs/>
          <w:sz w:val="24"/>
          <w:szCs w:val="24"/>
        </w:rPr>
      </w:pPr>
      <w:r>
        <w:rPr>
          <w:rFonts w:ascii="Times New Roman" w:eastAsia="Arial" w:hAnsi="Times New Roman" w:cs="Times New Roman"/>
          <w:bCs/>
          <w:iCs/>
          <w:sz w:val="24"/>
          <w:szCs w:val="24"/>
        </w:rPr>
        <w:t>To acquaint the students about different elements of corporate governance.</w:t>
      </w:r>
    </w:p>
    <w:p w14:paraId="26B274E9" w14:textId="77777777" w:rsidR="00464C2B" w:rsidRPr="00CD35B7" w:rsidRDefault="00464C2B" w:rsidP="00960424">
      <w:pPr>
        <w:pStyle w:val="ListParagraph"/>
        <w:numPr>
          <w:ilvl w:val="0"/>
          <w:numId w:val="14"/>
        </w:numPr>
        <w:spacing w:line="332" w:lineRule="auto"/>
        <w:ind w:right="640"/>
        <w:rPr>
          <w:rFonts w:ascii="Times New Roman" w:hAnsi="Times New Roman" w:cs="Times New Roman"/>
          <w:sz w:val="24"/>
          <w:szCs w:val="24"/>
        </w:rPr>
      </w:pPr>
      <w:r w:rsidRPr="00CD35B7">
        <w:rPr>
          <w:rFonts w:ascii="Times New Roman" w:eastAsia="Arial" w:hAnsi="Times New Roman" w:cs="Times New Roman"/>
          <w:bCs/>
          <w:iCs/>
          <w:sz w:val="24"/>
          <w:szCs w:val="24"/>
        </w:rPr>
        <w:t xml:space="preserve">To promote the importance of ethical conduct for business and the community. </w:t>
      </w:r>
    </w:p>
    <w:p w14:paraId="273BE244" w14:textId="77777777" w:rsidR="00464C2B" w:rsidRPr="00CD35B7" w:rsidRDefault="00464C2B" w:rsidP="00464C2B">
      <w:pPr>
        <w:spacing w:line="1" w:lineRule="exact"/>
        <w:rPr>
          <w:rFonts w:cs="Times New Roman"/>
          <w:sz w:val="28"/>
          <w:szCs w:val="28"/>
        </w:rPr>
      </w:pPr>
    </w:p>
    <w:p w14:paraId="3F641974" w14:textId="77777777" w:rsidR="00464C2B" w:rsidRPr="00CD35B7" w:rsidRDefault="00464C2B" w:rsidP="00464C2B">
      <w:pPr>
        <w:ind w:left="60"/>
        <w:rPr>
          <w:rFonts w:cs="Times New Roman"/>
          <w:sz w:val="28"/>
          <w:szCs w:val="28"/>
        </w:rPr>
      </w:pPr>
      <w:r w:rsidRPr="00CD35B7">
        <w:rPr>
          <w:rFonts w:eastAsia="Arial" w:cs="Times New Roman"/>
          <w:b/>
          <w:sz w:val="28"/>
          <w:szCs w:val="28"/>
        </w:rPr>
        <w:t>Module-I</w:t>
      </w:r>
    </w:p>
    <w:p w14:paraId="7E314D4E" w14:textId="77777777" w:rsidR="00464C2B" w:rsidRPr="00CD35B7" w:rsidRDefault="00464C2B" w:rsidP="00464C2B">
      <w:pPr>
        <w:spacing w:line="24" w:lineRule="exact"/>
        <w:rPr>
          <w:rFonts w:cs="Times New Roman"/>
          <w:szCs w:val="24"/>
        </w:rPr>
      </w:pPr>
    </w:p>
    <w:p w14:paraId="446FA531" w14:textId="77777777" w:rsidR="00464C2B" w:rsidRPr="00CD35B7" w:rsidRDefault="00464C2B" w:rsidP="00464C2B">
      <w:pPr>
        <w:spacing w:line="283" w:lineRule="auto"/>
        <w:ind w:left="60"/>
        <w:rPr>
          <w:rFonts w:cs="Times New Roman"/>
          <w:szCs w:val="24"/>
        </w:rPr>
      </w:pPr>
      <w:r w:rsidRPr="00CD35B7">
        <w:rPr>
          <w:rFonts w:eastAsia="Arial" w:cs="Times New Roman"/>
          <w:szCs w:val="24"/>
        </w:rPr>
        <w:t>Meaning and Definition of Corporate Governance- Evolution of Corporate Governance- Major Stakeholders of a Corporate Body and their goals- Communication mechanism of corporate organisation with stake holders-Objectives Corporate Governance- Principles of Corporate Governance.</w:t>
      </w:r>
      <w:r>
        <w:rPr>
          <w:rFonts w:cs="Times New Roman"/>
          <w:szCs w:val="24"/>
        </w:rPr>
        <w:t xml:space="preserve">                                                                                                                     </w:t>
      </w:r>
      <w:r w:rsidRPr="00CD35B7">
        <w:rPr>
          <w:rFonts w:eastAsia="Arial" w:cs="Times New Roman"/>
          <w:b/>
          <w:szCs w:val="24"/>
        </w:rPr>
        <w:t>15 Hours</w:t>
      </w:r>
    </w:p>
    <w:p w14:paraId="0A212C62" w14:textId="77777777" w:rsidR="00464C2B" w:rsidRPr="00CD35B7" w:rsidRDefault="00464C2B" w:rsidP="00464C2B">
      <w:pPr>
        <w:spacing w:line="19" w:lineRule="exact"/>
        <w:rPr>
          <w:rFonts w:cs="Times New Roman"/>
          <w:szCs w:val="24"/>
        </w:rPr>
      </w:pPr>
    </w:p>
    <w:p w14:paraId="35B06E70" w14:textId="77777777" w:rsidR="00464C2B" w:rsidRPr="00CD35B7" w:rsidRDefault="00464C2B" w:rsidP="00464C2B">
      <w:pPr>
        <w:ind w:left="60"/>
        <w:rPr>
          <w:rFonts w:cs="Times New Roman"/>
          <w:sz w:val="28"/>
          <w:szCs w:val="28"/>
        </w:rPr>
      </w:pPr>
      <w:r w:rsidRPr="00CD35B7">
        <w:rPr>
          <w:rFonts w:eastAsia="Arial" w:cs="Times New Roman"/>
          <w:b/>
          <w:sz w:val="28"/>
          <w:szCs w:val="28"/>
        </w:rPr>
        <w:t>Module-II</w:t>
      </w:r>
    </w:p>
    <w:p w14:paraId="4C89996D" w14:textId="77777777" w:rsidR="00464C2B" w:rsidRPr="00CD35B7" w:rsidRDefault="00464C2B" w:rsidP="00464C2B">
      <w:pPr>
        <w:spacing w:line="27" w:lineRule="exact"/>
        <w:rPr>
          <w:rFonts w:cs="Times New Roman"/>
          <w:szCs w:val="24"/>
        </w:rPr>
      </w:pPr>
    </w:p>
    <w:p w14:paraId="55CFC329" w14:textId="77777777" w:rsidR="00464C2B" w:rsidRPr="00CD35B7" w:rsidRDefault="00464C2B" w:rsidP="00464C2B">
      <w:pPr>
        <w:spacing w:line="270" w:lineRule="auto"/>
        <w:ind w:left="60" w:right="20"/>
        <w:rPr>
          <w:rFonts w:cs="Times New Roman"/>
          <w:szCs w:val="24"/>
        </w:rPr>
      </w:pPr>
      <w:r w:rsidRPr="00CD35B7">
        <w:rPr>
          <w:rFonts w:eastAsia="Arial" w:cs="Times New Roman"/>
          <w:szCs w:val="24"/>
        </w:rPr>
        <w:t>Theories  of Corporate Governance- Conceptual Framework of Corporate Governance- Legal framework of Corporate and administrative framework- regulatory framework of corporate governance in India - SEBI guidelines and clause 49- Reforms in the Companies Act -Secretarial Audit-Class action-NCLT- Insider trading- rating agencies- green governance- shareholders’ activism- corporate governance in PSUs and banks- Legislative framework of corporate governance- an international perspective ( UK, USA, Australia, China, Russia, South Africa), Major corporate governance failures and success.</w:t>
      </w:r>
      <w:r>
        <w:rPr>
          <w:rFonts w:cs="Times New Roman"/>
          <w:szCs w:val="24"/>
        </w:rPr>
        <w:t xml:space="preserve">                                             </w:t>
      </w:r>
      <w:r w:rsidRPr="00CD35B7">
        <w:rPr>
          <w:rFonts w:eastAsia="Arial" w:cs="Times New Roman"/>
          <w:b/>
          <w:szCs w:val="24"/>
        </w:rPr>
        <w:t>20 Hours</w:t>
      </w:r>
    </w:p>
    <w:p w14:paraId="1E7EF08F" w14:textId="77777777" w:rsidR="00464C2B" w:rsidRPr="00CD35B7" w:rsidRDefault="00464C2B" w:rsidP="00464C2B">
      <w:pPr>
        <w:spacing w:line="19" w:lineRule="exact"/>
        <w:rPr>
          <w:rFonts w:cs="Times New Roman"/>
          <w:szCs w:val="24"/>
        </w:rPr>
      </w:pPr>
    </w:p>
    <w:p w14:paraId="06DF70AD" w14:textId="77777777" w:rsidR="00464C2B" w:rsidRDefault="00464C2B" w:rsidP="00464C2B">
      <w:pPr>
        <w:ind w:left="60"/>
        <w:rPr>
          <w:rFonts w:cs="Times New Roman"/>
          <w:sz w:val="28"/>
          <w:szCs w:val="28"/>
        </w:rPr>
      </w:pPr>
      <w:r w:rsidRPr="00CD35B7">
        <w:rPr>
          <w:rFonts w:eastAsia="Arial" w:cs="Times New Roman"/>
          <w:b/>
          <w:sz w:val="28"/>
          <w:szCs w:val="28"/>
        </w:rPr>
        <w:t>Module-III</w:t>
      </w:r>
    </w:p>
    <w:p w14:paraId="44F23E57" w14:textId="77777777" w:rsidR="00464C2B" w:rsidRPr="004E695E" w:rsidRDefault="00464C2B" w:rsidP="00464C2B">
      <w:pPr>
        <w:ind w:left="60"/>
        <w:rPr>
          <w:rFonts w:cs="Times New Roman"/>
          <w:sz w:val="28"/>
          <w:szCs w:val="28"/>
        </w:rPr>
      </w:pPr>
      <w:r w:rsidRPr="00CD35B7">
        <w:rPr>
          <w:rFonts w:eastAsia="Arial" w:cs="Times New Roman"/>
          <w:szCs w:val="24"/>
        </w:rPr>
        <w:lastRenderedPageBreak/>
        <w:t>Various Committees on Corporate Governance- International- Blue riband Committee-Cadbury Committee- Greens burry Committee- Kings Committee- Securities and Exchange Commission Report-Indian; Birla Committee, Narayanamurthy Committee- JJ Irani Committee, Naresh Committee Report. Uday Kodak Committee Report Corporate Reporting Framework- Reporting of Remuneration- Service Contract of Directors- Financial Reporting of the activities of the company asper clause 49 of the Companies and SEBI Act. IFRS- Need- Importance- Significance-Use.</w:t>
      </w:r>
      <w:r>
        <w:rPr>
          <w:rFonts w:cs="Times New Roman"/>
          <w:sz w:val="28"/>
          <w:szCs w:val="28"/>
        </w:rPr>
        <w:t xml:space="preserve">                                                                                          </w:t>
      </w:r>
      <w:r w:rsidRPr="00CD35B7">
        <w:rPr>
          <w:rFonts w:eastAsia="Arial" w:cs="Times New Roman"/>
          <w:b/>
          <w:szCs w:val="24"/>
        </w:rPr>
        <w:t>15 Hours</w:t>
      </w:r>
    </w:p>
    <w:p w14:paraId="1C4E70DD" w14:textId="77777777" w:rsidR="00464C2B" w:rsidRPr="00CD35B7" w:rsidRDefault="00464C2B" w:rsidP="00464C2B">
      <w:pPr>
        <w:spacing w:line="19" w:lineRule="exact"/>
        <w:rPr>
          <w:rFonts w:cs="Times New Roman"/>
          <w:szCs w:val="24"/>
        </w:rPr>
      </w:pPr>
    </w:p>
    <w:p w14:paraId="084C9F49" w14:textId="77777777" w:rsidR="00464C2B" w:rsidRPr="00CD35B7" w:rsidRDefault="00464C2B" w:rsidP="00464C2B">
      <w:pPr>
        <w:ind w:left="60"/>
        <w:rPr>
          <w:rFonts w:cs="Times New Roman"/>
          <w:sz w:val="28"/>
          <w:szCs w:val="28"/>
        </w:rPr>
      </w:pPr>
      <w:r w:rsidRPr="00CD35B7">
        <w:rPr>
          <w:rFonts w:eastAsia="Arial" w:cs="Times New Roman"/>
          <w:b/>
          <w:sz w:val="28"/>
          <w:szCs w:val="28"/>
        </w:rPr>
        <w:t>Module-IV</w:t>
      </w:r>
    </w:p>
    <w:p w14:paraId="7E87748E" w14:textId="77777777" w:rsidR="00464C2B" w:rsidRPr="00CD35B7" w:rsidRDefault="00464C2B" w:rsidP="00464C2B">
      <w:pPr>
        <w:spacing w:line="27" w:lineRule="exact"/>
        <w:rPr>
          <w:rFonts w:cs="Times New Roman"/>
          <w:szCs w:val="24"/>
        </w:rPr>
      </w:pPr>
    </w:p>
    <w:p w14:paraId="2D8F5EE7" w14:textId="77777777" w:rsidR="00464C2B" w:rsidRPr="00CD35B7" w:rsidRDefault="00464C2B" w:rsidP="00464C2B">
      <w:pPr>
        <w:spacing w:line="302" w:lineRule="auto"/>
        <w:ind w:left="60" w:right="20"/>
        <w:rPr>
          <w:rFonts w:cs="Times New Roman"/>
          <w:szCs w:val="24"/>
        </w:rPr>
      </w:pPr>
      <w:r w:rsidRPr="00CD35B7">
        <w:rPr>
          <w:rFonts w:eastAsia="Arial" w:cs="Times New Roman"/>
          <w:szCs w:val="24"/>
        </w:rPr>
        <w:t>Elements of Corporate Governance- Board of Directors- Executive Directors- Independent Directors-Appointment, Remuneration- Powers, Duties and Responsibilities- Audit Committee- Composition Power and Responsibilities- Statutory Officers- Duties, Board Committees- Responsibilities and Powers-Board meetings- Whistleblowing and Corporate Governance- The Concept of Whistle blowing-Types ofwhistle blowers- Whistle blower policy- the Whistle Blower Legislation across countries- Developments in India.whistle blowers- Whistle blower policy- the Whistle Blower Legislation across countries- Developments in India.</w:t>
      </w:r>
    </w:p>
    <w:p w14:paraId="70388C5F" w14:textId="77777777" w:rsidR="00464C2B" w:rsidRPr="00CD35B7" w:rsidRDefault="00464C2B" w:rsidP="00464C2B">
      <w:pPr>
        <w:spacing w:line="1" w:lineRule="exact"/>
        <w:rPr>
          <w:rFonts w:cs="Times New Roman"/>
          <w:szCs w:val="24"/>
        </w:rPr>
      </w:pPr>
    </w:p>
    <w:p w14:paraId="446E0B27" w14:textId="77777777" w:rsidR="00464C2B" w:rsidRPr="00CD35B7" w:rsidRDefault="00464C2B" w:rsidP="00464C2B">
      <w:pPr>
        <w:jc w:val="right"/>
        <w:rPr>
          <w:rFonts w:cs="Times New Roman"/>
          <w:szCs w:val="24"/>
        </w:rPr>
      </w:pPr>
      <w:r w:rsidRPr="00CD35B7">
        <w:rPr>
          <w:rFonts w:eastAsia="Arial" w:cs="Times New Roman"/>
          <w:b/>
          <w:szCs w:val="24"/>
        </w:rPr>
        <w:t>20 Hours</w:t>
      </w:r>
    </w:p>
    <w:p w14:paraId="4CAEADB6" w14:textId="77777777" w:rsidR="00464C2B" w:rsidRPr="00CD35B7" w:rsidRDefault="00464C2B" w:rsidP="00464C2B">
      <w:pPr>
        <w:spacing w:line="19" w:lineRule="exact"/>
        <w:rPr>
          <w:rFonts w:cs="Times New Roman"/>
          <w:sz w:val="28"/>
          <w:szCs w:val="28"/>
        </w:rPr>
      </w:pPr>
    </w:p>
    <w:p w14:paraId="644AF116" w14:textId="77777777" w:rsidR="00464C2B" w:rsidRPr="00CD35B7" w:rsidRDefault="00464C2B" w:rsidP="00464C2B">
      <w:pPr>
        <w:ind w:left="60"/>
        <w:rPr>
          <w:rFonts w:cs="Times New Roman"/>
          <w:sz w:val="28"/>
          <w:szCs w:val="28"/>
        </w:rPr>
      </w:pPr>
      <w:r w:rsidRPr="00CD35B7">
        <w:rPr>
          <w:rFonts w:eastAsia="Arial" w:cs="Times New Roman"/>
          <w:b/>
          <w:sz w:val="28"/>
          <w:szCs w:val="28"/>
        </w:rPr>
        <w:t>Module-V</w:t>
      </w:r>
    </w:p>
    <w:p w14:paraId="2A0FCE42" w14:textId="77777777" w:rsidR="00464C2B" w:rsidRPr="00CD35B7" w:rsidRDefault="00464C2B" w:rsidP="00464C2B">
      <w:pPr>
        <w:spacing w:line="21" w:lineRule="exact"/>
        <w:rPr>
          <w:rFonts w:cs="Times New Roman"/>
          <w:szCs w:val="24"/>
        </w:rPr>
      </w:pPr>
    </w:p>
    <w:p w14:paraId="3B6877B8" w14:textId="77777777" w:rsidR="00464C2B" w:rsidRPr="00CD35B7" w:rsidRDefault="00464C2B" w:rsidP="00464C2B">
      <w:pPr>
        <w:spacing w:line="258" w:lineRule="auto"/>
        <w:ind w:left="60"/>
        <w:rPr>
          <w:rFonts w:cs="Times New Roman"/>
          <w:szCs w:val="24"/>
        </w:rPr>
      </w:pPr>
      <w:r w:rsidRPr="00CD35B7">
        <w:rPr>
          <w:rFonts w:eastAsia="Arial" w:cs="Times New Roman"/>
          <w:b/>
          <w:szCs w:val="24"/>
        </w:rPr>
        <w:t>Business Ethics</w:t>
      </w:r>
      <w:r w:rsidRPr="00CD35B7">
        <w:rPr>
          <w:rFonts w:eastAsia="Arial" w:cs="Times New Roman"/>
          <w:szCs w:val="24"/>
        </w:rPr>
        <w:t>- Meaning- scope-Importance- Dimensions-Role of ethics in business-Law &amp;ethics-Ethics and values-Important ethical principles in business-The new management philosophy-Ethics in business functional areas-integrity-Sales-HRM-Management of quality. Corporate excellence -corporate culture- Styles &amp;values of management -managing cultural diversity in organisation- Building corporate image-knowledge workers &amp;knowledge mgt.</w:t>
      </w:r>
    </w:p>
    <w:p w14:paraId="31C59B19" w14:textId="77777777" w:rsidR="00464C2B" w:rsidRPr="00CD35B7" w:rsidRDefault="00464C2B" w:rsidP="00464C2B">
      <w:pPr>
        <w:spacing w:line="4" w:lineRule="exact"/>
        <w:rPr>
          <w:rFonts w:cs="Times New Roman"/>
          <w:szCs w:val="24"/>
        </w:rPr>
      </w:pPr>
    </w:p>
    <w:p w14:paraId="04DBCBFA" w14:textId="77777777" w:rsidR="00464C2B" w:rsidRPr="00CD35B7" w:rsidRDefault="00464C2B" w:rsidP="00464C2B">
      <w:pPr>
        <w:jc w:val="right"/>
        <w:rPr>
          <w:rFonts w:cs="Times New Roman"/>
          <w:szCs w:val="24"/>
        </w:rPr>
      </w:pPr>
      <w:r w:rsidRPr="00CD35B7">
        <w:rPr>
          <w:rFonts w:eastAsia="Arial" w:cs="Times New Roman"/>
          <w:b/>
          <w:szCs w:val="24"/>
        </w:rPr>
        <w:t>10 Hours</w:t>
      </w:r>
    </w:p>
    <w:p w14:paraId="7F2CEAA4" w14:textId="77777777" w:rsidR="00464C2B" w:rsidRPr="00CD35B7" w:rsidRDefault="00464C2B" w:rsidP="00464C2B">
      <w:pPr>
        <w:spacing w:line="27" w:lineRule="exact"/>
        <w:rPr>
          <w:rFonts w:cs="Times New Roman"/>
          <w:szCs w:val="24"/>
        </w:rPr>
      </w:pPr>
    </w:p>
    <w:p w14:paraId="793297F3" w14:textId="77777777" w:rsidR="00464C2B" w:rsidRPr="00CD35B7" w:rsidRDefault="00464C2B" w:rsidP="00464C2B">
      <w:pPr>
        <w:ind w:left="60"/>
        <w:rPr>
          <w:rFonts w:cs="Times New Roman"/>
          <w:szCs w:val="24"/>
        </w:rPr>
      </w:pPr>
      <w:r w:rsidRPr="00CD35B7">
        <w:rPr>
          <w:rFonts w:eastAsia="Arial" w:cs="Times New Roman"/>
          <w:szCs w:val="24"/>
        </w:rPr>
        <w:t>Suggested Readings:</w:t>
      </w:r>
    </w:p>
    <w:p w14:paraId="24FC4794" w14:textId="77777777" w:rsidR="00464C2B" w:rsidRPr="00CD35B7" w:rsidRDefault="00464C2B" w:rsidP="00464C2B">
      <w:pPr>
        <w:spacing w:line="19" w:lineRule="exact"/>
        <w:rPr>
          <w:rFonts w:cs="Times New Roman"/>
          <w:szCs w:val="24"/>
        </w:rPr>
      </w:pPr>
    </w:p>
    <w:p w14:paraId="7D52CDCE" w14:textId="77777777" w:rsidR="00464C2B" w:rsidRPr="00CD35B7" w:rsidRDefault="00464C2B" w:rsidP="00464C2B">
      <w:pPr>
        <w:ind w:left="1500"/>
        <w:rPr>
          <w:rFonts w:cs="Times New Roman"/>
          <w:szCs w:val="24"/>
        </w:rPr>
      </w:pPr>
      <w:r w:rsidRPr="00CD35B7">
        <w:rPr>
          <w:rFonts w:eastAsia="Arial" w:cs="Times New Roman"/>
          <w:szCs w:val="24"/>
        </w:rPr>
        <w:t>Books</w:t>
      </w:r>
    </w:p>
    <w:p w14:paraId="6CAE5E41" w14:textId="77777777" w:rsidR="00464C2B" w:rsidRPr="00CD35B7" w:rsidRDefault="00464C2B" w:rsidP="00464C2B">
      <w:pPr>
        <w:spacing w:line="37" w:lineRule="exact"/>
        <w:rPr>
          <w:rFonts w:cs="Times New Roman"/>
          <w:szCs w:val="24"/>
        </w:rPr>
      </w:pPr>
    </w:p>
    <w:p w14:paraId="7862DEB8" w14:textId="77777777" w:rsidR="00464C2B" w:rsidRPr="00CD35B7" w:rsidRDefault="00464C2B" w:rsidP="00960424">
      <w:pPr>
        <w:numPr>
          <w:ilvl w:val="0"/>
          <w:numId w:val="15"/>
        </w:numPr>
        <w:tabs>
          <w:tab w:val="left" w:pos="780"/>
        </w:tabs>
        <w:spacing w:after="0" w:line="275" w:lineRule="auto"/>
        <w:ind w:left="780" w:hanging="368"/>
        <w:jc w:val="left"/>
        <w:rPr>
          <w:rFonts w:eastAsia="Arial" w:cs="Times New Roman"/>
          <w:szCs w:val="24"/>
        </w:rPr>
      </w:pPr>
      <w:r w:rsidRPr="00CD35B7">
        <w:rPr>
          <w:rFonts w:eastAsia="Arial" w:cs="Times New Roman"/>
          <w:szCs w:val="24"/>
        </w:rPr>
        <w:t>Mallin, Christine A., Corporate Governance (Indian Edition), Oxford University Press, New Delhi.</w:t>
      </w:r>
    </w:p>
    <w:p w14:paraId="04072378"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Blowfield, Michael, and Alan Murray, Corporate Responsibility, Oxford University Press.</w:t>
      </w:r>
    </w:p>
    <w:p w14:paraId="20E8785B" w14:textId="77777777" w:rsidR="00464C2B" w:rsidRPr="00CD35B7" w:rsidRDefault="00464C2B" w:rsidP="00464C2B">
      <w:pPr>
        <w:spacing w:line="37" w:lineRule="exact"/>
        <w:rPr>
          <w:rFonts w:eastAsia="Arial" w:cs="Times New Roman"/>
          <w:szCs w:val="24"/>
        </w:rPr>
      </w:pPr>
    </w:p>
    <w:p w14:paraId="115DF2A9" w14:textId="77777777" w:rsidR="00464C2B" w:rsidRPr="00CD35B7" w:rsidRDefault="00464C2B" w:rsidP="00960424">
      <w:pPr>
        <w:numPr>
          <w:ilvl w:val="0"/>
          <w:numId w:val="15"/>
        </w:numPr>
        <w:tabs>
          <w:tab w:val="left" w:pos="780"/>
        </w:tabs>
        <w:spacing w:after="0" w:line="275" w:lineRule="auto"/>
        <w:ind w:left="780" w:hanging="368"/>
        <w:jc w:val="left"/>
        <w:rPr>
          <w:rFonts w:eastAsia="Arial" w:cs="Times New Roman"/>
          <w:szCs w:val="24"/>
        </w:rPr>
      </w:pPr>
      <w:r w:rsidRPr="00CD35B7">
        <w:rPr>
          <w:rFonts w:eastAsia="Arial" w:cs="Times New Roman"/>
          <w:szCs w:val="24"/>
        </w:rPr>
        <w:lastRenderedPageBreak/>
        <w:t>Francesco Perrini, Stefano and Antonio Tencati, Developing Corporate Social Responsibility- A European Perspective, Edward Elgar.</w:t>
      </w:r>
    </w:p>
    <w:p w14:paraId="5C32E854" w14:textId="77777777" w:rsidR="00464C2B" w:rsidRPr="00CD35B7" w:rsidRDefault="00464C2B" w:rsidP="00960424">
      <w:pPr>
        <w:numPr>
          <w:ilvl w:val="0"/>
          <w:numId w:val="15"/>
        </w:numPr>
        <w:tabs>
          <w:tab w:val="left" w:pos="780"/>
        </w:tabs>
        <w:spacing w:after="0" w:line="275" w:lineRule="auto"/>
        <w:ind w:left="780" w:right="20" w:hanging="368"/>
        <w:jc w:val="left"/>
        <w:rPr>
          <w:rFonts w:eastAsia="Arial" w:cs="Times New Roman"/>
          <w:szCs w:val="24"/>
        </w:rPr>
      </w:pPr>
      <w:r w:rsidRPr="00CD35B7">
        <w:rPr>
          <w:rFonts w:eastAsia="Arial" w:cs="Times New Roman"/>
          <w:szCs w:val="24"/>
        </w:rPr>
        <w:t>Sharma. J.P., Corporate Governance and Social Responsibility of Business., Ane Books Pvt Ltd, New Delhi</w:t>
      </w:r>
    </w:p>
    <w:p w14:paraId="2807BB6E"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JawaharLal Corporate Financial Reporting Theory and Practice- Taxman</w:t>
      </w:r>
    </w:p>
    <w:p w14:paraId="4BAE276D" w14:textId="77777777" w:rsidR="00464C2B" w:rsidRPr="00CD35B7" w:rsidRDefault="00464C2B" w:rsidP="00464C2B">
      <w:pPr>
        <w:spacing w:line="37" w:lineRule="exact"/>
        <w:rPr>
          <w:rFonts w:eastAsia="Arial" w:cs="Times New Roman"/>
          <w:szCs w:val="24"/>
        </w:rPr>
      </w:pPr>
    </w:p>
    <w:p w14:paraId="732B70D6"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Singh S: Corporate Governance-Global Concepts and Practices- Excel Books</w:t>
      </w:r>
    </w:p>
    <w:p w14:paraId="6494C5B0" w14:textId="77777777" w:rsidR="00464C2B" w:rsidRPr="00CD35B7" w:rsidRDefault="00464C2B" w:rsidP="00464C2B">
      <w:pPr>
        <w:spacing w:line="37" w:lineRule="exact"/>
        <w:rPr>
          <w:rFonts w:eastAsia="Arial" w:cs="Times New Roman"/>
          <w:szCs w:val="24"/>
        </w:rPr>
      </w:pPr>
    </w:p>
    <w:p w14:paraId="3A70EC32"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Robert A.G Monks &amp; Nell Minow: Corporate Governance: Wiley</w:t>
      </w:r>
    </w:p>
    <w:p w14:paraId="19220C4A" w14:textId="77777777" w:rsidR="00464C2B" w:rsidRPr="00CD35B7" w:rsidRDefault="00464C2B" w:rsidP="00464C2B">
      <w:pPr>
        <w:spacing w:line="37" w:lineRule="exact"/>
        <w:rPr>
          <w:rFonts w:eastAsia="Arial" w:cs="Times New Roman"/>
          <w:szCs w:val="24"/>
        </w:rPr>
      </w:pPr>
    </w:p>
    <w:p w14:paraId="4A3E295B"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Bob Tricker: Corporate Governance: Principles, Policies and Practices- Oxford University Press.</w:t>
      </w:r>
    </w:p>
    <w:p w14:paraId="4DC563EC" w14:textId="77777777" w:rsidR="00464C2B" w:rsidRPr="00CD35B7" w:rsidRDefault="00464C2B" w:rsidP="00464C2B">
      <w:pPr>
        <w:spacing w:line="60" w:lineRule="exact"/>
        <w:rPr>
          <w:rFonts w:eastAsia="Arial" w:cs="Times New Roman"/>
          <w:szCs w:val="24"/>
        </w:rPr>
      </w:pPr>
    </w:p>
    <w:p w14:paraId="289722BD"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Fernando.AC: Corporate Governance: Principles, Policies and Practices: Pearson Education</w:t>
      </w:r>
    </w:p>
    <w:p w14:paraId="491C6382" w14:textId="77777777" w:rsidR="00464C2B" w:rsidRPr="00CD35B7" w:rsidRDefault="00464C2B" w:rsidP="00464C2B">
      <w:pPr>
        <w:spacing w:line="60" w:lineRule="exact"/>
        <w:rPr>
          <w:rFonts w:eastAsia="Arial" w:cs="Times New Roman"/>
          <w:szCs w:val="24"/>
        </w:rPr>
      </w:pPr>
    </w:p>
    <w:p w14:paraId="61224A91"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Indian Institute of Corporate Affairs- Corporate Governance: Taxman</w:t>
      </w:r>
    </w:p>
    <w:p w14:paraId="7B937C6E" w14:textId="77777777" w:rsidR="00464C2B" w:rsidRPr="00CD35B7" w:rsidRDefault="00464C2B" w:rsidP="00464C2B">
      <w:pPr>
        <w:spacing w:line="37" w:lineRule="exact"/>
        <w:rPr>
          <w:rFonts w:eastAsia="Arial" w:cs="Times New Roman"/>
          <w:szCs w:val="24"/>
        </w:rPr>
      </w:pPr>
    </w:p>
    <w:p w14:paraId="64198D68"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IndrajitDube: Corporate Governance- Lexis Nexis</w:t>
      </w:r>
    </w:p>
    <w:p w14:paraId="4352BBF4" w14:textId="77777777" w:rsidR="00464C2B" w:rsidRPr="00CD35B7" w:rsidRDefault="00464C2B" w:rsidP="00464C2B">
      <w:pPr>
        <w:spacing w:line="37" w:lineRule="exact"/>
        <w:rPr>
          <w:rFonts w:eastAsia="Arial" w:cs="Times New Roman"/>
          <w:szCs w:val="24"/>
        </w:rPr>
      </w:pPr>
    </w:p>
    <w:p w14:paraId="58014C11"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Satheesh Kumar. T.N: Corporate Governance: Principles and Practices: Oxford University Press</w:t>
      </w:r>
    </w:p>
    <w:p w14:paraId="44D00C81" w14:textId="77777777" w:rsidR="00464C2B" w:rsidRPr="00CD35B7" w:rsidRDefault="00464C2B" w:rsidP="00464C2B">
      <w:pPr>
        <w:spacing w:line="60" w:lineRule="exact"/>
        <w:rPr>
          <w:rFonts w:eastAsia="Arial" w:cs="Times New Roman"/>
          <w:szCs w:val="24"/>
        </w:rPr>
      </w:pPr>
    </w:p>
    <w:p w14:paraId="7C7C9304" w14:textId="77777777" w:rsidR="00464C2B" w:rsidRPr="00CD35B7" w:rsidRDefault="00464C2B" w:rsidP="00960424">
      <w:pPr>
        <w:numPr>
          <w:ilvl w:val="0"/>
          <w:numId w:val="15"/>
        </w:numPr>
        <w:tabs>
          <w:tab w:val="left" w:pos="780"/>
        </w:tabs>
        <w:spacing w:after="0" w:line="240" w:lineRule="auto"/>
        <w:ind w:left="780" w:hanging="368"/>
        <w:jc w:val="left"/>
        <w:rPr>
          <w:rFonts w:eastAsia="Arial" w:cs="Times New Roman"/>
          <w:szCs w:val="24"/>
        </w:rPr>
      </w:pPr>
      <w:r w:rsidRPr="00CD35B7">
        <w:rPr>
          <w:rFonts w:eastAsia="Arial" w:cs="Times New Roman"/>
          <w:szCs w:val="24"/>
        </w:rPr>
        <w:t>Ghosh.B.N. Business Ethics and Corporate Governance- McGraw Hill Education</w:t>
      </w:r>
    </w:p>
    <w:p w14:paraId="5220FEB5" w14:textId="77777777" w:rsidR="00464C2B" w:rsidRPr="00CD35B7" w:rsidRDefault="00464C2B" w:rsidP="00464C2B">
      <w:pPr>
        <w:spacing w:line="37" w:lineRule="exact"/>
        <w:rPr>
          <w:rFonts w:eastAsia="Arial" w:cs="Times New Roman"/>
          <w:szCs w:val="24"/>
        </w:rPr>
      </w:pPr>
    </w:p>
    <w:p w14:paraId="56D84224" w14:textId="77777777" w:rsidR="00464C2B" w:rsidRPr="00CD35B7" w:rsidRDefault="00464C2B" w:rsidP="00960424">
      <w:pPr>
        <w:numPr>
          <w:ilvl w:val="0"/>
          <w:numId w:val="15"/>
        </w:numPr>
        <w:tabs>
          <w:tab w:val="left" w:pos="780"/>
        </w:tabs>
        <w:spacing w:after="0" w:line="275" w:lineRule="auto"/>
        <w:ind w:left="780" w:hanging="368"/>
        <w:jc w:val="left"/>
        <w:rPr>
          <w:rFonts w:eastAsia="Arial" w:cs="Times New Roman"/>
          <w:szCs w:val="24"/>
        </w:rPr>
      </w:pPr>
      <w:r w:rsidRPr="00CD35B7">
        <w:rPr>
          <w:rFonts w:eastAsia="Arial" w:cs="Times New Roman"/>
          <w:szCs w:val="24"/>
        </w:rPr>
        <w:t>Robert Cobbaut et al: Corporate Governance: An Institutional approach- Kluwer Law International.</w:t>
      </w:r>
    </w:p>
    <w:p w14:paraId="416E377E" w14:textId="77777777" w:rsidR="00464C2B" w:rsidRPr="00CD35B7" w:rsidRDefault="00464C2B" w:rsidP="00464C2B">
      <w:pPr>
        <w:ind w:left="780"/>
        <w:rPr>
          <w:rFonts w:eastAsia="Arial" w:cs="Times New Roman"/>
          <w:szCs w:val="24"/>
        </w:rPr>
      </w:pPr>
      <w:r w:rsidRPr="00CD35B7">
        <w:rPr>
          <w:rFonts w:eastAsia="Arial" w:cs="Times New Roman"/>
          <w:szCs w:val="24"/>
        </w:rPr>
        <w:t>Note: Latest edition of the readings may be used.</w:t>
      </w:r>
    </w:p>
    <w:p w14:paraId="3C53C380" w14:textId="77777777" w:rsidR="00464C2B" w:rsidRPr="00CD35B7" w:rsidRDefault="00464C2B" w:rsidP="00464C2B">
      <w:pPr>
        <w:spacing w:line="237" w:lineRule="exact"/>
        <w:rPr>
          <w:rFonts w:cs="Times New Roman"/>
          <w:szCs w:val="24"/>
        </w:rPr>
      </w:pPr>
    </w:p>
    <w:p w14:paraId="747FE076" w14:textId="77777777" w:rsidR="00464C2B" w:rsidRPr="00CD35B7" w:rsidRDefault="00464C2B" w:rsidP="00464C2B">
      <w:pPr>
        <w:ind w:left="380"/>
        <w:rPr>
          <w:rFonts w:cs="Times New Roman"/>
          <w:szCs w:val="24"/>
        </w:rPr>
      </w:pPr>
      <w:r w:rsidRPr="00CD35B7">
        <w:rPr>
          <w:rFonts w:eastAsia="Arial" w:cs="Times New Roman"/>
          <w:szCs w:val="24"/>
        </w:rPr>
        <w:t>Cases-International</w:t>
      </w:r>
    </w:p>
    <w:p w14:paraId="68D2FC56" w14:textId="77777777" w:rsidR="00464C2B" w:rsidRPr="00CD35B7" w:rsidRDefault="00464C2B" w:rsidP="00464C2B">
      <w:pPr>
        <w:spacing w:line="181" w:lineRule="exact"/>
        <w:rPr>
          <w:rFonts w:cs="Times New Roman"/>
          <w:szCs w:val="24"/>
        </w:rPr>
      </w:pPr>
    </w:p>
    <w:p w14:paraId="0127579F" w14:textId="77777777" w:rsidR="00464C2B" w:rsidRPr="00CD35B7" w:rsidRDefault="00464C2B" w:rsidP="00960424">
      <w:pPr>
        <w:numPr>
          <w:ilvl w:val="0"/>
          <w:numId w:val="16"/>
        </w:numPr>
        <w:tabs>
          <w:tab w:val="left" w:pos="900"/>
        </w:tabs>
        <w:spacing w:after="0" w:line="240" w:lineRule="auto"/>
        <w:ind w:left="900" w:hanging="654"/>
        <w:jc w:val="left"/>
        <w:rPr>
          <w:rFonts w:eastAsia="Arial" w:cs="Times New Roman"/>
          <w:szCs w:val="24"/>
        </w:rPr>
      </w:pPr>
      <w:r w:rsidRPr="00CD35B7">
        <w:rPr>
          <w:rFonts w:eastAsia="Arial" w:cs="Times New Roman"/>
          <w:szCs w:val="24"/>
        </w:rPr>
        <w:t>Bank of Credit and Commerce International – UK</w:t>
      </w:r>
    </w:p>
    <w:p w14:paraId="5D592336" w14:textId="77777777" w:rsidR="00464C2B" w:rsidRPr="00CD35B7" w:rsidRDefault="00464C2B" w:rsidP="00464C2B">
      <w:pPr>
        <w:spacing w:line="37" w:lineRule="exact"/>
        <w:rPr>
          <w:rFonts w:eastAsia="Arial" w:cs="Times New Roman"/>
          <w:szCs w:val="24"/>
        </w:rPr>
      </w:pPr>
    </w:p>
    <w:p w14:paraId="3FA8AE27" w14:textId="77777777" w:rsidR="00464C2B" w:rsidRPr="00CD35B7" w:rsidRDefault="00464C2B" w:rsidP="00960424">
      <w:pPr>
        <w:numPr>
          <w:ilvl w:val="0"/>
          <w:numId w:val="16"/>
        </w:numPr>
        <w:tabs>
          <w:tab w:val="left" w:pos="900"/>
        </w:tabs>
        <w:spacing w:after="0" w:line="240" w:lineRule="auto"/>
        <w:ind w:left="900" w:hanging="654"/>
        <w:jc w:val="left"/>
        <w:rPr>
          <w:rFonts w:eastAsia="Arial" w:cs="Times New Roman"/>
          <w:szCs w:val="24"/>
        </w:rPr>
      </w:pPr>
      <w:r w:rsidRPr="00CD35B7">
        <w:rPr>
          <w:rFonts w:eastAsia="Arial" w:cs="Times New Roman"/>
          <w:szCs w:val="24"/>
        </w:rPr>
        <w:t>Maxwell Communication Corporation and Mirror Group Newspapers (UK)</w:t>
      </w:r>
    </w:p>
    <w:p w14:paraId="452DE3D0" w14:textId="77777777" w:rsidR="00464C2B" w:rsidRPr="00CD35B7" w:rsidRDefault="00464C2B" w:rsidP="00464C2B">
      <w:pPr>
        <w:spacing w:line="37" w:lineRule="exact"/>
        <w:rPr>
          <w:rFonts w:eastAsia="Arial" w:cs="Times New Roman"/>
          <w:szCs w:val="24"/>
        </w:rPr>
      </w:pPr>
    </w:p>
    <w:p w14:paraId="0C896DA5" w14:textId="77777777" w:rsidR="00464C2B" w:rsidRPr="00CD35B7" w:rsidRDefault="00464C2B" w:rsidP="00960424">
      <w:pPr>
        <w:numPr>
          <w:ilvl w:val="0"/>
          <w:numId w:val="16"/>
        </w:numPr>
        <w:tabs>
          <w:tab w:val="left" w:pos="900"/>
        </w:tabs>
        <w:spacing w:after="0" w:line="240" w:lineRule="auto"/>
        <w:ind w:left="900" w:hanging="654"/>
        <w:jc w:val="left"/>
        <w:rPr>
          <w:rFonts w:eastAsia="Arial" w:cs="Times New Roman"/>
          <w:szCs w:val="24"/>
        </w:rPr>
      </w:pPr>
      <w:r w:rsidRPr="00CD35B7">
        <w:rPr>
          <w:rFonts w:eastAsia="Arial" w:cs="Times New Roman"/>
          <w:szCs w:val="24"/>
        </w:rPr>
        <w:t>Enron (USA)</w:t>
      </w:r>
    </w:p>
    <w:p w14:paraId="0F400692" w14:textId="77777777" w:rsidR="00464C2B" w:rsidRPr="00CD35B7" w:rsidRDefault="00464C2B" w:rsidP="00464C2B">
      <w:pPr>
        <w:spacing w:line="37" w:lineRule="exact"/>
        <w:rPr>
          <w:rFonts w:eastAsia="Arial" w:cs="Times New Roman"/>
          <w:szCs w:val="24"/>
        </w:rPr>
      </w:pPr>
    </w:p>
    <w:p w14:paraId="2648C849" w14:textId="77777777" w:rsidR="00464C2B" w:rsidRPr="00CD35B7" w:rsidRDefault="00464C2B" w:rsidP="00960424">
      <w:pPr>
        <w:numPr>
          <w:ilvl w:val="0"/>
          <w:numId w:val="16"/>
        </w:numPr>
        <w:tabs>
          <w:tab w:val="left" w:pos="900"/>
        </w:tabs>
        <w:spacing w:after="0" w:line="240" w:lineRule="auto"/>
        <w:ind w:left="900" w:hanging="654"/>
        <w:jc w:val="left"/>
        <w:rPr>
          <w:rFonts w:eastAsia="Arial" w:cs="Times New Roman"/>
          <w:szCs w:val="24"/>
        </w:rPr>
      </w:pPr>
      <w:r w:rsidRPr="00CD35B7">
        <w:rPr>
          <w:rFonts w:eastAsia="Arial" w:cs="Times New Roman"/>
          <w:szCs w:val="24"/>
        </w:rPr>
        <w:t>Anderson worldwide (USA)</w:t>
      </w:r>
    </w:p>
    <w:p w14:paraId="513869AB" w14:textId="77777777" w:rsidR="00464C2B" w:rsidRPr="00CD35B7" w:rsidRDefault="00464C2B" w:rsidP="00464C2B">
      <w:pPr>
        <w:spacing w:line="37" w:lineRule="exact"/>
        <w:rPr>
          <w:rFonts w:eastAsia="Arial" w:cs="Times New Roman"/>
          <w:szCs w:val="24"/>
        </w:rPr>
      </w:pPr>
    </w:p>
    <w:p w14:paraId="7C3A9418" w14:textId="77777777" w:rsidR="00464C2B" w:rsidRPr="00CD35B7" w:rsidRDefault="00464C2B" w:rsidP="00960424">
      <w:pPr>
        <w:numPr>
          <w:ilvl w:val="0"/>
          <w:numId w:val="16"/>
        </w:numPr>
        <w:tabs>
          <w:tab w:val="left" w:pos="900"/>
        </w:tabs>
        <w:spacing w:after="0" w:line="240" w:lineRule="auto"/>
        <w:ind w:left="900" w:hanging="654"/>
        <w:jc w:val="left"/>
        <w:rPr>
          <w:rFonts w:eastAsia="Arial" w:cs="Times New Roman"/>
          <w:szCs w:val="24"/>
        </w:rPr>
      </w:pPr>
      <w:r w:rsidRPr="00CD35B7">
        <w:rPr>
          <w:rFonts w:eastAsia="Arial" w:cs="Times New Roman"/>
          <w:szCs w:val="24"/>
        </w:rPr>
        <w:t>Vivendi (France), Lehman Brothers (USA)</w:t>
      </w:r>
    </w:p>
    <w:p w14:paraId="6E5047CA" w14:textId="77777777" w:rsidR="00464C2B" w:rsidRPr="00CD35B7" w:rsidRDefault="00464C2B" w:rsidP="00464C2B">
      <w:pPr>
        <w:spacing w:line="237" w:lineRule="exact"/>
        <w:rPr>
          <w:rFonts w:cs="Times New Roman"/>
          <w:szCs w:val="24"/>
        </w:rPr>
      </w:pPr>
    </w:p>
    <w:p w14:paraId="18DEFFF4" w14:textId="77777777" w:rsidR="00464C2B" w:rsidRPr="00CD35B7" w:rsidRDefault="00464C2B" w:rsidP="00464C2B">
      <w:pPr>
        <w:ind w:left="380"/>
        <w:rPr>
          <w:rFonts w:cs="Times New Roman"/>
          <w:szCs w:val="24"/>
        </w:rPr>
      </w:pPr>
      <w:r w:rsidRPr="00CD35B7">
        <w:rPr>
          <w:rFonts w:eastAsia="Arial" w:cs="Times New Roman"/>
          <w:szCs w:val="24"/>
        </w:rPr>
        <w:t>Cases-Indian</w:t>
      </w:r>
    </w:p>
    <w:p w14:paraId="3E0DF8F3" w14:textId="77777777" w:rsidR="00464C2B" w:rsidRPr="00CD35B7" w:rsidRDefault="00464C2B" w:rsidP="00464C2B">
      <w:pPr>
        <w:spacing w:line="179" w:lineRule="exact"/>
        <w:rPr>
          <w:rFonts w:cs="Times New Roman"/>
          <w:szCs w:val="24"/>
        </w:rPr>
      </w:pPr>
    </w:p>
    <w:p w14:paraId="39145CCB" w14:textId="77777777" w:rsidR="00464C2B" w:rsidRPr="00CD35B7" w:rsidRDefault="00464C2B" w:rsidP="00464C2B">
      <w:pPr>
        <w:ind w:left="780"/>
        <w:rPr>
          <w:rFonts w:cs="Times New Roman"/>
          <w:szCs w:val="24"/>
        </w:rPr>
      </w:pPr>
      <w:r w:rsidRPr="00CD35B7">
        <w:rPr>
          <w:rFonts w:eastAsia="Arial" w:cs="Times New Roman"/>
          <w:szCs w:val="24"/>
        </w:rPr>
        <w:t>1.Satyam Computer Services Ltd</w:t>
      </w:r>
    </w:p>
    <w:p w14:paraId="5D389B68" w14:textId="77777777" w:rsidR="00464C2B" w:rsidRPr="00CD35B7" w:rsidRDefault="00464C2B" w:rsidP="00464C2B">
      <w:pPr>
        <w:spacing w:line="37" w:lineRule="exact"/>
        <w:rPr>
          <w:rFonts w:cs="Times New Roman"/>
          <w:szCs w:val="24"/>
        </w:rPr>
      </w:pPr>
    </w:p>
    <w:p w14:paraId="5FAEBF71" w14:textId="77777777" w:rsidR="00464C2B" w:rsidRPr="00CD35B7" w:rsidRDefault="00464C2B" w:rsidP="00960424">
      <w:pPr>
        <w:numPr>
          <w:ilvl w:val="0"/>
          <w:numId w:val="17"/>
        </w:numPr>
        <w:tabs>
          <w:tab w:val="left" w:pos="1000"/>
        </w:tabs>
        <w:spacing w:after="0" w:line="240" w:lineRule="auto"/>
        <w:ind w:left="1000" w:hanging="228"/>
        <w:jc w:val="left"/>
        <w:rPr>
          <w:rFonts w:eastAsia="Arial" w:cs="Times New Roman"/>
          <w:szCs w:val="24"/>
        </w:rPr>
      </w:pPr>
      <w:r w:rsidRPr="00CD35B7">
        <w:rPr>
          <w:rFonts w:eastAsia="Arial" w:cs="Times New Roman"/>
          <w:szCs w:val="24"/>
        </w:rPr>
        <w:t>Sahara</w:t>
      </w:r>
    </w:p>
    <w:p w14:paraId="4DF34A03" w14:textId="77777777" w:rsidR="00464C2B" w:rsidRPr="00CD35B7" w:rsidRDefault="00464C2B" w:rsidP="00464C2B">
      <w:pPr>
        <w:spacing w:line="37" w:lineRule="exact"/>
        <w:rPr>
          <w:rFonts w:eastAsia="Arial" w:cs="Times New Roman"/>
          <w:szCs w:val="24"/>
        </w:rPr>
      </w:pPr>
    </w:p>
    <w:p w14:paraId="096B2784" w14:textId="77777777" w:rsidR="00464C2B" w:rsidRPr="00CD35B7" w:rsidRDefault="00464C2B" w:rsidP="00960424">
      <w:pPr>
        <w:numPr>
          <w:ilvl w:val="0"/>
          <w:numId w:val="17"/>
        </w:numPr>
        <w:tabs>
          <w:tab w:val="left" w:pos="1000"/>
        </w:tabs>
        <w:spacing w:after="0" w:line="240" w:lineRule="auto"/>
        <w:ind w:left="1000" w:hanging="228"/>
        <w:jc w:val="left"/>
        <w:rPr>
          <w:rFonts w:eastAsia="Arial" w:cs="Times New Roman"/>
          <w:szCs w:val="24"/>
        </w:rPr>
      </w:pPr>
      <w:r w:rsidRPr="00CD35B7">
        <w:rPr>
          <w:rFonts w:eastAsia="Arial" w:cs="Times New Roman"/>
          <w:szCs w:val="24"/>
        </w:rPr>
        <w:t>Kingfisher Ltd</w:t>
      </w:r>
    </w:p>
    <w:p w14:paraId="6ED79EEF" w14:textId="77777777" w:rsidR="00464C2B" w:rsidRPr="00CD35B7" w:rsidRDefault="00464C2B" w:rsidP="00464C2B">
      <w:pPr>
        <w:spacing w:line="37" w:lineRule="exact"/>
        <w:rPr>
          <w:rFonts w:cs="Times New Roman"/>
          <w:szCs w:val="24"/>
        </w:rPr>
      </w:pPr>
    </w:p>
    <w:p w14:paraId="60F92890" w14:textId="77777777" w:rsidR="00464C2B" w:rsidRDefault="00464C2B" w:rsidP="00464C2B">
      <w:pPr>
        <w:ind w:left="780"/>
        <w:rPr>
          <w:sz w:val="20"/>
          <w:szCs w:val="20"/>
        </w:rPr>
      </w:pPr>
      <w:r w:rsidRPr="00CD35B7">
        <w:rPr>
          <w:rFonts w:eastAsia="Arial" w:cs="Times New Roman"/>
          <w:szCs w:val="24"/>
        </w:rPr>
        <w:lastRenderedPageBreak/>
        <w:t>(Common governance problems noticed in various corporate failures; policy actions including major codes and standards.</w:t>
      </w:r>
      <w:r w:rsidRPr="0003321B">
        <w:rPr>
          <w:rFonts w:ascii="Gabriola" w:eastAsia="Gabriola" w:hAnsi="Gabriola" w:cs="Gabriola"/>
        </w:rPr>
        <w:t>)</w:t>
      </w:r>
    </w:p>
    <w:p w14:paraId="51961253" w14:textId="77777777" w:rsidR="00464C2B" w:rsidRPr="00CD35B7" w:rsidRDefault="00464C2B" w:rsidP="00464C2B">
      <w:pPr>
        <w:spacing w:line="302" w:lineRule="auto"/>
        <w:ind w:left="780" w:right="20"/>
        <w:rPr>
          <w:rFonts w:cs="Times New Roman"/>
          <w:szCs w:val="24"/>
        </w:rPr>
      </w:pPr>
    </w:p>
    <w:p w14:paraId="0549D738" w14:textId="77777777" w:rsidR="00464C2B" w:rsidRDefault="00464C2B" w:rsidP="00464C2B">
      <w:pPr>
        <w:ind w:right="-59"/>
        <w:rPr>
          <w:rFonts w:cs="Times New Roman"/>
          <w:b/>
          <w:bCs/>
          <w:szCs w:val="24"/>
        </w:rPr>
      </w:pPr>
    </w:p>
    <w:p w14:paraId="7CD22362" w14:textId="77777777" w:rsidR="00464C2B" w:rsidRDefault="00464C2B" w:rsidP="00464C2B">
      <w:pPr>
        <w:ind w:right="-59"/>
        <w:rPr>
          <w:rFonts w:cs="Times New Roman"/>
          <w:b/>
          <w:bCs/>
          <w:szCs w:val="24"/>
        </w:rPr>
      </w:pPr>
    </w:p>
    <w:p w14:paraId="24A44E9B" w14:textId="77777777" w:rsidR="00464C2B" w:rsidRPr="004E695E" w:rsidRDefault="00464C2B" w:rsidP="00464C2B">
      <w:pPr>
        <w:ind w:right="-59"/>
        <w:rPr>
          <w:rFonts w:cs="Times New Roman"/>
          <w:szCs w:val="24"/>
        </w:rPr>
      </w:pPr>
      <w:r w:rsidRPr="004E695E">
        <w:rPr>
          <w:rFonts w:cs="Times New Roman"/>
          <w:b/>
          <w:szCs w:val="24"/>
        </w:rPr>
        <w:t xml:space="preserve">Course Code: </w:t>
      </w:r>
      <w:r w:rsidRPr="004E695E">
        <w:rPr>
          <w:rFonts w:eastAsia="Arial" w:cs="Times New Roman"/>
          <w:b/>
          <w:szCs w:val="24"/>
        </w:rPr>
        <w:t>SJMCM1C03</w:t>
      </w:r>
    </w:p>
    <w:p w14:paraId="4E684848" w14:textId="77777777" w:rsidR="00464C2B" w:rsidRPr="004E695E" w:rsidRDefault="00464C2B" w:rsidP="00464C2B">
      <w:pPr>
        <w:ind w:right="-59"/>
        <w:rPr>
          <w:rFonts w:cs="Times New Roman"/>
          <w:b/>
          <w:bCs/>
          <w:szCs w:val="24"/>
        </w:rPr>
      </w:pPr>
      <w:r w:rsidRPr="004E695E">
        <w:rPr>
          <w:rFonts w:cs="Times New Roman"/>
          <w:b/>
          <w:szCs w:val="24"/>
        </w:rPr>
        <w:t>Name of the Course:</w:t>
      </w:r>
      <w:r w:rsidRPr="004E695E">
        <w:rPr>
          <w:rFonts w:eastAsia="Arial" w:cs="Times New Roman"/>
          <w:b/>
          <w:szCs w:val="24"/>
        </w:rPr>
        <w:t xml:space="preserve"> QUANTITATIVE TECHNIQUES FOR BUSINESS DECISIONS</w:t>
      </w:r>
    </w:p>
    <w:p w14:paraId="11A9BFEF"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bookmarkStart w:id="2" w:name="page14"/>
      <w:bookmarkEnd w:id="2"/>
    </w:p>
    <w:p w14:paraId="3834FC21" w14:textId="77777777" w:rsidR="00464C2B" w:rsidRDefault="00464C2B" w:rsidP="00464C2B">
      <w:pPr>
        <w:ind w:right="-39"/>
        <w:jc w:val="center"/>
        <w:rPr>
          <w:sz w:val="20"/>
          <w:szCs w:val="20"/>
        </w:rPr>
      </w:pPr>
      <w:r>
        <w:rPr>
          <w:rFonts w:ascii="Arial" w:eastAsia="Arial" w:hAnsi="Arial" w:cs="Arial"/>
          <w:b/>
        </w:rPr>
        <w:t>SJMCM1C03: QUANTITATIVE TECHNIQUES FOR BUSINESS DECISIONS</w:t>
      </w:r>
    </w:p>
    <w:p w14:paraId="63B962B1" w14:textId="77777777" w:rsidR="00464C2B" w:rsidRDefault="00464C2B" w:rsidP="00464C2B">
      <w:pPr>
        <w:spacing w:line="151" w:lineRule="exact"/>
        <w:jc w:val="center"/>
        <w:rPr>
          <w:rFonts w:ascii="Arial" w:eastAsia="Arial" w:hAnsi="Arial" w:cs="Arial"/>
          <w:b/>
          <w:bCs/>
          <w:sz w:val="20"/>
          <w:szCs w:val="20"/>
        </w:rPr>
      </w:pPr>
    </w:p>
    <w:p w14:paraId="5A0BFEEF" w14:textId="77777777" w:rsidR="00464C2B" w:rsidRDefault="00464C2B" w:rsidP="00464C2B">
      <w:pPr>
        <w:tabs>
          <w:tab w:val="left" w:pos="8380"/>
        </w:tabs>
        <w:ind w:left="60"/>
        <w:rPr>
          <w:sz w:val="20"/>
          <w:szCs w:val="20"/>
        </w:rPr>
      </w:pPr>
      <w:r>
        <w:rPr>
          <w:rFonts w:ascii="Arial" w:eastAsia="Arial" w:hAnsi="Arial" w:cs="Arial"/>
          <w:b/>
        </w:rPr>
        <w:t>80 Hours</w:t>
      </w:r>
      <w:r>
        <w:rPr>
          <w:sz w:val="20"/>
          <w:szCs w:val="20"/>
        </w:rPr>
        <w:tab/>
      </w:r>
      <w:r>
        <w:rPr>
          <w:rFonts w:ascii="Arial" w:eastAsia="Arial" w:hAnsi="Arial" w:cs="Arial"/>
          <w:b/>
          <w:sz w:val="23"/>
          <w:szCs w:val="23"/>
        </w:rPr>
        <w:t>Credit:4</w:t>
      </w:r>
    </w:p>
    <w:p w14:paraId="1940007A" w14:textId="77777777" w:rsidR="00464C2B" w:rsidRPr="00CD35B7" w:rsidRDefault="00464C2B" w:rsidP="00464C2B">
      <w:pPr>
        <w:spacing w:line="227" w:lineRule="auto"/>
        <w:ind w:left="60"/>
        <w:rPr>
          <w:rFonts w:eastAsia="Arial" w:cs="Times New Roman"/>
          <w:b/>
          <w:bCs/>
          <w:sz w:val="28"/>
          <w:szCs w:val="28"/>
        </w:rPr>
      </w:pPr>
      <w:r w:rsidRPr="00CD35B7">
        <w:rPr>
          <w:rFonts w:eastAsia="Arial" w:cs="Times New Roman"/>
          <w:b/>
          <w:sz w:val="28"/>
          <w:szCs w:val="28"/>
        </w:rPr>
        <w:t>Objectives:</w:t>
      </w:r>
    </w:p>
    <w:p w14:paraId="475F0024" w14:textId="77777777" w:rsidR="00464C2B" w:rsidRDefault="00464C2B" w:rsidP="00960424">
      <w:pPr>
        <w:pStyle w:val="ListParagraph"/>
        <w:numPr>
          <w:ilvl w:val="0"/>
          <w:numId w:val="18"/>
        </w:numPr>
        <w:rPr>
          <w:rFonts w:ascii="Times New Roman" w:hAnsi="Times New Roman" w:cs="Times New Roman"/>
          <w:sz w:val="24"/>
          <w:szCs w:val="24"/>
        </w:rPr>
      </w:pPr>
      <w:r w:rsidRPr="00CD35B7">
        <w:rPr>
          <w:rFonts w:ascii="Times New Roman" w:hAnsi="Times New Roman" w:cs="Times New Roman"/>
          <w:sz w:val="24"/>
          <w:szCs w:val="24"/>
        </w:rPr>
        <w:t>To acquaint students with important quantitative techniques concepts which enable sound business decision making.</w:t>
      </w:r>
    </w:p>
    <w:p w14:paraId="22954B48" w14:textId="77777777" w:rsidR="00464C2B" w:rsidRPr="00470541" w:rsidRDefault="00464C2B" w:rsidP="00960424">
      <w:pPr>
        <w:pStyle w:val="ListParagraph"/>
        <w:numPr>
          <w:ilvl w:val="0"/>
          <w:numId w:val="18"/>
        </w:numPr>
        <w:rPr>
          <w:rFonts w:ascii="Times New Roman" w:hAnsi="Times New Roman" w:cs="Times New Roman"/>
          <w:sz w:val="24"/>
          <w:szCs w:val="24"/>
        </w:rPr>
      </w:pPr>
      <w:r w:rsidRPr="00CD35B7">
        <w:rPr>
          <w:rFonts w:ascii="Times New Roman" w:hAnsi="Times New Roman" w:cs="Times New Roman"/>
          <w:sz w:val="24"/>
          <w:szCs w:val="24"/>
        </w:rPr>
        <w:t>To enable students to test various hypothesis and arrive at relevant conclusions</w:t>
      </w:r>
    </w:p>
    <w:p w14:paraId="5475D9B4" w14:textId="77777777" w:rsidR="00464C2B" w:rsidRPr="00CD35B7" w:rsidRDefault="00464C2B" w:rsidP="00960424">
      <w:pPr>
        <w:pStyle w:val="ListParagraph"/>
        <w:numPr>
          <w:ilvl w:val="0"/>
          <w:numId w:val="18"/>
        </w:numPr>
        <w:rPr>
          <w:rFonts w:ascii="Times New Roman" w:hAnsi="Times New Roman" w:cs="Times New Roman"/>
          <w:sz w:val="24"/>
          <w:szCs w:val="24"/>
        </w:rPr>
      </w:pPr>
      <w:r w:rsidRPr="00CD35B7">
        <w:rPr>
          <w:rFonts w:ascii="Times New Roman" w:hAnsi="Times New Roman" w:cs="Times New Roman"/>
          <w:sz w:val="24"/>
          <w:szCs w:val="24"/>
        </w:rPr>
        <w:t>To make students learn the process of applying appropriate quantitative techniques for validating findings and interpreting results.</w:t>
      </w:r>
    </w:p>
    <w:p w14:paraId="482DB258" w14:textId="77777777" w:rsidR="00464C2B" w:rsidRPr="00CD35B7" w:rsidRDefault="00464C2B" w:rsidP="00960424">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To inculcate the students analytical skill by proving idea about correlation and regression analysis.</w:t>
      </w:r>
    </w:p>
    <w:p w14:paraId="1C1FBFA6" w14:textId="77777777" w:rsidR="00464C2B" w:rsidRPr="00CD35B7" w:rsidRDefault="00464C2B" w:rsidP="00960424">
      <w:pPr>
        <w:pStyle w:val="ListParagraph"/>
        <w:numPr>
          <w:ilvl w:val="0"/>
          <w:numId w:val="19"/>
        </w:numPr>
        <w:rPr>
          <w:rFonts w:ascii="Times New Roman" w:hAnsi="Times New Roman" w:cs="Times New Roman"/>
          <w:sz w:val="24"/>
          <w:szCs w:val="24"/>
        </w:rPr>
      </w:pPr>
      <w:r w:rsidRPr="00CD35B7">
        <w:rPr>
          <w:rFonts w:ascii="Times New Roman" w:hAnsi="Times New Roman" w:cs="Times New Roman"/>
          <w:sz w:val="24"/>
          <w:szCs w:val="24"/>
        </w:rPr>
        <w:t xml:space="preserve">To familiarize students </w:t>
      </w:r>
      <w:r>
        <w:rPr>
          <w:rFonts w:ascii="Times New Roman" w:hAnsi="Times New Roman" w:cs="Times New Roman"/>
          <w:sz w:val="24"/>
          <w:szCs w:val="24"/>
        </w:rPr>
        <w:t>with the use of Excel and SPSS for quantitative methods.</w:t>
      </w:r>
    </w:p>
    <w:p w14:paraId="09080971" w14:textId="77777777" w:rsidR="00464C2B" w:rsidRPr="00771310" w:rsidRDefault="00464C2B" w:rsidP="00464C2B">
      <w:pPr>
        <w:rPr>
          <w:rFonts w:cs="Times New Roman"/>
          <w:szCs w:val="24"/>
        </w:rPr>
      </w:pPr>
      <w:r w:rsidRPr="00771310">
        <w:rPr>
          <w:rFonts w:cs="Times New Roman"/>
          <w:b/>
          <w:szCs w:val="24"/>
        </w:rPr>
        <w:t>Module 1</w:t>
      </w:r>
      <w:r w:rsidRPr="00771310">
        <w:rPr>
          <w:rFonts w:cs="Times New Roman"/>
          <w:szCs w:val="24"/>
        </w:rPr>
        <w:t>:  Quantitative Techniques: Introduction to quantitative techniques- Qualitative and quantitative</w:t>
      </w:r>
      <w:r>
        <w:rPr>
          <w:rFonts w:cs="Times New Roman"/>
          <w:szCs w:val="24"/>
        </w:rPr>
        <w:t xml:space="preserve"> </w:t>
      </w:r>
      <w:r w:rsidRPr="00771310">
        <w:rPr>
          <w:rFonts w:cs="Times New Roman"/>
          <w:szCs w:val="24"/>
        </w:rPr>
        <w:t>approaches–role in decision making – Significance of quantitative decisions – Probability distributions-Discrete &amp; Continuous- Binomial, Poisson, Uniform, Exponential, Normal distributions- Inferential analysis for management – statistical estimation – point estimation – interval estimation – Properties of a good estimator. Confidence intervals for means (a) when σ is known, and (b) when σ is not known. Sample size determination for a mean. Confidence intervals for proportions.</w:t>
      </w:r>
      <w:r w:rsidRPr="004E695E">
        <w:rPr>
          <w:rFonts w:cs="Times New Roman"/>
          <w:szCs w:val="24"/>
        </w:rPr>
        <w:t xml:space="preserve"> </w:t>
      </w:r>
      <w:r>
        <w:rPr>
          <w:rFonts w:cs="Times New Roman"/>
          <w:szCs w:val="24"/>
        </w:rPr>
        <w:t xml:space="preserve">                                                                             </w:t>
      </w:r>
      <w:r w:rsidRPr="00771310">
        <w:rPr>
          <w:rFonts w:cs="Times New Roman"/>
          <w:szCs w:val="24"/>
        </w:rPr>
        <w:t>20 hours</w:t>
      </w:r>
    </w:p>
    <w:p w14:paraId="145EE821" w14:textId="77777777" w:rsidR="00464C2B" w:rsidRPr="00771310" w:rsidRDefault="00464C2B" w:rsidP="00464C2B">
      <w:pPr>
        <w:rPr>
          <w:rFonts w:cs="Times New Roman"/>
          <w:szCs w:val="24"/>
        </w:rPr>
      </w:pPr>
      <w:r>
        <w:rPr>
          <w:rFonts w:cs="Times New Roman"/>
          <w:szCs w:val="24"/>
        </w:rPr>
        <w:t xml:space="preserve">        </w:t>
      </w:r>
      <w:r w:rsidRPr="00771310">
        <w:rPr>
          <w:rFonts w:cs="Times New Roman"/>
          <w:szCs w:val="24"/>
        </w:rPr>
        <w:t xml:space="preserve">                                                                                                                     </w:t>
      </w:r>
      <w:r>
        <w:rPr>
          <w:rFonts w:cs="Times New Roman"/>
          <w:szCs w:val="24"/>
        </w:rPr>
        <w:t xml:space="preserve">                            </w:t>
      </w:r>
      <w:r w:rsidRPr="00771310">
        <w:rPr>
          <w:rFonts w:cs="Times New Roman"/>
          <w:b/>
          <w:szCs w:val="24"/>
        </w:rPr>
        <w:t>Module 2:</w:t>
      </w:r>
      <w:r w:rsidRPr="00771310">
        <w:rPr>
          <w:rFonts w:cs="Times New Roman"/>
          <w:szCs w:val="24"/>
        </w:rPr>
        <w:t xml:space="preserve"> Hypothesis Testing: One and Two-sample Tests:</w:t>
      </w:r>
    </w:p>
    <w:p w14:paraId="17FBF6AF" w14:textId="77777777" w:rsidR="00464C2B" w:rsidRPr="00771310" w:rsidRDefault="00464C2B" w:rsidP="00464C2B">
      <w:pPr>
        <w:rPr>
          <w:rFonts w:cs="Times New Roman"/>
          <w:szCs w:val="24"/>
        </w:rPr>
      </w:pPr>
      <w:r w:rsidRPr="00771310">
        <w:rPr>
          <w:rFonts w:cs="Times New Roman"/>
          <w:szCs w:val="24"/>
        </w:rPr>
        <w:lastRenderedPageBreak/>
        <w:t>General methodology of hypothesis testing. One and two-tailed tests. Type I and type II Errors. One Sample Tests: Hypothesis testing of means when the population standard deviation is known and when it is not known. Hypothesis tests concerning proportions. Two-sample Tests: Tests for difference between means – when population standard deviations are known, and when they are not known. Inferences about difference between two means for matched samples. Testing of difference between two proportions.</w:t>
      </w:r>
      <w:r>
        <w:rPr>
          <w:rFonts w:cs="Times New Roman"/>
          <w:szCs w:val="24"/>
        </w:rPr>
        <w:t xml:space="preserve">                                                                              </w:t>
      </w:r>
      <w:r w:rsidRPr="00771310">
        <w:rPr>
          <w:rFonts w:cs="Times New Roman"/>
          <w:szCs w:val="24"/>
        </w:rPr>
        <w:t>15 hours</w:t>
      </w:r>
    </w:p>
    <w:p w14:paraId="38334FFF" w14:textId="77777777" w:rsidR="00464C2B" w:rsidRPr="00771310" w:rsidRDefault="00464C2B" w:rsidP="00464C2B">
      <w:pPr>
        <w:rPr>
          <w:rFonts w:cs="Times New Roman"/>
          <w:szCs w:val="24"/>
        </w:rPr>
      </w:pPr>
      <w:r w:rsidRPr="00771310">
        <w:rPr>
          <w:rFonts w:cs="Times New Roman"/>
          <w:b/>
          <w:szCs w:val="24"/>
        </w:rPr>
        <w:t>Module 3</w:t>
      </w:r>
      <w:r w:rsidRPr="00771310">
        <w:rPr>
          <w:rFonts w:cs="Times New Roman"/>
          <w:szCs w:val="24"/>
        </w:rPr>
        <w:t xml:space="preserve"> Analysis of variance &amp; Non parametric tests: F-test of equality of variances. One-factor ANOVA (Completely Randomised Model) and Two-factor ANOVA without replication (Randomised Block Model). Chi-square test for independence &amp; Goodness of fit. Sign test, one sample runs test and rank correlation test.</w:t>
      </w:r>
      <w:r>
        <w:rPr>
          <w:rFonts w:cs="Times New Roman"/>
          <w:szCs w:val="24"/>
        </w:rPr>
        <w:t xml:space="preserve">                                                                    </w:t>
      </w:r>
      <w:r w:rsidRPr="00DE7069">
        <w:rPr>
          <w:rFonts w:cs="Times New Roman"/>
          <w:szCs w:val="24"/>
        </w:rPr>
        <w:t xml:space="preserve"> </w:t>
      </w:r>
      <w:r w:rsidRPr="00771310">
        <w:rPr>
          <w:rFonts w:cs="Times New Roman"/>
          <w:szCs w:val="24"/>
        </w:rPr>
        <w:t>20 hours</w:t>
      </w:r>
    </w:p>
    <w:p w14:paraId="2390BADC" w14:textId="77777777" w:rsidR="00464C2B" w:rsidRPr="00771310" w:rsidRDefault="00464C2B" w:rsidP="00464C2B">
      <w:pPr>
        <w:rPr>
          <w:rFonts w:cs="Times New Roman"/>
          <w:szCs w:val="24"/>
        </w:rPr>
      </w:pPr>
    </w:p>
    <w:p w14:paraId="025D5FDE" w14:textId="77777777" w:rsidR="00464C2B" w:rsidRPr="00771310" w:rsidRDefault="00464C2B" w:rsidP="00464C2B">
      <w:pPr>
        <w:rPr>
          <w:rFonts w:cs="Times New Roman"/>
          <w:szCs w:val="24"/>
        </w:rPr>
      </w:pPr>
      <w:r w:rsidRPr="00771310">
        <w:rPr>
          <w:rFonts w:cs="Times New Roman"/>
          <w:szCs w:val="24"/>
        </w:rPr>
        <w:t xml:space="preserve">                                                                                                                                        </w:t>
      </w:r>
      <w:r>
        <w:rPr>
          <w:rFonts w:cs="Times New Roman"/>
          <w:szCs w:val="24"/>
        </w:rPr>
        <w:t xml:space="preserve">                             </w:t>
      </w:r>
      <w:r w:rsidRPr="00771310">
        <w:rPr>
          <w:rFonts w:cs="Times New Roman"/>
          <w:b/>
          <w:szCs w:val="24"/>
        </w:rPr>
        <w:t>Module 4</w:t>
      </w:r>
      <w:r w:rsidRPr="00771310">
        <w:rPr>
          <w:rFonts w:cs="Times New Roman"/>
          <w:szCs w:val="24"/>
        </w:rPr>
        <w:t>: Correlation and Regression analysis: Simple, partial &amp; Multiple correlation, Simple &amp;multiple linear regressions, Co-efficient of Determination.</w:t>
      </w:r>
      <w:r>
        <w:rPr>
          <w:rFonts w:cs="Times New Roman"/>
          <w:szCs w:val="24"/>
        </w:rPr>
        <w:t xml:space="preserve">                                        </w:t>
      </w:r>
      <w:r w:rsidRPr="00771310">
        <w:rPr>
          <w:rFonts w:cs="Times New Roman"/>
          <w:szCs w:val="24"/>
        </w:rPr>
        <w:t>10 Hours</w:t>
      </w:r>
    </w:p>
    <w:p w14:paraId="5333883C" w14:textId="77777777" w:rsidR="00464C2B" w:rsidRPr="00771310" w:rsidRDefault="00464C2B" w:rsidP="00464C2B">
      <w:pPr>
        <w:rPr>
          <w:rFonts w:cs="Times New Roman"/>
          <w:szCs w:val="24"/>
        </w:rPr>
      </w:pPr>
    </w:p>
    <w:p w14:paraId="7AFE55AA" w14:textId="77777777" w:rsidR="00464C2B" w:rsidRPr="00771310" w:rsidRDefault="00464C2B" w:rsidP="00464C2B">
      <w:pPr>
        <w:rPr>
          <w:rFonts w:cs="Times New Roman"/>
          <w:szCs w:val="24"/>
        </w:rPr>
      </w:pPr>
      <w:r w:rsidRPr="00771310">
        <w:rPr>
          <w:rFonts w:cs="Times New Roman"/>
          <w:b/>
          <w:szCs w:val="24"/>
        </w:rPr>
        <w:t>Module 5</w:t>
      </w:r>
      <w:r w:rsidRPr="00771310">
        <w:rPr>
          <w:rFonts w:cs="Times New Roman"/>
          <w:szCs w:val="24"/>
        </w:rPr>
        <w:t>: Use of Excel and SPSS for quantitative methods (Application level)- Analysis tools -Descriptive statistics and inferential analysis.</w:t>
      </w:r>
      <w:r>
        <w:rPr>
          <w:rFonts w:cs="Times New Roman"/>
          <w:szCs w:val="24"/>
        </w:rPr>
        <w:t xml:space="preserve">                                                                 15 hours </w:t>
      </w:r>
    </w:p>
    <w:p w14:paraId="0A2952DF" w14:textId="77777777" w:rsidR="00464C2B" w:rsidRPr="00CD35B7" w:rsidRDefault="00464C2B" w:rsidP="00464C2B">
      <w:pPr>
        <w:ind w:left="60"/>
        <w:rPr>
          <w:rFonts w:cs="Times New Roman"/>
          <w:szCs w:val="24"/>
        </w:rPr>
      </w:pPr>
      <w:r>
        <w:rPr>
          <w:rFonts w:cs="Times New Roman"/>
          <w:szCs w:val="24"/>
        </w:rPr>
        <w:t xml:space="preserve">      </w:t>
      </w:r>
      <w:r w:rsidRPr="00CD35B7">
        <w:rPr>
          <w:rFonts w:eastAsia="Arial" w:cs="Times New Roman"/>
          <w:b/>
          <w:szCs w:val="24"/>
        </w:rPr>
        <w:t>(Theory 30% Problem 70%)</w:t>
      </w:r>
    </w:p>
    <w:p w14:paraId="6E5CEF14" w14:textId="77777777" w:rsidR="00464C2B" w:rsidRPr="00CD35B7" w:rsidRDefault="00464C2B" w:rsidP="00464C2B">
      <w:pPr>
        <w:spacing w:line="214" w:lineRule="exact"/>
        <w:rPr>
          <w:rFonts w:eastAsia="Arial" w:cs="Times New Roman"/>
          <w:b/>
          <w:bCs/>
          <w:szCs w:val="24"/>
        </w:rPr>
      </w:pPr>
    </w:p>
    <w:p w14:paraId="7E4CC9B3" w14:textId="77777777" w:rsidR="00464C2B" w:rsidRPr="00CD35B7" w:rsidRDefault="00464C2B" w:rsidP="00464C2B">
      <w:pPr>
        <w:ind w:left="60"/>
        <w:rPr>
          <w:rFonts w:cs="Times New Roman"/>
          <w:sz w:val="28"/>
          <w:szCs w:val="28"/>
        </w:rPr>
      </w:pPr>
      <w:r w:rsidRPr="00CD35B7">
        <w:rPr>
          <w:rFonts w:eastAsia="Arial" w:cs="Times New Roman"/>
          <w:b/>
          <w:sz w:val="28"/>
          <w:szCs w:val="28"/>
        </w:rPr>
        <w:t>References:</w:t>
      </w:r>
    </w:p>
    <w:p w14:paraId="62E2C68B" w14:textId="77777777" w:rsidR="00464C2B" w:rsidRPr="00CD35B7" w:rsidRDefault="00464C2B" w:rsidP="00960424">
      <w:pPr>
        <w:numPr>
          <w:ilvl w:val="0"/>
          <w:numId w:val="20"/>
        </w:numPr>
        <w:tabs>
          <w:tab w:val="left" w:pos="280"/>
        </w:tabs>
        <w:spacing w:after="0" w:line="240" w:lineRule="auto"/>
        <w:ind w:left="1440" w:hanging="360"/>
        <w:jc w:val="left"/>
        <w:rPr>
          <w:rFonts w:eastAsia="Gabriola" w:cs="Times New Roman"/>
          <w:szCs w:val="24"/>
        </w:rPr>
      </w:pPr>
      <w:r w:rsidRPr="00CD35B7">
        <w:rPr>
          <w:rFonts w:eastAsia="Gabriola" w:cs="Times New Roman"/>
          <w:szCs w:val="24"/>
        </w:rPr>
        <w:t>Levin &amp; Rubin, Quantitative Approaches for Management, Pearson</w:t>
      </w:r>
    </w:p>
    <w:p w14:paraId="30E7BFB4" w14:textId="77777777" w:rsidR="00464C2B" w:rsidRPr="00CD35B7" w:rsidRDefault="00464C2B" w:rsidP="00960424">
      <w:pPr>
        <w:numPr>
          <w:ilvl w:val="0"/>
          <w:numId w:val="20"/>
        </w:numPr>
        <w:tabs>
          <w:tab w:val="left" w:pos="220"/>
        </w:tabs>
        <w:spacing w:after="0" w:line="237" w:lineRule="auto"/>
        <w:ind w:left="1440" w:hanging="360"/>
        <w:jc w:val="left"/>
        <w:rPr>
          <w:rFonts w:eastAsia="Gabriola" w:cs="Times New Roman"/>
          <w:szCs w:val="24"/>
        </w:rPr>
      </w:pPr>
      <w:r w:rsidRPr="00CD35B7">
        <w:rPr>
          <w:rFonts w:eastAsia="Gabriola" w:cs="Times New Roman"/>
          <w:szCs w:val="24"/>
        </w:rPr>
        <w:t>Anderson, Quantitative Methods for Business Decisions, Thomson</w:t>
      </w:r>
    </w:p>
    <w:p w14:paraId="45B223DF" w14:textId="77777777" w:rsidR="00464C2B" w:rsidRPr="00CD35B7" w:rsidRDefault="00464C2B" w:rsidP="00464C2B">
      <w:pPr>
        <w:spacing w:line="11" w:lineRule="exact"/>
        <w:rPr>
          <w:rFonts w:eastAsia="Gabriola" w:cs="Times New Roman"/>
          <w:szCs w:val="24"/>
        </w:rPr>
      </w:pPr>
    </w:p>
    <w:p w14:paraId="5E1706CA" w14:textId="77777777" w:rsidR="00464C2B" w:rsidRPr="00CD35B7" w:rsidRDefault="00464C2B" w:rsidP="00960424">
      <w:pPr>
        <w:numPr>
          <w:ilvl w:val="0"/>
          <w:numId w:val="20"/>
        </w:numPr>
        <w:tabs>
          <w:tab w:val="left" w:pos="220"/>
        </w:tabs>
        <w:spacing w:after="0" w:line="240" w:lineRule="auto"/>
        <w:ind w:left="1440" w:hanging="360"/>
        <w:jc w:val="left"/>
        <w:rPr>
          <w:rFonts w:eastAsia="Gabriola" w:cs="Times New Roman"/>
          <w:szCs w:val="24"/>
        </w:rPr>
      </w:pPr>
      <w:r w:rsidRPr="00CD35B7">
        <w:rPr>
          <w:rFonts w:eastAsia="Gabriola" w:cs="Times New Roman"/>
          <w:szCs w:val="24"/>
        </w:rPr>
        <w:t>Barry Render, Quantitative Analysis for Management, Prentice Hall of India</w:t>
      </w:r>
    </w:p>
    <w:p w14:paraId="346C58FD" w14:textId="77777777" w:rsidR="00464C2B" w:rsidRPr="00CD35B7" w:rsidRDefault="00464C2B" w:rsidP="00960424">
      <w:pPr>
        <w:numPr>
          <w:ilvl w:val="0"/>
          <w:numId w:val="20"/>
        </w:numPr>
        <w:tabs>
          <w:tab w:val="left" w:pos="280"/>
        </w:tabs>
        <w:spacing w:after="0" w:line="237" w:lineRule="auto"/>
        <w:ind w:left="1440" w:hanging="360"/>
        <w:jc w:val="left"/>
        <w:rPr>
          <w:rFonts w:eastAsia="Gabriola" w:cs="Times New Roman"/>
          <w:szCs w:val="24"/>
        </w:rPr>
      </w:pPr>
      <w:r w:rsidRPr="00CD35B7">
        <w:rPr>
          <w:rFonts w:eastAsia="Gabriola" w:cs="Times New Roman"/>
          <w:szCs w:val="24"/>
        </w:rPr>
        <w:t>D.V.D. Vohra, Quantitative Techniques for Management</w:t>
      </w:r>
    </w:p>
    <w:p w14:paraId="3B9EA113" w14:textId="77777777" w:rsidR="00464C2B" w:rsidRPr="00CD35B7" w:rsidRDefault="00464C2B" w:rsidP="00464C2B">
      <w:pPr>
        <w:spacing w:line="65" w:lineRule="exact"/>
        <w:rPr>
          <w:rFonts w:eastAsia="Gabriola" w:cs="Times New Roman"/>
          <w:szCs w:val="24"/>
        </w:rPr>
      </w:pPr>
    </w:p>
    <w:p w14:paraId="4F963476" w14:textId="77777777" w:rsidR="00464C2B" w:rsidRPr="00CD35B7" w:rsidRDefault="00464C2B" w:rsidP="00960424">
      <w:pPr>
        <w:numPr>
          <w:ilvl w:val="0"/>
          <w:numId w:val="20"/>
        </w:numPr>
        <w:tabs>
          <w:tab w:val="left" w:pos="280"/>
        </w:tabs>
        <w:spacing w:after="0" w:line="240" w:lineRule="auto"/>
        <w:ind w:left="1440" w:hanging="360"/>
        <w:jc w:val="left"/>
        <w:rPr>
          <w:rFonts w:eastAsia="Gabriola" w:cs="Times New Roman"/>
          <w:szCs w:val="24"/>
        </w:rPr>
      </w:pPr>
      <w:r w:rsidRPr="00CD35B7">
        <w:rPr>
          <w:rFonts w:eastAsia="Gabriola" w:cs="Times New Roman"/>
          <w:szCs w:val="24"/>
        </w:rPr>
        <w:t>Anand Sharma, Quantitative Techniques for decision making, Himalya Publishing House</w:t>
      </w:r>
    </w:p>
    <w:p w14:paraId="5067758C" w14:textId="77777777" w:rsidR="00464C2B" w:rsidRPr="00CD35B7" w:rsidRDefault="00464C2B" w:rsidP="00464C2B">
      <w:pPr>
        <w:spacing w:line="200" w:lineRule="exact"/>
        <w:rPr>
          <w:rFonts w:eastAsia="Arial" w:cs="Times New Roman"/>
          <w:b/>
          <w:bCs/>
          <w:szCs w:val="24"/>
        </w:rPr>
      </w:pPr>
    </w:p>
    <w:p w14:paraId="2C155E2B" w14:textId="77777777" w:rsidR="00464C2B" w:rsidRPr="00CD35B7" w:rsidRDefault="00464C2B" w:rsidP="00960424">
      <w:pPr>
        <w:numPr>
          <w:ilvl w:val="0"/>
          <w:numId w:val="21"/>
        </w:numPr>
        <w:tabs>
          <w:tab w:val="left" w:pos="280"/>
        </w:tabs>
        <w:spacing w:after="0" w:line="240" w:lineRule="auto"/>
        <w:ind w:left="1516" w:hanging="676"/>
        <w:jc w:val="left"/>
        <w:rPr>
          <w:rFonts w:eastAsia="Arial" w:cs="Times New Roman"/>
          <w:szCs w:val="24"/>
        </w:rPr>
      </w:pPr>
      <w:r w:rsidRPr="00CD35B7">
        <w:rPr>
          <w:rFonts w:eastAsia="Arial" w:cs="Times New Roman"/>
          <w:szCs w:val="24"/>
        </w:rPr>
        <w:t>Gupta &amp;Khanna, Quantitative Techniques for decision making, Prentice Hall of India.</w:t>
      </w:r>
    </w:p>
    <w:p w14:paraId="4ACA5716" w14:textId="77777777" w:rsidR="00464C2B" w:rsidRPr="00CD35B7" w:rsidRDefault="00464C2B" w:rsidP="00464C2B">
      <w:pPr>
        <w:spacing w:line="129" w:lineRule="exact"/>
        <w:rPr>
          <w:rFonts w:eastAsia="Arial" w:cs="Times New Roman"/>
          <w:szCs w:val="24"/>
        </w:rPr>
      </w:pPr>
    </w:p>
    <w:p w14:paraId="4F7BBB10" w14:textId="77777777" w:rsidR="00464C2B" w:rsidRPr="00CD35B7" w:rsidRDefault="00464C2B" w:rsidP="00960424">
      <w:pPr>
        <w:numPr>
          <w:ilvl w:val="0"/>
          <w:numId w:val="21"/>
        </w:numPr>
        <w:tabs>
          <w:tab w:val="left" w:pos="280"/>
        </w:tabs>
        <w:spacing w:after="0" w:line="240" w:lineRule="auto"/>
        <w:ind w:left="1516" w:hanging="676"/>
        <w:jc w:val="left"/>
        <w:rPr>
          <w:rFonts w:eastAsia="Arial" w:cs="Times New Roman"/>
          <w:szCs w:val="24"/>
        </w:rPr>
      </w:pPr>
      <w:r w:rsidRPr="00CD35B7">
        <w:rPr>
          <w:rFonts w:eastAsia="Arial" w:cs="Times New Roman"/>
          <w:szCs w:val="24"/>
        </w:rPr>
        <w:t>Gupta SP, Statistical Methods, S. Chand &amp; Sons.</w:t>
      </w:r>
    </w:p>
    <w:p w14:paraId="58C42702" w14:textId="77777777" w:rsidR="00464C2B" w:rsidRDefault="00464C2B" w:rsidP="00464C2B">
      <w:pPr>
        <w:ind w:right="-59"/>
        <w:rPr>
          <w:rFonts w:cs="Times New Roman"/>
          <w:b/>
          <w:bCs/>
          <w:szCs w:val="24"/>
        </w:rPr>
      </w:pPr>
    </w:p>
    <w:p w14:paraId="78195B87" w14:textId="77777777" w:rsidR="00464C2B" w:rsidRPr="00DE7069" w:rsidRDefault="00464C2B" w:rsidP="00464C2B">
      <w:pPr>
        <w:rPr>
          <w:rFonts w:cs="Times New Roman"/>
          <w:b/>
          <w:bCs/>
          <w:szCs w:val="24"/>
        </w:rPr>
      </w:pPr>
      <w:r w:rsidRPr="00DE7069">
        <w:rPr>
          <w:rFonts w:cs="Times New Roman"/>
          <w:b/>
          <w:szCs w:val="24"/>
        </w:rPr>
        <w:t>Course Code: SJMCM1C04:</w:t>
      </w:r>
    </w:p>
    <w:p w14:paraId="7FD94825" w14:textId="77777777" w:rsidR="00464C2B" w:rsidRPr="00DE7069" w:rsidRDefault="00464C2B" w:rsidP="00464C2B">
      <w:pPr>
        <w:jc w:val="center"/>
        <w:rPr>
          <w:rFonts w:cs="Times New Roman"/>
          <w:b/>
          <w:bCs/>
          <w:szCs w:val="24"/>
        </w:rPr>
      </w:pPr>
      <w:r w:rsidRPr="00DE7069">
        <w:rPr>
          <w:rFonts w:cs="Times New Roman"/>
          <w:b/>
          <w:szCs w:val="24"/>
        </w:rPr>
        <w:lastRenderedPageBreak/>
        <w:t>Name of the Course: MANAGEMANT THEORY AND ORGANISATIONAL BEHAVIOUR</w:t>
      </w:r>
    </w:p>
    <w:p w14:paraId="4DB1A841" w14:textId="77777777" w:rsidR="00464C2B" w:rsidRPr="00EC3875" w:rsidRDefault="00464C2B" w:rsidP="00464C2B">
      <w:pPr>
        <w:spacing w:line="200" w:lineRule="exact"/>
        <w:ind w:left="720"/>
        <w:rPr>
          <w:rFonts w:cs="Times New Roman"/>
          <w:szCs w:val="24"/>
        </w:rPr>
      </w:pPr>
    </w:p>
    <w:p w14:paraId="3390A659" w14:textId="77777777" w:rsidR="00464C2B" w:rsidRDefault="00464C2B" w:rsidP="00464C2B">
      <w:pPr>
        <w:ind w:right="-59"/>
        <w:jc w:val="center"/>
        <w:rPr>
          <w:sz w:val="20"/>
          <w:szCs w:val="20"/>
        </w:rPr>
      </w:pPr>
      <w:r>
        <w:rPr>
          <w:rFonts w:ascii="Arial" w:eastAsia="Arial" w:hAnsi="Arial" w:cs="Arial"/>
          <w:b/>
        </w:rPr>
        <w:t>SJMCM1C04: MANAGEMANT THEORY AND ORGANISATIONAL BEHAVIOUR</w:t>
      </w:r>
    </w:p>
    <w:p w14:paraId="4F4A6AEA" w14:textId="77777777" w:rsidR="00464C2B" w:rsidRDefault="00464C2B" w:rsidP="00464C2B">
      <w:pPr>
        <w:spacing w:line="151" w:lineRule="exact"/>
        <w:rPr>
          <w:sz w:val="20"/>
          <w:szCs w:val="20"/>
        </w:rPr>
      </w:pPr>
    </w:p>
    <w:p w14:paraId="74F470E4" w14:textId="77777777" w:rsidR="00464C2B" w:rsidRPr="00D24C63" w:rsidRDefault="00464C2B" w:rsidP="00464C2B">
      <w:pPr>
        <w:tabs>
          <w:tab w:val="left" w:pos="8380"/>
        </w:tabs>
        <w:ind w:left="60"/>
        <w:rPr>
          <w:rFonts w:eastAsia="Arial" w:cs="Times New Roman"/>
          <w:b/>
          <w:bCs/>
          <w:sz w:val="21"/>
          <w:szCs w:val="21"/>
        </w:rPr>
      </w:pPr>
      <w:r>
        <w:rPr>
          <w:rFonts w:ascii="Arial" w:eastAsia="Arial" w:hAnsi="Arial" w:cs="Arial"/>
          <w:b/>
        </w:rPr>
        <w:t>80 Hours</w:t>
      </w:r>
      <w:r w:rsidRPr="00D24C63">
        <w:rPr>
          <w:rFonts w:cs="Times New Roman"/>
          <w:sz w:val="20"/>
          <w:szCs w:val="20"/>
        </w:rPr>
        <w:tab/>
      </w:r>
      <w:r w:rsidRPr="00D24C63">
        <w:rPr>
          <w:rFonts w:eastAsia="Arial" w:cs="Times New Roman"/>
          <w:b/>
          <w:sz w:val="21"/>
          <w:szCs w:val="21"/>
        </w:rPr>
        <w:t>Credit:4</w:t>
      </w:r>
    </w:p>
    <w:p w14:paraId="609BCB85" w14:textId="77777777" w:rsidR="00464C2B" w:rsidRPr="00D24C63" w:rsidRDefault="00464C2B" w:rsidP="00464C2B">
      <w:pPr>
        <w:spacing w:line="227" w:lineRule="auto"/>
        <w:ind w:left="60"/>
        <w:rPr>
          <w:rFonts w:cs="Times New Roman"/>
          <w:sz w:val="28"/>
          <w:szCs w:val="28"/>
        </w:rPr>
      </w:pPr>
      <w:r w:rsidRPr="00D24C63">
        <w:rPr>
          <w:rFonts w:eastAsia="Arial" w:cs="Times New Roman"/>
          <w:b/>
          <w:sz w:val="28"/>
          <w:szCs w:val="28"/>
        </w:rPr>
        <w:t>Objectives:</w:t>
      </w:r>
    </w:p>
    <w:p w14:paraId="53DB8E59" w14:textId="77777777" w:rsidR="00464C2B" w:rsidRPr="00D24C63" w:rsidRDefault="00464C2B" w:rsidP="00960424">
      <w:pPr>
        <w:pStyle w:val="ListParagraph"/>
        <w:numPr>
          <w:ilvl w:val="0"/>
          <w:numId w:val="23"/>
        </w:numPr>
        <w:rPr>
          <w:rFonts w:ascii="Times New Roman" w:hAnsi="Times New Roman" w:cs="Times New Roman"/>
          <w:sz w:val="24"/>
          <w:szCs w:val="24"/>
        </w:rPr>
      </w:pPr>
      <w:r w:rsidRPr="00D24C63">
        <w:rPr>
          <w:rFonts w:ascii="Times New Roman" w:hAnsi="Times New Roman" w:cs="Times New Roman"/>
          <w:sz w:val="24"/>
          <w:szCs w:val="24"/>
        </w:rPr>
        <w:t xml:space="preserve">To </w:t>
      </w:r>
      <w:r>
        <w:rPr>
          <w:rFonts w:ascii="Times New Roman" w:hAnsi="Times New Roman" w:cs="Times New Roman"/>
          <w:sz w:val="24"/>
          <w:szCs w:val="24"/>
        </w:rPr>
        <w:t>enable students to understand major contributors to management thoughts, principles of management, emerging challenges and opportunities for organizational behaviour.</w:t>
      </w:r>
    </w:p>
    <w:p w14:paraId="28F0CECA" w14:textId="77777777" w:rsidR="00464C2B" w:rsidRPr="00D24C63" w:rsidRDefault="00464C2B" w:rsidP="0096042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make students learn about basic psychological process.</w:t>
      </w:r>
    </w:p>
    <w:p w14:paraId="3939E8C9" w14:textId="77777777" w:rsidR="00464C2B" w:rsidRPr="00D24C63" w:rsidRDefault="00464C2B" w:rsidP="0096042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familiarize students with the determinants of personality and theories of personalities.</w:t>
      </w:r>
    </w:p>
    <w:p w14:paraId="7DA432D8" w14:textId="77777777" w:rsidR="00464C2B" w:rsidRPr="00D24C63" w:rsidRDefault="00464C2B" w:rsidP="0096042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give an idea about group dynamic and inter-group relationships.</w:t>
      </w:r>
    </w:p>
    <w:p w14:paraId="1F3F81C8" w14:textId="77777777" w:rsidR="00464C2B" w:rsidRPr="00D24C63" w:rsidRDefault="00464C2B" w:rsidP="00960424">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To understand the concept of organizational culture.</w:t>
      </w:r>
    </w:p>
    <w:p w14:paraId="62628C21" w14:textId="77777777" w:rsidR="00464C2B" w:rsidRPr="00BF0202" w:rsidRDefault="00464C2B" w:rsidP="00464C2B">
      <w:pPr>
        <w:spacing w:line="310" w:lineRule="exact"/>
        <w:rPr>
          <w:rFonts w:cs="Times New Roman"/>
          <w:szCs w:val="24"/>
        </w:rPr>
      </w:pPr>
    </w:p>
    <w:p w14:paraId="79A6A9D9" w14:textId="77777777" w:rsidR="00464C2B" w:rsidRPr="00BF0202" w:rsidRDefault="00464C2B" w:rsidP="00BF0202">
      <w:pPr>
        <w:pStyle w:val="TableParagraph"/>
        <w:spacing w:line="360" w:lineRule="auto"/>
        <w:ind w:left="111" w:right="192"/>
        <w:rPr>
          <w:sz w:val="24"/>
          <w:szCs w:val="24"/>
        </w:rPr>
      </w:pPr>
      <w:r w:rsidRPr="00BF0202">
        <w:rPr>
          <w:b/>
          <w:sz w:val="24"/>
          <w:szCs w:val="24"/>
        </w:rPr>
        <w:t>Module I</w:t>
      </w:r>
      <w:r w:rsidRPr="00BF0202">
        <w:rPr>
          <w:sz w:val="24"/>
          <w:szCs w:val="24"/>
        </w:rPr>
        <w:t>:Introduction  to  management  –management  concept-</w:t>
      </w:r>
      <w:r w:rsidR="00BF0202" w:rsidRPr="00BF0202">
        <w:rPr>
          <w:sz w:val="24"/>
          <w:szCs w:val="24"/>
        </w:rPr>
        <w:t xml:space="preserve"> </w:t>
      </w:r>
      <w:r w:rsidRPr="00BF0202">
        <w:rPr>
          <w:sz w:val="24"/>
          <w:szCs w:val="24"/>
        </w:rPr>
        <w:t xml:space="preserve">- Benchmarking –Core competence-Bottom of pyramid approach-MDP- steps in MDP-– - Need for the knowledge of OB – Need for a contingency approach to the study of OB – Emerging challenges and opportunities for OB – the organization as a system – System – System approach to organizational behaviour – Managerial functions – The organization and people.   </w:t>
      </w:r>
      <w:r w:rsidR="00BF0202" w:rsidRPr="00BF0202">
        <w:rPr>
          <w:sz w:val="24"/>
          <w:szCs w:val="24"/>
        </w:rPr>
        <w:t>Emotional Intelligence, - Meaning, Concepts, Components, Elements, Factors affecting Emotional Intelligence-Social Intelligence, Spiritual Intelligence</w:t>
      </w:r>
      <w:r w:rsidRPr="00BF0202">
        <w:rPr>
          <w:sz w:val="24"/>
          <w:szCs w:val="24"/>
        </w:rPr>
        <w:t xml:space="preserve">                                                                                                                           20 Hours</w:t>
      </w:r>
    </w:p>
    <w:p w14:paraId="09CEDE33" w14:textId="77777777" w:rsidR="00464C2B" w:rsidRPr="00BF0202" w:rsidRDefault="00464C2B" w:rsidP="00464C2B">
      <w:pPr>
        <w:rPr>
          <w:rFonts w:cs="Times New Roman"/>
          <w:szCs w:val="24"/>
        </w:rPr>
      </w:pPr>
      <w:r w:rsidRPr="00BF0202">
        <w:rPr>
          <w:rFonts w:cs="Times New Roman"/>
          <w:b/>
          <w:szCs w:val="24"/>
        </w:rPr>
        <w:t>Module II</w:t>
      </w:r>
      <w:r w:rsidRPr="00BF0202">
        <w:rPr>
          <w:rFonts w:cs="Times New Roman"/>
          <w:szCs w:val="24"/>
        </w:rPr>
        <w:t>: Basic psychological process- Perception-Factors influencing perception - Attribution theory – Specific applications in organizations – Learning - Theories of learning – Using learning concepts for self-management – implications for performance and satisfaction – Remembering – Basic motivational concepts – Theories of motivation. HRM approach to managing and controlling performance. Behavioural aspects of Control                                                15 hours</w:t>
      </w:r>
    </w:p>
    <w:p w14:paraId="602F0173" w14:textId="77777777" w:rsidR="00464C2B" w:rsidRPr="00BF0202" w:rsidRDefault="00464C2B" w:rsidP="00464C2B">
      <w:pPr>
        <w:rPr>
          <w:rFonts w:cs="Times New Roman"/>
          <w:szCs w:val="24"/>
        </w:rPr>
      </w:pPr>
      <w:r w:rsidRPr="00BF0202">
        <w:rPr>
          <w:rFonts w:cs="Times New Roman"/>
          <w:b/>
          <w:szCs w:val="24"/>
        </w:rPr>
        <w:t>Module III</w:t>
      </w:r>
      <w:r w:rsidRPr="00BF0202">
        <w:rPr>
          <w:rFonts w:cs="Times New Roman"/>
          <w:szCs w:val="24"/>
        </w:rPr>
        <w:t>: Personality–Determinants of personality–Theories of personality–Major personalityattributes influencing organization behaviour - Building and maintaining the self-values, attitudes and job satisfaction – Ethical issues in organizational behaviour – Mental and health problems in organizations – role of counseling. Building, leading and managing teams</w:t>
      </w:r>
    </w:p>
    <w:p w14:paraId="06577817" w14:textId="77777777" w:rsidR="00464C2B" w:rsidRPr="00EC3875" w:rsidRDefault="00464C2B" w:rsidP="00464C2B">
      <w:pPr>
        <w:rPr>
          <w:rFonts w:cs="Times New Roman"/>
          <w:szCs w:val="24"/>
        </w:rPr>
      </w:pPr>
      <w:r>
        <w:rPr>
          <w:rFonts w:cs="Times New Roman"/>
          <w:szCs w:val="24"/>
        </w:rPr>
        <w:lastRenderedPageBreak/>
        <w:t xml:space="preserve">                                                                                                                                      </w:t>
      </w:r>
      <w:r w:rsidRPr="00EC3875">
        <w:rPr>
          <w:rFonts w:cs="Times New Roman"/>
          <w:szCs w:val="24"/>
        </w:rPr>
        <w:t>20 hours</w:t>
      </w:r>
    </w:p>
    <w:p w14:paraId="64A6BFA1" w14:textId="77777777" w:rsidR="00464C2B" w:rsidRDefault="00464C2B" w:rsidP="00464C2B">
      <w:pPr>
        <w:rPr>
          <w:rFonts w:cs="Times New Roman"/>
          <w:szCs w:val="24"/>
        </w:rPr>
      </w:pPr>
      <w:r w:rsidRPr="00EC3875">
        <w:rPr>
          <w:rFonts w:cs="Times New Roman"/>
          <w:b/>
          <w:szCs w:val="24"/>
        </w:rPr>
        <w:t>Module IV</w:t>
      </w:r>
      <w:r w:rsidRPr="00EC3875">
        <w:rPr>
          <w:rFonts w:cs="Times New Roman"/>
          <w:szCs w:val="24"/>
        </w:rPr>
        <w:t>: Group dynamic and inter group relationships–Characteristics of workgroup – Basic forcesof group behaviour – Quality of Work Life -Work Life Balance-Dynamics of effective operating groups – Work group behaviour and productivity - Team management – Styles and skills in leadership and communication – Power and politics in organization – Managing differences and conflicts – managing change – Organization and society.</w:t>
      </w:r>
    </w:p>
    <w:p w14:paraId="6C1262F2" w14:textId="77777777" w:rsidR="00464C2B" w:rsidRPr="00EC3875" w:rsidRDefault="00464C2B" w:rsidP="00464C2B">
      <w:pPr>
        <w:rPr>
          <w:rFonts w:cs="Times New Roman"/>
          <w:szCs w:val="24"/>
        </w:rPr>
      </w:pPr>
      <w:r>
        <w:rPr>
          <w:rFonts w:cs="Times New Roman"/>
          <w:szCs w:val="24"/>
        </w:rPr>
        <w:t xml:space="preserve">                                                                                                                             </w:t>
      </w:r>
      <w:r w:rsidRPr="00EC3875">
        <w:rPr>
          <w:rFonts w:cs="Times New Roman"/>
          <w:szCs w:val="24"/>
        </w:rPr>
        <w:t>15 hours</w:t>
      </w:r>
    </w:p>
    <w:p w14:paraId="186AC77E" w14:textId="77777777" w:rsidR="00464C2B" w:rsidRPr="00EC3875" w:rsidRDefault="00464C2B" w:rsidP="00464C2B">
      <w:pPr>
        <w:rPr>
          <w:rFonts w:cs="Times New Roman"/>
          <w:szCs w:val="24"/>
        </w:rPr>
      </w:pPr>
      <w:r w:rsidRPr="00EC3875">
        <w:rPr>
          <w:rFonts w:cs="Times New Roman"/>
          <w:b/>
          <w:szCs w:val="24"/>
        </w:rPr>
        <w:t>Module V:</w:t>
      </w:r>
      <w:r w:rsidRPr="00EC3875">
        <w:rPr>
          <w:rFonts w:cs="Times New Roman"/>
          <w:szCs w:val="24"/>
        </w:rPr>
        <w:t xml:space="preserve"> Organisational Culture, Organizational development–Techniques of organizationaldevelopment Interventions – Grid management – Transactional analysis – Sensitivity training – Process consultancy -Case discussions and analysis. Techniques for managing organisational relationships.</w:t>
      </w:r>
    </w:p>
    <w:p w14:paraId="5373DDB3" w14:textId="77777777" w:rsidR="00464C2B" w:rsidRPr="00EC3875" w:rsidRDefault="00464C2B" w:rsidP="00464C2B">
      <w:pPr>
        <w:rPr>
          <w:rFonts w:cs="Times New Roman"/>
          <w:szCs w:val="24"/>
        </w:rPr>
      </w:pPr>
      <w:r>
        <w:rPr>
          <w:rFonts w:cs="Times New Roman"/>
          <w:szCs w:val="24"/>
        </w:rPr>
        <w:t xml:space="preserve">                                                                                                                            </w:t>
      </w:r>
      <w:r w:rsidRPr="00EC3875">
        <w:rPr>
          <w:rFonts w:cs="Times New Roman"/>
          <w:szCs w:val="24"/>
        </w:rPr>
        <w:t>10 hours</w:t>
      </w:r>
    </w:p>
    <w:p w14:paraId="1F0D0D52" w14:textId="77777777" w:rsidR="00464C2B" w:rsidRPr="00D24C63" w:rsidRDefault="00464C2B" w:rsidP="00464C2B">
      <w:pPr>
        <w:rPr>
          <w:rFonts w:cs="Times New Roman"/>
          <w:sz w:val="28"/>
          <w:szCs w:val="28"/>
        </w:rPr>
      </w:pPr>
      <w:r w:rsidRPr="00D24C63">
        <w:rPr>
          <w:rFonts w:eastAsia="Arial" w:cs="Times New Roman"/>
          <w:b/>
          <w:sz w:val="28"/>
          <w:szCs w:val="28"/>
        </w:rPr>
        <w:t>References:</w:t>
      </w:r>
    </w:p>
    <w:p w14:paraId="52C4CED7" w14:textId="77777777" w:rsidR="00464C2B" w:rsidRPr="00D24C63" w:rsidRDefault="00464C2B" w:rsidP="00464C2B">
      <w:pPr>
        <w:spacing w:line="7" w:lineRule="exact"/>
        <w:rPr>
          <w:rFonts w:cs="Times New Roman"/>
          <w:szCs w:val="24"/>
        </w:rPr>
      </w:pPr>
    </w:p>
    <w:p w14:paraId="633FF5F4" w14:textId="77777777" w:rsidR="00464C2B" w:rsidRPr="00D24C63" w:rsidRDefault="00464C2B" w:rsidP="00960424">
      <w:pPr>
        <w:numPr>
          <w:ilvl w:val="0"/>
          <w:numId w:val="22"/>
        </w:numPr>
        <w:tabs>
          <w:tab w:val="left" w:pos="280"/>
        </w:tabs>
        <w:spacing w:after="0" w:line="240" w:lineRule="auto"/>
        <w:ind w:left="720" w:hanging="360"/>
        <w:jc w:val="left"/>
        <w:rPr>
          <w:rFonts w:eastAsia="Arial" w:cs="Times New Roman"/>
          <w:szCs w:val="24"/>
        </w:rPr>
      </w:pPr>
      <w:r w:rsidRPr="00D24C63">
        <w:rPr>
          <w:rFonts w:eastAsia="Arial" w:cs="Times New Roman"/>
          <w:szCs w:val="24"/>
        </w:rPr>
        <w:t>Fred Luthans: Organisationalbehaviour</w:t>
      </w:r>
    </w:p>
    <w:p w14:paraId="27CB8867" w14:textId="77777777" w:rsidR="00464C2B" w:rsidRPr="00D24C63" w:rsidRDefault="00464C2B" w:rsidP="00464C2B">
      <w:pPr>
        <w:spacing w:line="211" w:lineRule="exact"/>
        <w:rPr>
          <w:rFonts w:eastAsia="Arial" w:cs="Times New Roman"/>
          <w:szCs w:val="24"/>
        </w:rPr>
      </w:pPr>
    </w:p>
    <w:p w14:paraId="463CAD70" w14:textId="77777777" w:rsidR="00464C2B" w:rsidRPr="00D24C63" w:rsidRDefault="00464C2B" w:rsidP="00960424">
      <w:pPr>
        <w:numPr>
          <w:ilvl w:val="0"/>
          <w:numId w:val="22"/>
        </w:numPr>
        <w:tabs>
          <w:tab w:val="left" w:pos="280"/>
        </w:tabs>
        <w:spacing w:after="0" w:line="240" w:lineRule="auto"/>
        <w:ind w:left="720" w:hanging="360"/>
        <w:jc w:val="left"/>
        <w:rPr>
          <w:rFonts w:eastAsia="Arial" w:cs="Times New Roman"/>
          <w:szCs w:val="24"/>
        </w:rPr>
      </w:pPr>
      <w:r w:rsidRPr="00D24C63">
        <w:rPr>
          <w:rFonts w:eastAsia="Arial" w:cs="Times New Roman"/>
          <w:szCs w:val="24"/>
        </w:rPr>
        <w:t>Danial C. Fieldman and Hugh Arnold: Managing individual and group behaviour in organization.</w:t>
      </w:r>
    </w:p>
    <w:p w14:paraId="20D6693F" w14:textId="77777777" w:rsidR="00464C2B" w:rsidRPr="00D24C63" w:rsidRDefault="00464C2B" w:rsidP="00464C2B">
      <w:pPr>
        <w:spacing w:line="200" w:lineRule="exact"/>
        <w:rPr>
          <w:rFonts w:cs="Times New Roman"/>
          <w:szCs w:val="24"/>
        </w:rPr>
      </w:pPr>
    </w:p>
    <w:p w14:paraId="5C905B45" w14:textId="77777777" w:rsidR="00464C2B" w:rsidRPr="00D24C63" w:rsidRDefault="00464C2B" w:rsidP="00464C2B">
      <w:pPr>
        <w:rPr>
          <w:rFonts w:cs="Times New Roman"/>
          <w:szCs w:val="24"/>
        </w:rPr>
      </w:pPr>
      <w:bookmarkStart w:id="3" w:name="page16"/>
      <w:bookmarkEnd w:id="3"/>
      <w:r w:rsidRPr="00D24C63">
        <w:rPr>
          <w:rFonts w:eastAsia="Arial" w:cs="Times New Roman"/>
          <w:szCs w:val="24"/>
        </w:rPr>
        <w:t>3. Henry Mint berg: The structure of organization</w:t>
      </w:r>
    </w:p>
    <w:p w14:paraId="290A478D" w14:textId="77777777" w:rsidR="00464C2B" w:rsidRPr="00D24C63" w:rsidRDefault="00464C2B" w:rsidP="00464C2B">
      <w:pPr>
        <w:spacing w:line="140" w:lineRule="exact"/>
        <w:rPr>
          <w:rFonts w:cs="Times New Roman"/>
          <w:szCs w:val="24"/>
        </w:rPr>
      </w:pPr>
    </w:p>
    <w:p w14:paraId="0A67ABC4" w14:textId="77777777" w:rsidR="00464C2B" w:rsidRPr="00EC3875" w:rsidRDefault="00464C2B" w:rsidP="00464C2B">
      <w:pPr>
        <w:rPr>
          <w:rFonts w:eastAsia="Arial" w:cs="Times New Roman"/>
          <w:szCs w:val="24"/>
        </w:rPr>
      </w:pPr>
      <w:r>
        <w:rPr>
          <w:rFonts w:eastAsia="Arial" w:cs="Times New Roman"/>
          <w:szCs w:val="24"/>
        </w:rPr>
        <w:t>4.</w:t>
      </w:r>
      <w:r w:rsidRPr="00EC3875">
        <w:rPr>
          <w:rFonts w:eastAsia="Arial" w:cs="Times New Roman"/>
          <w:szCs w:val="24"/>
        </w:rPr>
        <w:t>EdwinGerlog: Organization theory and design</w:t>
      </w:r>
    </w:p>
    <w:p w14:paraId="463532E1" w14:textId="77777777" w:rsidR="00464C2B" w:rsidRPr="00DE7069" w:rsidRDefault="00464C2B" w:rsidP="00464C2B">
      <w:pPr>
        <w:ind w:right="-59"/>
        <w:rPr>
          <w:rFonts w:eastAsia="Arial" w:cs="Times New Roman"/>
          <w:b/>
          <w:bCs/>
          <w:szCs w:val="24"/>
        </w:rPr>
      </w:pPr>
      <w:r w:rsidRPr="00CD35B7">
        <w:rPr>
          <w:rFonts w:eastAsia="Arial" w:cs="Times New Roman"/>
          <w:b/>
          <w:szCs w:val="24"/>
        </w:rPr>
        <w:br w:type="column"/>
      </w:r>
      <w:r w:rsidRPr="00DE7069">
        <w:rPr>
          <w:rFonts w:cs="Times New Roman"/>
          <w:szCs w:val="24"/>
        </w:rPr>
        <w:lastRenderedPageBreak/>
        <w:t xml:space="preserve"> </w:t>
      </w:r>
      <w:r w:rsidRPr="00DE7069">
        <w:rPr>
          <w:rFonts w:cs="Times New Roman"/>
          <w:b/>
          <w:szCs w:val="24"/>
        </w:rPr>
        <w:t xml:space="preserve">Course Code: </w:t>
      </w:r>
      <w:r w:rsidRPr="00DE7069">
        <w:rPr>
          <w:rFonts w:eastAsia="Arial" w:cs="Times New Roman"/>
          <w:b/>
          <w:szCs w:val="24"/>
        </w:rPr>
        <w:t>SJMCM1C05</w:t>
      </w:r>
    </w:p>
    <w:p w14:paraId="01EDAFD1" w14:textId="77777777" w:rsidR="00464C2B" w:rsidRPr="00DE7069" w:rsidRDefault="00464C2B" w:rsidP="00464C2B">
      <w:pPr>
        <w:ind w:right="-59"/>
        <w:rPr>
          <w:rFonts w:cs="Times New Roman"/>
          <w:b/>
          <w:bCs/>
          <w:szCs w:val="24"/>
        </w:rPr>
      </w:pPr>
      <w:r w:rsidRPr="00DE7069">
        <w:rPr>
          <w:rFonts w:cs="Times New Roman"/>
          <w:b/>
          <w:szCs w:val="24"/>
        </w:rPr>
        <w:t>Name of the Course:</w:t>
      </w:r>
      <w:r w:rsidRPr="00DE7069">
        <w:rPr>
          <w:rFonts w:eastAsia="Arial" w:cs="Times New Roman"/>
          <w:b/>
          <w:szCs w:val="24"/>
        </w:rPr>
        <w:t xml:space="preserve"> ADVANCED MANAGEMENT ACCOUNTING</w:t>
      </w:r>
    </w:p>
    <w:p w14:paraId="167EA2BF" w14:textId="77777777" w:rsidR="00464C2B" w:rsidRDefault="00464C2B" w:rsidP="00464C2B">
      <w:pPr>
        <w:tabs>
          <w:tab w:val="left" w:pos="8280"/>
        </w:tabs>
        <w:ind w:left="60"/>
        <w:rPr>
          <w:sz w:val="20"/>
          <w:szCs w:val="20"/>
        </w:rPr>
      </w:pPr>
      <w:r>
        <w:rPr>
          <w:rFonts w:ascii="Arial" w:eastAsia="Arial" w:hAnsi="Arial" w:cs="Arial"/>
          <w:b/>
        </w:rPr>
        <w:t>80 Hours</w:t>
      </w:r>
      <w:r>
        <w:rPr>
          <w:sz w:val="20"/>
          <w:szCs w:val="20"/>
        </w:rPr>
        <w:tab/>
      </w:r>
      <w:r>
        <w:rPr>
          <w:rFonts w:ascii="Arial" w:eastAsia="Arial" w:hAnsi="Arial" w:cs="Arial"/>
          <w:b/>
        </w:rPr>
        <w:t>Credit:4</w:t>
      </w:r>
    </w:p>
    <w:p w14:paraId="13362740" w14:textId="77777777" w:rsidR="00464C2B" w:rsidRDefault="00464C2B" w:rsidP="00464C2B">
      <w:pPr>
        <w:spacing w:line="344" w:lineRule="exact"/>
        <w:rPr>
          <w:sz w:val="20"/>
          <w:szCs w:val="20"/>
        </w:rPr>
      </w:pPr>
    </w:p>
    <w:p w14:paraId="1F8C6CA9" w14:textId="77777777" w:rsidR="00464C2B" w:rsidRPr="00D24C63" w:rsidRDefault="00464C2B" w:rsidP="00464C2B">
      <w:pPr>
        <w:ind w:left="60"/>
        <w:rPr>
          <w:rFonts w:cs="Times New Roman"/>
          <w:sz w:val="28"/>
          <w:szCs w:val="28"/>
        </w:rPr>
      </w:pPr>
      <w:r w:rsidRPr="00D24C63">
        <w:rPr>
          <w:rFonts w:eastAsia="Arial" w:cs="Times New Roman"/>
          <w:b/>
          <w:sz w:val="28"/>
          <w:szCs w:val="28"/>
        </w:rPr>
        <w:t>Objectives of the Course</w:t>
      </w:r>
    </w:p>
    <w:p w14:paraId="693161E3" w14:textId="77777777" w:rsidR="00464C2B" w:rsidRPr="00D24C63" w:rsidRDefault="00464C2B" w:rsidP="00464C2B">
      <w:pPr>
        <w:spacing w:line="183" w:lineRule="exact"/>
        <w:rPr>
          <w:rFonts w:cs="Times New Roman"/>
          <w:szCs w:val="24"/>
        </w:rPr>
      </w:pPr>
    </w:p>
    <w:p w14:paraId="26854125" w14:textId="77777777" w:rsidR="00464C2B" w:rsidRDefault="00464C2B" w:rsidP="00960424">
      <w:pPr>
        <w:pStyle w:val="ListParagraph"/>
        <w:numPr>
          <w:ilvl w:val="0"/>
          <w:numId w:val="25"/>
        </w:numPr>
        <w:tabs>
          <w:tab w:val="left" w:pos="780"/>
        </w:tabs>
        <w:spacing w:after="0" w:line="278" w:lineRule="auto"/>
        <w:ind w:right="20"/>
        <w:rPr>
          <w:rFonts w:ascii="Times New Roman" w:eastAsia="Arial" w:hAnsi="Times New Roman" w:cs="Times New Roman"/>
          <w:bCs/>
          <w:sz w:val="24"/>
          <w:szCs w:val="24"/>
        </w:rPr>
      </w:pPr>
      <w:r w:rsidRPr="00D24C63">
        <w:rPr>
          <w:rFonts w:ascii="Times New Roman" w:eastAsia="Arial" w:hAnsi="Times New Roman" w:cs="Times New Roman"/>
          <w:bCs/>
          <w:sz w:val="24"/>
          <w:szCs w:val="24"/>
        </w:rPr>
        <w:t>To enable students to understand and apply tools, techniques, and concepts in managerial decision-making process.</w:t>
      </w:r>
    </w:p>
    <w:p w14:paraId="6120EFB2" w14:textId="77777777" w:rsidR="00464C2B" w:rsidRPr="00B85BFF" w:rsidRDefault="00464C2B" w:rsidP="00960424">
      <w:pPr>
        <w:pStyle w:val="ListParagraph"/>
        <w:numPr>
          <w:ilvl w:val="0"/>
          <w:numId w:val="25"/>
        </w:numPr>
        <w:tabs>
          <w:tab w:val="left" w:pos="780"/>
        </w:tabs>
        <w:spacing w:after="0" w:line="278" w:lineRule="auto"/>
        <w:ind w:right="20"/>
        <w:rPr>
          <w:rFonts w:ascii="Times New Roman" w:eastAsia="Arial" w:hAnsi="Times New Roman" w:cs="Times New Roman"/>
          <w:bCs/>
          <w:sz w:val="24"/>
          <w:szCs w:val="24"/>
        </w:rPr>
      </w:pPr>
      <w:r>
        <w:rPr>
          <w:rFonts w:ascii="Times New Roman" w:eastAsia="Arial" w:hAnsi="Times New Roman" w:cs="Times New Roman"/>
          <w:bCs/>
          <w:sz w:val="24"/>
          <w:szCs w:val="24"/>
        </w:rPr>
        <w:t>To familiarize the students with the knowledge of financial and non financial measurement of performance.</w:t>
      </w:r>
    </w:p>
    <w:p w14:paraId="479875E7" w14:textId="77777777" w:rsidR="00464C2B" w:rsidRPr="00B85BFF" w:rsidRDefault="00464C2B" w:rsidP="00960424">
      <w:pPr>
        <w:pStyle w:val="ListParagraph"/>
        <w:numPr>
          <w:ilvl w:val="0"/>
          <w:numId w:val="25"/>
        </w:numPr>
        <w:tabs>
          <w:tab w:val="left" w:pos="780"/>
        </w:tabs>
        <w:spacing w:after="0" w:line="278" w:lineRule="auto"/>
        <w:ind w:right="20"/>
        <w:rPr>
          <w:rFonts w:ascii="Times New Roman" w:eastAsia="Arial" w:hAnsi="Times New Roman" w:cs="Times New Roman"/>
          <w:bCs/>
          <w:sz w:val="24"/>
          <w:szCs w:val="24"/>
        </w:rPr>
      </w:pPr>
      <w:r w:rsidRPr="00D24C63">
        <w:rPr>
          <w:rFonts w:ascii="Times New Roman" w:eastAsia="Arial" w:hAnsi="Times New Roman" w:cs="Times New Roman"/>
          <w:bCs/>
          <w:sz w:val="24"/>
          <w:szCs w:val="24"/>
        </w:rPr>
        <w:t xml:space="preserve">To inculcate analytical skills in interpreting and diagnosing </w:t>
      </w:r>
      <w:r>
        <w:rPr>
          <w:rFonts w:ascii="Times New Roman" w:eastAsia="Arial" w:hAnsi="Times New Roman" w:cs="Times New Roman"/>
          <w:bCs/>
          <w:sz w:val="24"/>
          <w:szCs w:val="24"/>
        </w:rPr>
        <w:t>risks and uncertainty.</w:t>
      </w:r>
    </w:p>
    <w:p w14:paraId="3EEFEA85" w14:textId="77777777" w:rsidR="00464C2B" w:rsidRPr="00D24C63" w:rsidRDefault="00464C2B" w:rsidP="00960424">
      <w:pPr>
        <w:pStyle w:val="ListParagraph"/>
        <w:numPr>
          <w:ilvl w:val="0"/>
          <w:numId w:val="25"/>
        </w:numPr>
        <w:tabs>
          <w:tab w:val="left" w:pos="780"/>
        </w:tabs>
        <w:spacing w:after="0" w:line="304" w:lineRule="auto"/>
        <w:ind w:right="20"/>
        <w:rPr>
          <w:rFonts w:ascii="Times New Roman" w:eastAsia="Arial" w:hAnsi="Times New Roman" w:cs="Times New Roman"/>
          <w:bCs/>
          <w:sz w:val="24"/>
          <w:szCs w:val="24"/>
        </w:rPr>
      </w:pPr>
      <w:r>
        <w:rPr>
          <w:rFonts w:ascii="Times New Roman" w:eastAsia="Arial" w:hAnsi="Times New Roman" w:cs="Times New Roman"/>
          <w:bCs/>
          <w:sz w:val="24"/>
          <w:szCs w:val="24"/>
        </w:rPr>
        <w:t>To provide the idea of standard costing and variance analysis.</w:t>
      </w:r>
    </w:p>
    <w:p w14:paraId="1504D4B9" w14:textId="77777777" w:rsidR="00464C2B" w:rsidRPr="00B85BFF" w:rsidRDefault="00464C2B" w:rsidP="00960424">
      <w:pPr>
        <w:pStyle w:val="ListParagraph"/>
        <w:numPr>
          <w:ilvl w:val="0"/>
          <w:numId w:val="25"/>
        </w:numPr>
        <w:tabs>
          <w:tab w:val="left" w:pos="780"/>
        </w:tabs>
        <w:spacing w:after="0" w:line="304" w:lineRule="auto"/>
        <w:ind w:right="20"/>
        <w:rPr>
          <w:rFonts w:ascii="Times New Roman" w:eastAsia="Arial" w:hAnsi="Times New Roman" w:cs="Times New Roman"/>
          <w:bCs/>
          <w:sz w:val="24"/>
          <w:szCs w:val="24"/>
        </w:rPr>
      </w:pPr>
      <w:r>
        <w:rPr>
          <w:rFonts w:ascii="Times New Roman" w:eastAsia="Arial" w:hAnsi="Times New Roman" w:cs="Times New Roman"/>
          <w:bCs/>
          <w:sz w:val="24"/>
          <w:szCs w:val="24"/>
        </w:rPr>
        <w:t>To familiarize the students with the application of marginal costing.</w:t>
      </w:r>
    </w:p>
    <w:p w14:paraId="75617FF7" w14:textId="77777777" w:rsidR="00464C2B" w:rsidRPr="00D24C63" w:rsidRDefault="00464C2B" w:rsidP="00960424">
      <w:pPr>
        <w:pStyle w:val="ListParagraph"/>
        <w:numPr>
          <w:ilvl w:val="0"/>
          <w:numId w:val="25"/>
        </w:numPr>
        <w:tabs>
          <w:tab w:val="left" w:pos="780"/>
        </w:tabs>
        <w:spacing w:after="0" w:line="304" w:lineRule="auto"/>
        <w:ind w:right="20"/>
        <w:rPr>
          <w:rFonts w:ascii="Times New Roman" w:eastAsia="Arial" w:hAnsi="Times New Roman" w:cs="Times New Roman"/>
          <w:bCs/>
          <w:sz w:val="24"/>
          <w:szCs w:val="24"/>
        </w:rPr>
      </w:pPr>
      <w:r w:rsidRPr="00D24C63">
        <w:rPr>
          <w:rFonts w:ascii="Times New Roman" w:eastAsia="Arial" w:hAnsi="Times New Roman" w:cs="Times New Roman"/>
          <w:bCs/>
          <w:sz w:val="24"/>
          <w:szCs w:val="24"/>
        </w:rPr>
        <w:t xml:space="preserve">To understand the students about the concept of marginal costing. </w:t>
      </w:r>
    </w:p>
    <w:p w14:paraId="387720DD" w14:textId="77777777" w:rsidR="00464C2B" w:rsidRPr="00D24C63" w:rsidRDefault="00464C2B" w:rsidP="00464C2B">
      <w:pPr>
        <w:spacing w:line="200" w:lineRule="exact"/>
        <w:rPr>
          <w:rFonts w:cs="Times New Roman"/>
          <w:szCs w:val="24"/>
        </w:rPr>
      </w:pPr>
    </w:p>
    <w:p w14:paraId="4D349B1F" w14:textId="77777777" w:rsidR="00464C2B" w:rsidRPr="00D24C63" w:rsidRDefault="00464C2B" w:rsidP="00464C2B">
      <w:pPr>
        <w:spacing w:line="268" w:lineRule="exact"/>
        <w:rPr>
          <w:rFonts w:cs="Times New Roman"/>
          <w:sz w:val="28"/>
          <w:szCs w:val="28"/>
        </w:rPr>
      </w:pPr>
    </w:p>
    <w:p w14:paraId="762FD01F" w14:textId="77777777" w:rsidR="00464C2B" w:rsidRPr="00D24C63" w:rsidRDefault="00464C2B" w:rsidP="00464C2B">
      <w:pPr>
        <w:ind w:left="60"/>
        <w:rPr>
          <w:rFonts w:cs="Times New Roman"/>
          <w:sz w:val="28"/>
          <w:szCs w:val="28"/>
        </w:rPr>
      </w:pPr>
      <w:r w:rsidRPr="00D24C63">
        <w:rPr>
          <w:rFonts w:eastAsia="Arial" w:cs="Times New Roman"/>
          <w:b/>
          <w:sz w:val="28"/>
          <w:szCs w:val="28"/>
        </w:rPr>
        <w:t>Module 1: Introduction to Management Accounting</w:t>
      </w:r>
    </w:p>
    <w:p w14:paraId="235029A1" w14:textId="77777777" w:rsidR="00464C2B" w:rsidRPr="00D24C63" w:rsidRDefault="00464C2B" w:rsidP="00464C2B">
      <w:pPr>
        <w:spacing w:line="170" w:lineRule="exact"/>
        <w:rPr>
          <w:rFonts w:cs="Times New Roman"/>
          <w:sz w:val="28"/>
          <w:szCs w:val="28"/>
        </w:rPr>
      </w:pPr>
    </w:p>
    <w:p w14:paraId="5559BC69" w14:textId="77777777" w:rsidR="00464C2B" w:rsidRPr="00D24C63" w:rsidRDefault="00464C2B" w:rsidP="00464C2B">
      <w:pPr>
        <w:spacing w:line="299" w:lineRule="auto"/>
        <w:ind w:left="60" w:right="20" w:firstLine="720"/>
        <w:rPr>
          <w:rFonts w:cs="Times New Roman"/>
          <w:szCs w:val="24"/>
        </w:rPr>
      </w:pPr>
      <w:r w:rsidRPr="00D24C63">
        <w:rPr>
          <w:rFonts w:eastAsia="Arial" w:cs="Times New Roman"/>
          <w:szCs w:val="24"/>
        </w:rPr>
        <w:t>Meaning and importance of Management Accounting- Tools of Management Accounting (Descriptive, Analytical, Diagnostic, Predictive) – Skills required for Management Accountants- Strategic Role of Management Accountants- Functions of Management Accountants.</w:t>
      </w:r>
      <w:r>
        <w:rPr>
          <w:rFonts w:cs="Times New Roman"/>
          <w:szCs w:val="24"/>
        </w:rPr>
        <w:t xml:space="preserve"> </w:t>
      </w:r>
      <w:r w:rsidRPr="00D24C63">
        <w:rPr>
          <w:rFonts w:eastAsia="Arial" w:cs="Times New Roman"/>
          <w:b/>
          <w:szCs w:val="24"/>
        </w:rPr>
        <w:t>10 Hours</w:t>
      </w:r>
    </w:p>
    <w:p w14:paraId="6E9DE773" w14:textId="77777777" w:rsidR="00464C2B" w:rsidRPr="00D24C63" w:rsidRDefault="00464C2B" w:rsidP="00464C2B">
      <w:pPr>
        <w:spacing w:line="183" w:lineRule="exact"/>
        <w:rPr>
          <w:rFonts w:cs="Times New Roman"/>
          <w:sz w:val="28"/>
          <w:szCs w:val="24"/>
        </w:rPr>
      </w:pPr>
    </w:p>
    <w:p w14:paraId="3AC528C7" w14:textId="77777777" w:rsidR="00464C2B" w:rsidRPr="00D24C63" w:rsidRDefault="00464C2B" w:rsidP="00464C2B">
      <w:pPr>
        <w:ind w:left="60"/>
        <w:rPr>
          <w:rFonts w:cs="Times New Roman"/>
          <w:sz w:val="28"/>
          <w:szCs w:val="24"/>
        </w:rPr>
      </w:pPr>
      <w:r w:rsidRPr="00D24C63">
        <w:rPr>
          <w:rFonts w:eastAsia="Arial" w:cs="Times New Roman"/>
          <w:b/>
          <w:sz w:val="28"/>
          <w:szCs w:val="24"/>
        </w:rPr>
        <w:t>Module 2: Performance Measurement</w:t>
      </w:r>
    </w:p>
    <w:p w14:paraId="38BA39D4" w14:textId="77777777" w:rsidR="00464C2B" w:rsidRPr="00D24C63" w:rsidRDefault="00464C2B" w:rsidP="00464C2B">
      <w:pPr>
        <w:spacing w:line="263" w:lineRule="auto"/>
        <w:rPr>
          <w:rFonts w:cs="Times New Roman"/>
          <w:szCs w:val="24"/>
        </w:rPr>
      </w:pPr>
      <w:r w:rsidRPr="00D24C63">
        <w:rPr>
          <w:rFonts w:eastAsia="Arial" w:cs="Times New Roman"/>
          <w:szCs w:val="24"/>
        </w:rPr>
        <w:t>Financial and non-financial measurement of performance- ROI – Residual Income – KPI-Economic Value Added (EVA) – concept and measurement - Balanced Score Card- concepts and objectives- Multiple Score Card measures- New horizons in management control- Responsibility Accounting- Performance Budgeting- ZBB and ABB – Social Cost- benefit Analysis- Modern production Management techniques originating from Japan – Flexible Manufacturing Systems (FMS)- TQM.</w:t>
      </w:r>
      <w:r>
        <w:rPr>
          <w:rFonts w:eastAsia="Arial" w:cs="Times New Roman"/>
          <w:szCs w:val="24"/>
        </w:rPr>
        <w:t xml:space="preserve">                                                                                                                     </w:t>
      </w:r>
      <w:r w:rsidRPr="00D24C63">
        <w:rPr>
          <w:rFonts w:eastAsia="Arial" w:cs="Times New Roman"/>
          <w:b/>
          <w:szCs w:val="24"/>
        </w:rPr>
        <w:t>15 Hours</w:t>
      </w:r>
    </w:p>
    <w:p w14:paraId="5B494431" w14:textId="77777777" w:rsidR="00464C2B" w:rsidRPr="00D24C63" w:rsidRDefault="00464C2B" w:rsidP="00464C2B">
      <w:pPr>
        <w:spacing w:line="183" w:lineRule="exact"/>
        <w:rPr>
          <w:rFonts w:cs="Times New Roman"/>
          <w:szCs w:val="24"/>
        </w:rPr>
      </w:pPr>
    </w:p>
    <w:p w14:paraId="24CA0543" w14:textId="77777777" w:rsidR="00464C2B" w:rsidRPr="00D24C63" w:rsidRDefault="00464C2B" w:rsidP="00464C2B">
      <w:pPr>
        <w:ind w:left="60"/>
        <w:rPr>
          <w:rFonts w:cs="Times New Roman"/>
          <w:szCs w:val="24"/>
        </w:rPr>
      </w:pPr>
      <w:r w:rsidRPr="00D24C63">
        <w:rPr>
          <w:rFonts w:eastAsia="Arial" w:cs="Times New Roman"/>
          <w:b/>
          <w:sz w:val="28"/>
          <w:szCs w:val="24"/>
        </w:rPr>
        <w:t>Module 3: Decision making under Risk and Uncertainty</w:t>
      </w:r>
      <w:r w:rsidRPr="00D24C63">
        <w:rPr>
          <w:rFonts w:eastAsia="Arial" w:cs="Times New Roman"/>
          <w:b/>
          <w:szCs w:val="24"/>
        </w:rPr>
        <w:t>:</w:t>
      </w:r>
    </w:p>
    <w:p w14:paraId="75389FAC" w14:textId="77777777" w:rsidR="00464C2B" w:rsidRPr="00D24C63" w:rsidRDefault="00464C2B" w:rsidP="00464C2B">
      <w:pPr>
        <w:spacing w:line="170" w:lineRule="exact"/>
        <w:rPr>
          <w:rFonts w:cs="Times New Roman"/>
          <w:szCs w:val="24"/>
        </w:rPr>
      </w:pPr>
    </w:p>
    <w:p w14:paraId="18527C81" w14:textId="77777777" w:rsidR="00464C2B" w:rsidRPr="00D24C63" w:rsidRDefault="00464C2B" w:rsidP="00464C2B">
      <w:pPr>
        <w:spacing w:line="293" w:lineRule="auto"/>
        <w:ind w:left="60" w:firstLine="720"/>
        <w:rPr>
          <w:rFonts w:cs="Times New Roman"/>
          <w:szCs w:val="24"/>
        </w:rPr>
      </w:pPr>
      <w:r w:rsidRPr="00D24C63">
        <w:rPr>
          <w:rFonts w:eastAsia="Arial" w:cs="Times New Roman"/>
          <w:szCs w:val="24"/>
        </w:rPr>
        <w:t>Nature and Types of risk- Techniques for decision making under risk and uncertainty- Optimistic and Pessimistic estimates- Risk adjusted Discount Rate-Certainty Equivalent Co-</w:t>
      </w:r>
      <w:r w:rsidRPr="00D24C63">
        <w:rPr>
          <w:rFonts w:eastAsia="Arial" w:cs="Times New Roman"/>
          <w:szCs w:val="24"/>
        </w:rPr>
        <w:lastRenderedPageBreak/>
        <w:t>Efficient Method- Sensitivity technique- Probability technique- Standard Deviation method- Co-efficient of Variation method- Simulation Technique- Decision Tree Analysis.</w:t>
      </w:r>
      <w:r>
        <w:rPr>
          <w:rFonts w:eastAsia="Arial" w:cs="Times New Roman"/>
          <w:szCs w:val="24"/>
        </w:rPr>
        <w:t xml:space="preserve">             </w:t>
      </w:r>
      <w:r w:rsidRPr="00D24C63">
        <w:rPr>
          <w:rFonts w:eastAsia="Arial" w:cs="Times New Roman"/>
          <w:b/>
          <w:szCs w:val="24"/>
        </w:rPr>
        <w:t>15 Hours</w:t>
      </w:r>
    </w:p>
    <w:p w14:paraId="2F7F0D72" w14:textId="77777777" w:rsidR="00464C2B" w:rsidRPr="00D24C63" w:rsidRDefault="00464C2B" w:rsidP="00464C2B">
      <w:pPr>
        <w:ind w:left="60"/>
        <w:rPr>
          <w:rFonts w:cs="Times New Roman"/>
          <w:sz w:val="28"/>
          <w:szCs w:val="24"/>
        </w:rPr>
      </w:pPr>
      <w:bookmarkStart w:id="4" w:name="page17"/>
      <w:bookmarkEnd w:id="4"/>
      <w:r w:rsidRPr="00D24C63">
        <w:rPr>
          <w:rFonts w:eastAsia="Arial" w:cs="Times New Roman"/>
          <w:b/>
          <w:sz w:val="28"/>
          <w:szCs w:val="24"/>
        </w:rPr>
        <w:t>Module 4: Standard Costing and Variance Analysis</w:t>
      </w:r>
    </w:p>
    <w:p w14:paraId="3833AB2D" w14:textId="77777777" w:rsidR="00464C2B" w:rsidRPr="00D24C63" w:rsidRDefault="00464C2B" w:rsidP="00464C2B">
      <w:pPr>
        <w:spacing w:line="261" w:lineRule="auto"/>
        <w:ind w:right="19"/>
        <w:rPr>
          <w:rFonts w:cs="Times New Roman"/>
          <w:szCs w:val="24"/>
        </w:rPr>
      </w:pPr>
      <w:r w:rsidRPr="00D24C63">
        <w:rPr>
          <w:rFonts w:eastAsia="Arial" w:cs="Times New Roman"/>
          <w:szCs w:val="24"/>
        </w:rPr>
        <w:t>Types of Standards – setting standards- Variance Analysis- Importance-Material, Labour, Overhead, Sales and Profit Variance – Interpretation of variance - Control and Efficiency Ratios- Investigation of Variance – Techniques ofinterpretation of variance.</w:t>
      </w:r>
      <w:r w:rsidRPr="00D24C63">
        <w:rPr>
          <w:rFonts w:cs="Times New Roman"/>
          <w:szCs w:val="24"/>
        </w:rPr>
        <w:tab/>
      </w:r>
      <w:r>
        <w:rPr>
          <w:rFonts w:cs="Times New Roman"/>
          <w:szCs w:val="24"/>
        </w:rPr>
        <w:t xml:space="preserve">                 </w:t>
      </w:r>
      <w:r w:rsidRPr="00D24C63">
        <w:rPr>
          <w:rFonts w:eastAsia="Arial" w:cs="Times New Roman"/>
          <w:b/>
          <w:szCs w:val="24"/>
        </w:rPr>
        <w:t>20 Hours</w:t>
      </w:r>
    </w:p>
    <w:p w14:paraId="313AB23E" w14:textId="77777777" w:rsidR="00464C2B" w:rsidRPr="00D24C63" w:rsidRDefault="00464C2B" w:rsidP="00464C2B">
      <w:pPr>
        <w:rPr>
          <w:rFonts w:cs="Times New Roman"/>
          <w:sz w:val="28"/>
          <w:szCs w:val="24"/>
        </w:rPr>
      </w:pPr>
      <w:r w:rsidRPr="00D24C63">
        <w:rPr>
          <w:rFonts w:eastAsia="Arial" w:cs="Times New Roman"/>
          <w:b/>
          <w:sz w:val="28"/>
          <w:szCs w:val="24"/>
        </w:rPr>
        <w:t>Module 5: Marginal Costing and its Application</w:t>
      </w:r>
    </w:p>
    <w:p w14:paraId="33D4C6A5" w14:textId="77777777" w:rsidR="00464C2B" w:rsidRPr="00D24C63" w:rsidRDefault="00464C2B" w:rsidP="00464C2B">
      <w:pPr>
        <w:rPr>
          <w:rFonts w:cs="Times New Roman"/>
          <w:szCs w:val="24"/>
        </w:rPr>
      </w:pPr>
      <w:r w:rsidRPr="00D24C63">
        <w:rPr>
          <w:rFonts w:eastAsia="Arial" w:cs="Times New Roman"/>
          <w:szCs w:val="24"/>
        </w:rPr>
        <w:t>CVP analysis and decision making – Managerial applications of CVP analysis-make or buy decision- Alternative methods of production- Buy or Lease Decision-Shut down or continue- Repair or replace – Accepting bulk orders for Idle capacity utilization- pricing under different situations- suit</w:t>
      </w:r>
      <w:r>
        <w:rPr>
          <w:rFonts w:eastAsia="Arial" w:cs="Times New Roman"/>
          <w:szCs w:val="24"/>
        </w:rPr>
        <w:t>able product mix and Key Factor.</w:t>
      </w:r>
      <w:r w:rsidRPr="00D24C63">
        <w:rPr>
          <w:rFonts w:cs="Times New Roman"/>
          <w:szCs w:val="24"/>
        </w:rPr>
        <w:t xml:space="preserve"> </w:t>
      </w:r>
    </w:p>
    <w:p w14:paraId="04D584C8" w14:textId="77777777" w:rsidR="00464C2B" w:rsidRPr="00D24C63" w:rsidRDefault="00464C2B" w:rsidP="00464C2B">
      <w:pPr>
        <w:rPr>
          <w:rFonts w:cs="Times New Roman"/>
          <w:szCs w:val="24"/>
        </w:rPr>
      </w:pPr>
      <w:r>
        <w:rPr>
          <w:rFonts w:eastAsia="Arial" w:cs="Times New Roman"/>
          <w:b/>
          <w:szCs w:val="24"/>
        </w:rPr>
        <w:t xml:space="preserve">                                                                                                                                    </w:t>
      </w:r>
      <w:r w:rsidRPr="00D24C63">
        <w:rPr>
          <w:rFonts w:eastAsia="Arial" w:cs="Times New Roman"/>
          <w:b/>
          <w:szCs w:val="24"/>
        </w:rPr>
        <w:t>20 Hours</w:t>
      </w:r>
    </w:p>
    <w:p w14:paraId="0E53A229" w14:textId="77777777" w:rsidR="00464C2B" w:rsidRPr="00D24C63" w:rsidRDefault="00464C2B" w:rsidP="00464C2B">
      <w:pPr>
        <w:spacing w:line="222" w:lineRule="exact"/>
        <w:rPr>
          <w:rFonts w:cs="Times New Roman"/>
          <w:szCs w:val="24"/>
        </w:rPr>
      </w:pPr>
    </w:p>
    <w:p w14:paraId="3980A688" w14:textId="77777777" w:rsidR="00464C2B" w:rsidRPr="00D24C63" w:rsidRDefault="00464C2B" w:rsidP="00464C2B">
      <w:pPr>
        <w:ind w:left="60"/>
        <w:rPr>
          <w:rFonts w:cs="Times New Roman"/>
          <w:szCs w:val="24"/>
        </w:rPr>
      </w:pPr>
      <w:r w:rsidRPr="00D24C63">
        <w:rPr>
          <w:rFonts w:eastAsia="Arial" w:cs="Times New Roman"/>
          <w:b/>
          <w:szCs w:val="24"/>
        </w:rPr>
        <w:t>(Theory 30% and Problems 70%)</w:t>
      </w:r>
    </w:p>
    <w:p w14:paraId="17818C9F" w14:textId="77777777" w:rsidR="00464C2B" w:rsidRPr="00D24C63" w:rsidRDefault="00464C2B" w:rsidP="00464C2B">
      <w:pPr>
        <w:spacing w:line="379" w:lineRule="exact"/>
        <w:rPr>
          <w:rFonts w:cs="Times New Roman"/>
          <w:szCs w:val="24"/>
        </w:rPr>
      </w:pPr>
    </w:p>
    <w:p w14:paraId="5FFC61BD" w14:textId="77777777" w:rsidR="00464C2B" w:rsidRPr="00D24C63" w:rsidRDefault="00464C2B" w:rsidP="00464C2B">
      <w:pPr>
        <w:ind w:left="60"/>
        <w:rPr>
          <w:rFonts w:cs="Times New Roman"/>
          <w:sz w:val="28"/>
          <w:szCs w:val="28"/>
        </w:rPr>
      </w:pPr>
      <w:r w:rsidRPr="00D24C63">
        <w:rPr>
          <w:rFonts w:eastAsia="Arial" w:cs="Times New Roman"/>
          <w:b/>
          <w:sz w:val="28"/>
          <w:szCs w:val="28"/>
        </w:rPr>
        <w:t>References:</w:t>
      </w:r>
    </w:p>
    <w:p w14:paraId="703E6F6A" w14:textId="77777777" w:rsidR="00464C2B" w:rsidRPr="00D24C63" w:rsidRDefault="00464C2B" w:rsidP="00464C2B">
      <w:pPr>
        <w:spacing w:line="201" w:lineRule="exact"/>
        <w:rPr>
          <w:rFonts w:cs="Times New Roman"/>
          <w:szCs w:val="24"/>
        </w:rPr>
      </w:pPr>
    </w:p>
    <w:p w14:paraId="26453AF5"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Cost and Management Accounting- Jain and Narang, Kalyani Publishers</w:t>
      </w:r>
    </w:p>
    <w:p w14:paraId="48F38FD0" w14:textId="77777777" w:rsidR="00464C2B" w:rsidRPr="00D24C63" w:rsidRDefault="00464C2B" w:rsidP="00464C2B">
      <w:pPr>
        <w:spacing w:line="237" w:lineRule="exact"/>
        <w:rPr>
          <w:rFonts w:eastAsia="Arial" w:cs="Times New Roman"/>
          <w:szCs w:val="24"/>
        </w:rPr>
      </w:pPr>
    </w:p>
    <w:p w14:paraId="42E0EAFD"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Management Accounting and Financial Control-S N Maheshwari, Sultan Chand &amp; Sons</w:t>
      </w:r>
    </w:p>
    <w:p w14:paraId="49A3D03D" w14:textId="77777777" w:rsidR="00464C2B" w:rsidRPr="00D24C63" w:rsidRDefault="00464C2B" w:rsidP="00464C2B">
      <w:pPr>
        <w:spacing w:line="197" w:lineRule="exact"/>
        <w:rPr>
          <w:rFonts w:eastAsia="Arial" w:cs="Times New Roman"/>
          <w:szCs w:val="24"/>
        </w:rPr>
      </w:pPr>
    </w:p>
    <w:p w14:paraId="2C789651"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Management Accounting N.K Kulshrestha, Taxman Publications</w:t>
      </w:r>
    </w:p>
    <w:p w14:paraId="292B7952" w14:textId="77777777" w:rsidR="00464C2B" w:rsidRPr="00D24C63" w:rsidRDefault="00464C2B" w:rsidP="00464C2B">
      <w:pPr>
        <w:spacing w:line="199" w:lineRule="exact"/>
        <w:rPr>
          <w:rFonts w:eastAsia="Arial" w:cs="Times New Roman"/>
          <w:szCs w:val="24"/>
        </w:rPr>
      </w:pPr>
    </w:p>
    <w:p w14:paraId="03D9F4BE"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Management Accounting – Paresh Shah, Oxford Publishers</w:t>
      </w:r>
    </w:p>
    <w:p w14:paraId="5B8EC81B" w14:textId="77777777" w:rsidR="00464C2B" w:rsidRPr="00D24C63" w:rsidRDefault="00464C2B" w:rsidP="00464C2B">
      <w:pPr>
        <w:spacing w:line="201" w:lineRule="exact"/>
        <w:rPr>
          <w:rFonts w:eastAsia="Arial" w:cs="Times New Roman"/>
          <w:szCs w:val="24"/>
        </w:rPr>
      </w:pPr>
    </w:p>
    <w:p w14:paraId="0F9F9EA9"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Advanced Management Accounting – Ravi.M Kishore, Taxman</w:t>
      </w:r>
    </w:p>
    <w:p w14:paraId="79966D9E" w14:textId="77777777" w:rsidR="00464C2B" w:rsidRPr="00D24C63" w:rsidRDefault="00464C2B" w:rsidP="00464C2B">
      <w:pPr>
        <w:spacing w:line="199" w:lineRule="exact"/>
        <w:rPr>
          <w:rFonts w:eastAsia="Arial" w:cs="Times New Roman"/>
          <w:szCs w:val="24"/>
        </w:rPr>
      </w:pPr>
    </w:p>
    <w:p w14:paraId="1AF83765"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Management and Cost accounting – Colin Drury, Cengage Learning</w:t>
      </w:r>
    </w:p>
    <w:p w14:paraId="3F71CDDF" w14:textId="77777777" w:rsidR="00464C2B" w:rsidRPr="00D24C63" w:rsidRDefault="00464C2B" w:rsidP="00464C2B">
      <w:pPr>
        <w:spacing w:line="201" w:lineRule="exact"/>
        <w:rPr>
          <w:rFonts w:eastAsia="Arial" w:cs="Times New Roman"/>
          <w:szCs w:val="24"/>
        </w:rPr>
      </w:pPr>
    </w:p>
    <w:p w14:paraId="0BF3B5FD"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Management Accounting – Dr. S.P Gupta, SahityaBhavan Publishers</w:t>
      </w:r>
    </w:p>
    <w:p w14:paraId="1F995373" w14:textId="77777777" w:rsidR="00464C2B" w:rsidRPr="00D24C63" w:rsidRDefault="00464C2B" w:rsidP="00464C2B">
      <w:pPr>
        <w:spacing w:line="219" w:lineRule="exact"/>
        <w:rPr>
          <w:rFonts w:eastAsia="Arial" w:cs="Times New Roman"/>
          <w:szCs w:val="24"/>
        </w:rPr>
      </w:pPr>
    </w:p>
    <w:p w14:paraId="58232084" w14:textId="77777777" w:rsidR="00464C2B" w:rsidRPr="00D24C63" w:rsidRDefault="00464C2B" w:rsidP="00960424">
      <w:pPr>
        <w:numPr>
          <w:ilvl w:val="0"/>
          <w:numId w:val="24"/>
        </w:numPr>
        <w:tabs>
          <w:tab w:val="left" w:pos="280"/>
        </w:tabs>
        <w:spacing w:after="0" w:line="240" w:lineRule="auto"/>
        <w:ind w:left="780" w:hanging="360"/>
        <w:jc w:val="left"/>
        <w:rPr>
          <w:rFonts w:eastAsia="Arial" w:cs="Times New Roman"/>
          <w:szCs w:val="24"/>
        </w:rPr>
      </w:pPr>
      <w:r w:rsidRPr="00D24C63">
        <w:rPr>
          <w:rFonts w:eastAsia="Arial" w:cs="Times New Roman"/>
          <w:szCs w:val="24"/>
        </w:rPr>
        <w:t>Catherine Stenzel&amp; Joe Stenzel, Essential of Cost Management, John Wiley and sons, Latest Edition.</w:t>
      </w:r>
    </w:p>
    <w:p w14:paraId="56A35B91" w14:textId="77777777" w:rsidR="00464C2B" w:rsidRPr="00D24C63" w:rsidRDefault="00464C2B" w:rsidP="00464C2B">
      <w:pPr>
        <w:spacing w:line="256" w:lineRule="exact"/>
        <w:rPr>
          <w:rFonts w:eastAsia="Arial" w:cs="Times New Roman"/>
          <w:szCs w:val="24"/>
        </w:rPr>
      </w:pPr>
    </w:p>
    <w:p w14:paraId="53FCADEE" w14:textId="77777777" w:rsidR="00464C2B" w:rsidRPr="00D24C63" w:rsidRDefault="00464C2B" w:rsidP="00960424">
      <w:pPr>
        <w:numPr>
          <w:ilvl w:val="0"/>
          <w:numId w:val="24"/>
        </w:numPr>
        <w:tabs>
          <w:tab w:val="left" w:pos="317"/>
        </w:tabs>
        <w:spacing w:after="0" w:line="233" w:lineRule="auto"/>
        <w:ind w:left="780" w:right="19" w:hanging="360"/>
        <w:jc w:val="left"/>
        <w:rPr>
          <w:rFonts w:eastAsia="Arial" w:cs="Times New Roman"/>
          <w:szCs w:val="24"/>
        </w:rPr>
      </w:pPr>
      <w:r w:rsidRPr="00D24C63">
        <w:rPr>
          <w:rFonts w:eastAsia="Arial" w:cs="Times New Roman"/>
          <w:szCs w:val="24"/>
        </w:rPr>
        <w:t>Roman I wiel&amp; Michael W mahr Hand book of Cost Management, John Wiley and Sons, Latest Edition.</w:t>
      </w:r>
    </w:p>
    <w:p w14:paraId="1FA95EA7" w14:textId="77777777" w:rsidR="00464C2B" w:rsidRPr="00D24C63" w:rsidRDefault="00464C2B" w:rsidP="00464C2B">
      <w:pPr>
        <w:spacing w:line="210" w:lineRule="exact"/>
        <w:rPr>
          <w:rFonts w:eastAsia="Arial" w:cs="Times New Roman"/>
          <w:szCs w:val="24"/>
        </w:rPr>
      </w:pPr>
    </w:p>
    <w:p w14:paraId="3FA0E251" w14:textId="77777777" w:rsidR="00464C2B" w:rsidRPr="00D24C63" w:rsidRDefault="00464C2B" w:rsidP="00960424">
      <w:pPr>
        <w:numPr>
          <w:ilvl w:val="0"/>
          <w:numId w:val="24"/>
        </w:numPr>
        <w:tabs>
          <w:tab w:val="left" w:pos="380"/>
        </w:tabs>
        <w:spacing w:after="0" w:line="240" w:lineRule="auto"/>
        <w:ind w:left="780" w:hanging="360"/>
        <w:jc w:val="left"/>
        <w:rPr>
          <w:rFonts w:eastAsia="Arial" w:cs="Times New Roman"/>
          <w:szCs w:val="24"/>
        </w:rPr>
      </w:pPr>
      <w:r w:rsidRPr="00D24C63">
        <w:rPr>
          <w:rFonts w:eastAsia="Arial" w:cs="Times New Roman"/>
          <w:szCs w:val="24"/>
        </w:rPr>
        <w:t>Lianabel Oliver, The cost management tool box. AMA Publication, Latest Edition.</w:t>
      </w:r>
    </w:p>
    <w:p w14:paraId="1A17195E" w14:textId="77777777" w:rsidR="00464C2B" w:rsidRPr="00D24C63" w:rsidRDefault="00464C2B" w:rsidP="00464C2B">
      <w:pPr>
        <w:spacing w:line="233" w:lineRule="exact"/>
        <w:rPr>
          <w:rFonts w:eastAsia="Arial" w:cs="Times New Roman"/>
          <w:szCs w:val="24"/>
        </w:rPr>
      </w:pPr>
    </w:p>
    <w:p w14:paraId="0334D9C2" w14:textId="77777777" w:rsidR="00464C2B" w:rsidRPr="00D24C63" w:rsidRDefault="00464C2B" w:rsidP="00960424">
      <w:pPr>
        <w:numPr>
          <w:ilvl w:val="0"/>
          <w:numId w:val="24"/>
        </w:numPr>
        <w:tabs>
          <w:tab w:val="left" w:pos="421"/>
        </w:tabs>
        <w:spacing w:after="0" w:line="233" w:lineRule="auto"/>
        <w:ind w:left="780" w:right="19" w:hanging="360"/>
        <w:jc w:val="left"/>
        <w:rPr>
          <w:rFonts w:eastAsia="Arial" w:cs="Times New Roman"/>
          <w:szCs w:val="24"/>
        </w:rPr>
      </w:pPr>
      <w:r w:rsidRPr="00D24C63">
        <w:rPr>
          <w:rFonts w:eastAsia="Arial" w:cs="Times New Roman"/>
          <w:szCs w:val="24"/>
        </w:rPr>
        <w:t>John K. Shank &amp; Vijay Govindarajan, Strategic Cost management: The new tool for competitive advantage, The free press, Latest Edition.</w:t>
      </w:r>
    </w:p>
    <w:p w14:paraId="1D929A35" w14:textId="77777777" w:rsidR="00464C2B" w:rsidRPr="00D24C63" w:rsidRDefault="00464C2B" w:rsidP="00464C2B">
      <w:pPr>
        <w:spacing w:line="208" w:lineRule="exact"/>
        <w:rPr>
          <w:rFonts w:eastAsia="Arial" w:cs="Times New Roman"/>
          <w:szCs w:val="24"/>
        </w:rPr>
      </w:pPr>
    </w:p>
    <w:p w14:paraId="1C32959C" w14:textId="77777777" w:rsidR="00464C2B" w:rsidRPr="00D24C63" w:rsidRDefault="00464C2B" w:rsidP="00960424">
      <w:pPr>
        <w:numPr>
          <w:ilvl w:val="0"/>
          <w:numId w:val="24"/>
        </w:numPr>
        <w:tabs>
          <w:tab w:val="left" w:pos="421"/>
        </w:tabs>
        <w:spacing w:after="0" w:line="233" w:lineRule="auto"/>
        <w:ind w:left="780" w:right="19" w:hanging="360"/>
        <w:jc w:val="left"/>
        <w:rPr>
          <w:rFonts w:eastAsia="Arial" w:cs="Times New Roman"/>
          <w:szCs w:val="24"/>
        </w:rPr>
      </w:pPr>
      <w:r w:rsidRPr="00D24C63">
        <w:rPr>
          <w:rFonts w:eastAsia="Arial" w:cs="Times New Roman"/>
          <w:szCs w:val="24"/>
        </w:rPr>
        <w:t>K.P. Gupta, Cost Management: Measuring, monitoring and motivating performance, Global India Publications, Latest Edition.</w:t>
      </w:r>
    </w:p>
    <w:p w14:paraId="5BA24E8C" w14:textId="77777777" w:rsidR="00464C2B" w:rsidRPr="00D24C63" w:rsidRDefault="00464C2B" w:rsidP="00464C2B">
      <w:pPr>
        <w:spacing w:line="193" w:lineRule="exact"/>
        <w:rPr>
          <w:rFonts w:cs="Times New Roman"/>
          <w:szCs w:val="24"/>
        </w:rPr>
      </w:pPr>
    </w:p>
    <w:p w14:paraId="7CAC38A2" w14:textId="77777777" w:rsidR="00464C2B" w:rsidRPr="00D24C63" w:rsidRDefault="00464C2B" w:rsidP="00464C2B">
      <w:pPr>
        <w:ind w:left="60"/>
        <w:rPr>
          <w:rFonts w:cs="Times New Roman"/>
          <w:szCs w:val="24"/>
        </w:rPr>
      </w:pPr>
      <w:r w:rsidRPr="00D24C63">
        <w:rPr>
          <w:rFonts w:eastAsia="Arial" w:cs="Times New Roman"/>
          <w:szCs w:val="24"/>
        </w:rPr>
        <w:t>Publications, Latest Edition.</w:t>
      </w:r>
    </w:p>
    <w:p w14:paraId="76058EA4" w14:textId="77777777" w:rsidR="00464C2B" w:rsidRPr="00D24C63" w:rsidRDefault="00464C2B" w:rsidP="00464C2B">
      <w:pPr>
        <w:spacing w:line="189" w:lineRule="exact"/>
        <w:rPr>
          <w:rFonts w:cs="Times New Roman"/>
          <w:sz w:val="28"/>
          <w:szCs w:val="24"/>
        </w:rPr>
      </w:pPr>
    </w:p>
    <w:p w14:paraId="4E3E2A14" w14:textId="77777777" w:rsidR="00464C2B" w:rsidRPr="00D24C63" w:rsidRDefault="00464C2B" w:rsidP="00464C2B">
      <w:pPr>
        <w:ind w:left="60"/>
        <w:rPr>
          <w:rFonts w:cs="Times New Roman"/>
          <w:sz w:val="28"/>
          <w:szCs w:val="24"/>
        </w:rPr>
      </w:pPr>
      <w:r w:rsidRPr="00D24C63">
        <w:rPr>
          <w:rFonts w:eastAsia="Arial" w:cs="Times New Roman"/>
          <w:b/>
          <w:sz w:val="28"/>
          <w:szCs w:val="24"/>
        </w:rPr>
        <w:t>Journals/News papers</w:t>
      </w:r>
    </w:p>
    <w:p w14:paraId="41E12EE3" w14:textId="77777777" w:rsidR="00464C2B" w:rsidRPr="00D24C63" w:rsidRDefault="00464C2B" w:rsidP="00464C2B">
      <w:pPr>
        <w:spacing w:line="201" w:lineRule="exact"/>
        <w:rPr>
          <w:rFonts w:cs="Times New Roman"/>
          <w:szCs w:val="24"/>
        </w:rPr>
      </w:pPr>
    </w:p>
    <w:p w14:paraId="76D08A56" w14:textId="77777777" w:rsidR="00464C2B" w:rsidRPr="00D24C63" w:rsidRDefault="00464C2B" w:rsidP="00464C2B">
      <w:pPr>
        <w:ind w:left="60"/>
        <w:rPr>
          <w:rFonts w:cs="Times New Roman"/>
          <w:szCs w:val="24"/>
        </w:rPr>
      </w:pPr>
      <w:r w:rsidRPr="00D24C63">
        <w:rPr>
          <w:rFonts w:eastAsia="Arial" w:cs="Times New Roman"/>
          <w:szCs w:val="24"/>
        </w:rPr>
        <w:t>Management Accountant</w:t>
      </w:r>
    </w:p>
    <w:p w14:paraId="3957F735" w14:textId="77777777" w:rsidR="00464C2B" w:rsidRPr="00D24C63" w:rsidRDefault="00464C2B" w:rsidP="00464C2B">
      <w:pPr>
        <w:spacing w:line="199" w:lineRule="exact"/>
        <w:rPr>
          <w:rFonts w:cs="Times New Roman"/>
          <w:szCs w:val="24"/>
        </w:rPr>
      </w:pPr>
    </w:p>
    <w:p w14:paraId="7EB390BB" w14:textId="77777777" w:rsidR="00464C2B" w:rsidRPr="00D24C63" w:rsidRDefault="00464C2B" w:rsidP="00464C2B">
      <w:pPr>
        <w:ind w:left="60"/>
        <w:rPr>
          <w:rFonts w:cs="Times New Roman"/>
          <w:szCs w:val="24"/>
        </w:rPr>
      </w:pPr>
      <w:r w:rsidRPr="00D24C63">
        <w:rPr>
          <w:rFonts w:eastAsia="Arial" w:cs="Times New Roman"/>
          <w:szCs w:val="24"/>
        </w:rPr>
        <w:t>Chartered Financial Analyst</w:t>
      </w:r>
    </w:p>
    <w:p w14:paraId="49C44607" w14:textId="77777777" w:rsidR="00464C2B" w:rsidRDefault="00464C2B" w:rsidP="00464C2B">
      <w:pPr>
        <w:jc w:val="center"/>
        <w:rPr>
          <w:rFonts w:ascii="Arial" w:eastAsia="Arial" w:hAnsi="Arial" w:cs="Arial"/>
          <w:b/>
          <w:bCs/>
        </w:rPr>
      </w:pPr>
    </w:p>
    <w:p w14:paraId="09BF4A32" w14:textId="77777777" w:rsidR="00464C2B" w:rsidRDefault="00464C2B" w:rsidP="00464C2B">
      <w:pPr>
        <w:rPr>
          <w:sz w:val="20"/>
          <w:szCs w:val="20"/>
        </w:rPr>
      </w:pPr>
      <w:r>
        <w:rPr>
          <w:rFonts w:ascii="Arial" w:eastAsia="Arial" w:hAnsi="Arial" w:cs="Arial"/>
          <w:b/>
        </w:rPr>
        <w:t>Ability Enhancement Course</w:t>
      </w:r>
    </w:p>
    <w:tbl>
      <w:tblPr>
        <w:tblW w:w="9410" w:type="dxa"/>
        <w:tblInd w:w="40" w:type="dxa"/>
        <w:tblLayout w:type="fixed"/>
        <w:tblCellMar>
          <w:left w:w="0" w:type="dxa"/>
          <w:right w:w="0" w:type="dxa"/>
        </w:tblCellMar>
        <w:tblLook w:val="04A0" w:firstRow="1" w:lastRow="0" w:firstColumn="1" w:lastColumn="0" w:noHBand="0" w:noVBand="1"/>
      </w:tblPr>
      <w:tblGrid>
        <w:gridCol w:w="820"/>
        <w:gridCol w:w="2160"/>
        <w:gridCol w:w="3800"/>
        <w:gridCol w:w="2600"/>
        <w:gridCol w:w="30"/>
      </w:tblGrid>
      <w:tr w:rsidR="00464C2B" w14:paraId="2BBD8075" w14:textId="77777777" w:rsidTr="00C942E8">
        <w:trPr>
          <w:trHeight w:val="408"/>
        </w:trPr>
        <w:tc>
          <w:tcPr>
            <w:tcW w:w="820" w:type="dxa"/>
            <w:vAlign w:val="bottom"/>
          </w:tcPr>
          <w:p w14:paraId="0A8E16DE" w14:textId="77777777" w:rsidR="00464C2B" w:rsidRDefault="00464C2B" w:rsidP="00C942E8">
            <w:pPr>
              <w:rPr>
                <w:szCs w:val="24"/>
              </w:rPr>
            </w:pPr>
          </w:p>
        </w:tc>
        <w:tc>
          <w:tcPr>
            <w:tcW w:w="2160" w:type="dxa"/>
            <w:vAlign w:val="bottom"/>
          </w:tcPr>
          <w:p w14:paraId="080FE6B1" w14:textId="77777777" w:rsidR="00464C2B" w:rsidRDefault="00464C2B" w:rsidP="00C942E8">
            <w:pPr>
              <w:rPr>
                <w:szCs w:val="24"/>
              </w:rPr>
            </w:pPr>
          </w:p>
        </w:tc>
        <w:tc>
          <w:tcPr>
            <w:tcW w:w="6400" w:type="dxa"/>
            <w:gridSpan w:val="2"/>
            <w:vAlign w:val="bottom"/>
          </w:tcPr>
          <w:p w14:paraId="6511D5F0" w14:textId="77777777" w:rsidR="00464C2B" w:rsidRDefault="00464C2B" w:rsidP="00C942E8">
            <w:pPr>
              <w:ind w:right="2930"/>
              <w:jc w:val="center"/>
              <w:rPr>
                <w:sz w:val="20"/>
                <w:szCs w:val="20"/>
              </w:rPr>
            </w:pPr>
          </w:p>
        </w:tc>
        <w:tc>
          <w:tcPr>
            <w:tcW w:w="30" w:type="dxa"/>
            <w:vAlign w:val="bottom"/>
          </w:tcPr>
          <w:p w14:paraId="78493685" w14:textId="77777777" w:rsidR="00464C2B" w:rsidRDefault="00464C2B" w:rsidP="00C942E8">
            <w:pPr>
              <w:rPr>
                <w:sz w:val="1"/>
                <w:szCs w:val="1"/>
              </w:rPr>
            </w:pPr>
          </w:p>
        </w:tc>
      </w:tr>
      <w:tr w:rsidR="00464C2B" w14:paraId="5B6052EF" w14:textId="77777777" w:rsidTr="00C942E8">
        <w:trPr>
          <w:trHeight w:val="352"/>
        </w:trPr>
        <w:tc>
          <w:tcPr>
            <w:tcW w:w="820" w:type="dxa"/>
            <w:vAlign w:val="bottom"/>
          </w:tcPr>
          <w:p w14:paraId="1FF5D0F6" w14:textId="77777777" w:rsidR="00464C2B" w:rsidRDefault="00464C2B" w:rsidP="00C942E8">
            <w:pPr>
              <w:rPr>
                <w:szCs w:val="24"/>
              </w:rPr>
            </w:pPr>
          </w:p>
        </w:tc>
        <w:tc>
          <w:tcPr>
            <w:tcW w:w="2160" w:type="dxa"/>
            <w:vAlign w:val="bottom"/>
          </w:tcPr>
          <w:p w14:paraId="345E39A5" w14:textId="77777777" w:rsidR="00464C2B" w:rsidRDefault="00464C2B" w:rsidP="00C942E8">
            <w:pPr>
              <w:rPr>
                <w:szCs w:val="24"/>
              </w:rPr>
            </w:pPr>
          </w:p>
        </w:tc>
        <w:tc>
          <w:tcPr>
            <w:tcW w:w="6400" w:type="dxa"/>
            <w:gridSpan w:val="2"/>
            <w:vAlign w:val="bottom"/>
          </w:tcPr>
          <w:p w14:paraId="1DD64556" w14:textId="77777777" w:rsidR="00464C2B" w:rsidRDefault="00464C2B" w:rsidP="00C942E8">
            <w:pPr>
              <w:ind w:right="2910"/>
              <w:jc w:val="center"/>
              <w:rPr>
                <w:sz w:val="20"/>
                <w:szCs w:val="20"/>
              </w:rPr>
            </w:pPr>
            <w:r>
              <w:rPr>
                <w:rFonts w:ascii="Arial" w:eastAsia="Arial" w:hAnsi="Arial" w:cs="Arial"/>
                <w:b/>
                <w:w w:val="88"/>
              </w:rPr>
              <w:t>Semester: 1</w:t>
            </w:r>
          </w:p>
        </w:tc>
        <w:tc>
          <w:tcPr>
            <w:tcW w:w="30" w:type="dxa"/>
            <w:vAlign w:val="bottom"/>
          </w:tcPr>
          <w:p w14:paraId="402EB847" w14:textId="77777777" w:rsidR="00464C2B" w:rsidRDefault="00464C2B" w:rsidP="00C942E8">
            <w:pPr>
              <w:rPr>
                <w:sz w:val="1"/>
                <w:szCs w:val="1"/>
              </w:rPr>
            </w:pPr>
          </w:p>
        </w:tc>
      </w:tr>
      <w:tr w:rsidR="00464C2B" w14:paraId="5C28CB59" w14:textId="77777777" w:rsidTr="00C942E8">
        <w:trPr>
          <w:trHeight w:val="316"/>
        </w:trPr>
        <w:tc>
          <w:tcPr>
            <w:tcW w:w="820" w:type="dxa"/>
            <w:vAlign w:val="bottom"/>
          </w:tcPr>
          <w:p w14:paraId="195A7E2F" w14:textId="77777777" w:rsidR="00464C2B" w:rsidRDefault="00464C2B" w:rsidP="00C942E8">
            <w:pPr>
              <w:rPr>
                <w:szCs w:val="24"/>
              </w:rPr>
            </w:pPr>
          </w:p>
        </w:tc>
        <w:tc>
          <w:tcPr>
            <w:tcW w:w="2160" w:type="dxa"/>
            <w:vAlign w:val="bottom"/>
          </w:tcPr>
          <w:p w14:paraId="3FA77F01" w14:textId="77777777" w:rsidR="00464C2B" w:rsidRDefault="00464C2B" w:rsidP="00C942E8">
            <w:pPr>
              <w:rPr>
                <w:szCs w:val="24"/>
              </w:rPr>
            </w:pPr>
          </w:p>
        </w:tc>
        <w:tc>
          <w:tcPr>
            <w:tcW w:w="6400" w:type="dxa"/>
            <w:gridSpan w:val="2"/>
            <w:vAlign w:val="bottom"/>
          </w:tcPr>
          <w:p w14:paraId="17C03078" w14:textId="77777777" w:rsidR="00464C2B" w:rsidRDefault="00464C2B" w:rsidP="00C942E8">
            <w:pPr>
              <w:ind w:right="2910"/>
              <w:jc w:val="center"/>
              <w:rPr>
                <w:sz w:val="20"/>
                <w:szCs w:val="20"/>
              </w:rPr>
            </w:pPr>
            <w:r>
              <w:rPr>
                <w:rFonts w:ascii="Arial" w:eastAsia="Arial" w:hAnsi="Arial" w:cs="Arial"/>
                <w:b/>
              </w:rPr>
              <w:t>SJMCM1A04: NET COACHING</w:t>
            </w:r>
          </w:p>
        </w:tc>
        <w:tc>
          <w:tcPr>
            <w:tcW w:w="30" w:type="dxa"/>
            <w:vAlign w:val="bottom"/>
          </w:tcPr>
          <w:p w14:paraId="43101CAC" w14:textId="77777777" w:rsidR="00464C2B" w:rsidRDefault="00464C2B" w:rsidP="00C942E8">
            <w:pPr>
              <w:rPr>
                <w:sz w:val="1"/>
                <w:szCs w:val="1"/>
              </w:rPr>
            </w:pPr>
          </w:p>
        </w:tc>
      </w:tr>
      <w:tr w:rsidR="00464C2B" w14:paraId="6B66AC0F" w14:textId="77777777" w:rsidTr="00C942E8">
        <w:trPr>
          <w:trHeight w:val="254"/>
        </w:trPr>
        <w:tc>
          <w:tcPr>
            <w:tcW w:w="2980" w:type="dxa"/>
            <w:gridSpan w:val="2"/>
            <w:vAlign w:val="bottom"/>
          </w:tcPr>
          <w:p w14:paraId="240DFF82" w14:textId="77777777" w:rsidR="00464C2B" w:rsidRDefault="00464C2B" w:rsidP="00C942E8">
            <w:pPr>
              <w:ind w:left="20"/>
              <w:rPr>
                <w:sz w:val="20"/>
                <w:szCs w:val="20"/>
              </w:rPr>
            </w:pPr>
            <w:r>
              <w:rPr>
                <w:rFonts w:ascii="Arial" w:eastAsia="Arial" w:hAnsi="Arial" w:cs="Arial"/>
                <w:b/>
              </w:rPr>
              <w:t>Time: 80 hours</w:t>
            </w:r>
          </w:p>
        </w:tc>
        <w:tc>
          <w:tcPr>
            <w:tcW w:w="3800" w:type="dxa"/>
            <w:vAlign w:val="bottom"/>
          </w:tcPr>
          <w:p w14:paraId="480FE077" w14:textId="77777777" w:rsidR="00464C2B" w:rsidRDefault="00464C2B" w:rsidP="00C942E8"/>
        </w:tc>
        <w:tc>
          <w:tcPr>
            <w:tcW w:w="2600" w:type="dxa"/>
            <w:vAlign w:val="bottom"/>
          </w:tcPr>
          <w:p w14:paraId="2422FE96" w14:textId="77777777" w:rsidR="00464C2B" w:rsidRDefault="00464C2B" w:rsidP="00C942E8">
            <w:pPr>
              <w:ind w:left="1360"/>
              <w:rPr>
                <w:sz w:val="20"/>
                <w:szCs w:val="20"/>
              </w:rPr>
            </w:pPr>
            <w:r>
              <w:rPr>
                <w:rFonts w:ascii="Arial" w:eastAsia="Arial" w:hAnsi="Arial" w:cs="Arial"/>
                <w:b/>
              </w:rPr>
              <w:t>Credit: 4</w:t>
            </w:r>
          </w:p>
        </w:tc>
        <w:tc>
          <w:tcPr>
            <w:tcW w:w="30" w:type="dxa"/>
            <w:vAlign w:val="bottom"/>
          </w:tcPr>
          <w:p w14:paraId="6D8D93A9" w14:textId="77777777" w:rsidR="00464C2B" w:rsidRDefault="00464C2B" w:rsidP="00C942E8">
            <w:pPr>
              <w:rPr>
                <w:sz w:val="1"/>
                <w:szCs w:val="1"/>
              </w:rPr>
            </w:pPr>
          </w:p>
        </w:tc>
      </w:tr>
    </w:tbl>
    <w:p w14:paraId="5CE3AA6B" w14:textId="77777777" w:rsidR="00464C2B" w:rsidRPr="00D24C63" w:rsidRDefault="00464C2B" w:rsidP="00464C2B">
      <w:pPr>
        <w:ind w:left="60"/>
        <w:rPr>
          <w:rFonts w:cs="Times New Roman"/>
          <w:sz w:val="28"/>
          <w:szCs w:val="28"/>
        </w:rPr>
      </w:pPr>
      <w:r w:rsidRPr="00D24C63">
        <w:rPr>
          <w:rFonts w:eastAsia="Arial" w:cs="Times New Roman"/>
          <w:b/>
          <w:sz w:val="28"/>
          <w:szCs w:val="28"/>
        </w:rPr>
        <w:t>Objectives:</w:t>
      </w:r>
    </w:p>
    <w:p w14:paraId="250DA529" w14:textId="77777777" w:rsidR="00464C2B" w:rsidRPr="00D24C63" w:rsidRDefault="00464C2B" w:rsidP="00464C2B">
      <w:pPr>
        <w:spacing w:line="85" w:lineRule="exact"/>
        <w:rPr>
          <w:rFonts w:cs="Times New Roman"/>
          <w:szCs w:val="24"/>
        </w:rPr>
      </w:pPr>
    </w:p>
    <w:p w14:paraId="1785EB04" w14:textId="77777777" w:rsidR="00464C2B" w:rsidRPr="00D24C63" w:rsidRDefault="00464C2B" w:rsidP="00960424">
      <w:pPr>
        <w:pStyle w:val="ListParagraph"/>
        <w:numPr>
          <w:ilvl w:val="0"/>
          <w:numId w:val="27"/>
        </w:numPr>
        <w:spacing w:line="365" w:lineRule="auto"/>
        <w:ind w:right="2380"/>
        <w:rPr>
          <w:rFonts w:ascii="Times New Roman" w:eastAsia="Arial" w:hAnsi="Times New Roman" w:cs="Times New Roman"/>
          <w:sz w:val="24"/>
          <w:szCs w:val="24"/>
        </w:rPr>
      </w:pPr>
      <w:r w:rsidRPr="00D24C63">
        <w:rPr>
          <w:rFonts w:ascii="Times New Roman" w:eastAsia="Arial" w:hAnsi="Times New Roman" w:cs="Times New Roman"/>
          <w:sz w:val="24"/>
          <w:szCs w:val="24"/>
        </w:rPr>
        <w:t>To generate awareness among students about various competitive examinations</w:t>
      </w:r>
    </w:p>
    <w:p w14:paraId="0795B91F" w14:textId="77777777" w:rsidR="00464C2B" w:rsidRPr="00D24C63" w:rsidRDefault="00464C2B" w:rsidP="00960424">
      <w:pPr>
        <w:pStyle w:val="ListParagraph"/>
        <w:numPr>
          <w:ilvl w:val="0"/>
          <w:numId w:val="26"/>
        </w:numPr>
        <w:spacing w:line="365" w:lineRule="auto"/>
        <w:ind w:right="2380"/>
        <w:rPr>
          <w:rFonts w:ascii="Times New Roman" w:hAnsi="Times New Roman" w:cs="Times New Roman"/>
          <w:sz w:val="24"/>
          <w:szCs w:val="24"/>
        </w:rPr>
      </w:pPr>
      <w:r w:rsidRPr="00D24C63">
        <w:rPr>
          <w:rFonts w:ascii="Times New Roman" w:eastAsia="Arial" w:hAnsi="Times New Roman" w:cs="Times New Roman"/>
          <w:sz w:val="24"/>
          <w:szCs w:val="24"/>
        </w:rPr>
        <w:t>To motivate students to take part in NET examination.</w:t>
      </w:r>
    </w:p>
    <w:p w14:paraId="15EB8460" w14:textId="77777777" w:rsidR="00464C2B" w:rsidRPr="00D24C63" w:rsidRDefault="00464C2B" w:rsidP="00464C2B">
      <w:pPr>
        <w:spacing w:line="213" w:lineRule="exact"/>
        <w:rPr>
          <w:rFonts w:cs="Times New Roman"/>
          <w:szCs w:val="24"/>
        </w:rPr>
      </w:pPr>
    </w:p>
    <w:p w14:paraId="07420D80" w14:textId="77777777" w:rsidR="00464C2B" w:rsidRPr="00BB4E86" w:rsidRDefault="00464C2B" w:rsidP="00464C2B">
      <w:pPr>
        <w:jc w:val="center"/>
        <w:rPr>
          <w:rFonts w:cs="Times New Roman"/>
          <w:szCs w:val="24"/>
        </w:rPr>
      </w:pPr>
      <w:r w:rsidRPr="00BB4E86">
        <w:rPr>
          <w:rFonts w:eastAsia="Arial" w:cs="Times New Roman"/>
          <w:b/>
          <w:szCs w:val="24"/>
        </w:rPr>
        <w:t>Section-A</w:t>
      </w:r>
    </w:p>
    <w:p w14:paraId="0C0CAAF0" w14:textId="77777777" w:rsidR="00464C2B" w:rsidRPr="00BB4E86" w:rsidRDefault="00464C2B" w:rsidP="00464C2B">
      <w:pPr>
        <w:ind w:right="20"/>
        <w:jc w:val="center"/>
        <w:rPr>
          <w:rFonts w:cs="Times New Roman"/>
          <w:szCs w:val="24"/>
        </w:rPr>
      </w:pPr>
      <w:r w:rsidRPr="00BB4E86">
        <w:rPr>
          <w:rFonts w:eastAsia="Arial" w:cs="Times New Roman"/>
          <w:b/>
          <w:szCs w:val="24"/>
        </w:rPr>
        <w:t>Foundation course on development of multiple-choice questions</w:t>
      </w:r>
    </w:p>
    <w:p w14:paraId="5D067EF2" w14:textId="77777777" w:rsidR="00464C2B" w:rsidRPr="00BB4E86" w:rsidRDefault="00464C2B" w:rsidP="00464C2B">
      <w:pPr>
        <w:jc w:val="center"/>
        <w:rPr>
          <w:rFonts w:cs="Times New Roman"/>
          <w:szCs w:val="24"/>
        </w:rPr>
      </w:pPr>
      <w:r w:rsidRPr="00BB4E86">
        <w:rPr>
          <w:rFonts w:eastAsia="Arial" w:cs="Times New Roman"/>
          <w:b/>
          <w:szCs w:val="24"/>
        </w:rPr>
        <w:t>Section-B</w:t>
      </w:r>
    </w:p>
    <w:p w14:paraId="5D40E7DF" w14:textId="77777777" w:rsidR="00464C2B" w:rsidRPr="00BB4E86" w:rsidRDefault="00464C2B" w:rsidP="00464C2B">
      <w:pPr>
        <w:jc w:val="center"/>
        <w:rPr>
          <w:rFonts w:cs="Times New Roman"/>
          <w:szCs w:val="24"/>
        </w:rPr>
      </w:pPr>
      <w:r w:rsidRPr="00BB4E86">
        <w:rPr>
          <w:rFonts w:eastAsia="Arial" w:cs="Times New Roman"/>
          <w:b/>
          <w:szCs w:val="24"/>
        </w:rPr>
        <w:lastRenderedPageBreak/>
        <w:t>Foundation on UGC examination</w:t>
      </w:r>
    </w:p>
    <w:p w14:paraId="1E0C4DAD" w14:textId="77777777" w:rsidR="00464C2B" w:rsidRPr="00BB4E86" w:rsidRDefault="00464C2B" w:rsidP="00464C2B">
      <w:pPr>
        <w:jc w:val="center"/>
        <w:rPr>
          <w:rFonts w:cs="Times New Roman"/>
          <w:szCs w:val="24"/>
        </w:rPr>
      </w:pPr>
      <w:r w:rsidRPr="00BB4E86">
        <w:rPr>
          <w:rFonts w:eastAsia="Arial" w:cs="Times New Roman"/>
          <w:b/>
          <w:szCs w:val="24"/>
        </w:rPr>
        <w:t>Numerical Skill</w:t>
      </w:r>
    </w:p>
    <w:p w14:paraId="590C9C65" w14:textId="77777777" w:rsidR="00464C2B" w:rsidRPr="00BB4E86" w:rsidRDefault="00464C2B" w:rsidP="00464C2B">
      <w:pPr>
        <w:jc w:val="center"/>
        <w:rPr>
          <w:rFonts w:cs="Times New Roman"/>
          <w:szCs w:val="24"/>
        </w:rPr>
      </w:pPr>
      <w:r w:rsidRPr="00BB4E86">
        <w:rPr>
          <w:rFonts w:eastAsia="Arial" w:cs="Times New Roman"/>
          <w:b/>
          <w:szCs w:val="24"/>
        </w:rPr>
        <w:t>Section-C</w:t>
      </w:r>
    </w:p>
    <w:p w14:paraId="53D8B185" w14:textId="77777777" w:rsidR="00464C2B" w:rsidRPr="00BB4E86" w:rsidRDefault="00464C2B" w:rsidP="00464C2B">
      <w:pPr>
        <w:jc w:val="center"/>
        <w:rPr>
          <w:rFonts w:cs="Times New Roman"/>
          <w:szCs w:val="24"/>
        </w:rPr>
      </w:pPr>
      <w:r w:rsidRPr="00BB4E86">
        <w:rPr>
          <w:rFonts w:eastAsia="Arial" w:cs="Times New Roman"/>
          <w:b/>
          <w:szCs w:val="24"/>
        </w:rPr>
        <w:t>Group Discussion Skills/CV drafting skills</w:t>
      </w:r>
    </w:p>
    <w:p w14:paraId="3B1F2B8F" w14:textId="77777777" w:rsidR="00464C2B" w:rsidRPr="00BB4E86" w:rsidRDefault="00464C2B" w:rsidP="00464C2B">
      <w:pPr>
        <w:jc w:val="center"/>
        <w:rPr>
          <w:rFonts w:cs="Times New Roman"/>
          <w:szCs w:val="24"/>
        </w:rPr>
      </w:pPr>
      <w:r w:rsidRPr="00BB4E86">
        <w:rPr>
          <w:rFonts w:eastAsia="Arial" w:cs="Times New Roman"/>
          <w:b/>
          <w:szCs w:val="24"/>
        </w:rPr>
        <w:t>Section-D</w:t>
      </w:r>
    </w:p>
    <w:p w14:paraId="35D6EA89" w14:textId="77777777" w:rsidR="00464C2B" w:rsidRPr="00BB4E86" w:rsidRDefault="00464C2B" w:rsidP="00464C2B">
      <w:pPr>
        <w:jc w:val="center"/>
        <w:rPr>
          <w:rFonts w:cs="Times New Roman"/>
          <w:szCs w:val="24"/>
        </w:rPr>
      </w:pPr>
      <w:r w:rsidRPr="00BB4E86">
        <w:rPr>
          <w:rFonts w:eastAsia="Arial" w:cs="Times New Roman"/>
          <w:b/>
          <w:szCs w:val="24"/>
        </w:rPr>
        <w:t>Interview Skills</w:t>
      </w:r>
    </w:p>
    <w:p w14:paraId="10F05E97" w14:textId="77777777" w:rsidR="00464C2B" w:rsidRPr="00D24C63" w:rsidRDefault="00464C2B" w:rsidP="00464C2B">
      <w:pPr>
        <w:spacing w:line="264" w:lineRule="exact"/>
        <w:rPr>
          <w:rFonts w:cs="Times New Roman"/>
          <w:szCs w:val="24"/>
        </w:rPr>
      </w:pPr>
    </w:p>
    <w:tbl>
      <w:tblPr>
        <w:tblW w:w="0" w:type="auto"/>
        <w:tblInd w:w="50" w:type="dxa"/>
        <w:tblLayout w:type="fixed"/>
        <w:tblCellMar>
          <w:left w:w="0" w:type="dxa"/>
          <w:right w:w="0" w:type="dxa"/>
        </w:tblCellMar>
        <w:tblLook w:val="04A0" w:firstRow="1" w:lastRow="0" w:firstColumn="1" w:lastColumn="0" w:noHBand="0" w:noVBand="1"/>
      </w:tblPr>
      <w:tblGrid>
        <w:gridCol w:w="820"/>
        <w:gridCol w:w="5960"/>
        <w:gridCol w:w="2600"/>
        <w:gridCol w:w="30"/>
      </w:tblGrid>
      <w:tr w:rsidR="00464C2B" w:rsidRPr="00D24C63" w14:paraId="4EE00D7A" w14:textId="77777777" w:rsidTr="00C942E8">
        <w:trPr>
          <w:trHeight w:val="331"/>
        </w:trPr>
        <w:tc>
          <w:tcPr>
            <w:tcW w:w="820" w:type="dxa"/>
            <w:tcBorders>
              <w:top w:val="single" w:sz="8" w:space="0" w:color="auto"/>
              <w:left w:val="single" w:sz="8" w:space="0" w:color="auto"/>
              <w:right w:val="single" w:sz="8" w:space="0" w:color="auto"/>
            </w:tcBorders>
            <w:vAlign w:val="bottom"/>
          </w:tcPr>
          <w:p w14:paraId="70699202" w14:textId="77777777" w:rsidR="00464C2B" w:rsidRPr="00D24C63" w:rsidRDefault="00464C2B" w:rsidP="00C942E8">
            <w:pPr>
              <w:jc w:val="center"/>
              <w:rPr>
                <w:rFonts w:cs="Times New Roman"/>
                <w:szCs w:val="24"/>
              </w:rPr>
            </w:pPr>
            <w:r w:rsidRPr="00D24C63">
              <w:rPr>
                <w:rFonts w:eastAsia="Arial" w:cs="Times New Roman"/>
                <w:w w:val="92"/>
                <w:szCs w:val="24"/>
              </w:rPr>
              <w:t>Sl No</w:t>
            </w:r>
          </w:p>
        </w:tc>
        <w:tc>
          <w:tcPr>
            <w:tcW w:w="5960" w:type="dxa"/>
            <w:tcBorders>
              <w:top w:val="single" w:sz="8" w:space="0" w:color="auto"/>
              <w:right w:val="single" w:sz="8" w:space="0" w:color="auto"/>
            </w:tcBorders>
            <w:vAlign w:val="bottom"/>
          </w:tcPr>
          <w:p w14:paraId="1D1337B0" w14:textId="77777777" w:rsidR="00464C2B" w:rsidRPr="00D24C63" w:rsidRDefault="00464C2B" w:rsidP="00C942E8">
            <w:pPr>
              <w:ind w:left="20"/>
              <w:rPr>
                <w:rFonts w:cs="Times New Roman"/>
                <w:szCs w:val="24"/>
              </w:rPr>
            </w:pPr>
            <w:r w:rsidRPr="00D24C63">
              <w:rPr>
                <w:rFonts w:eastAsia="Arial" w:cs="Times New Roman"/>
                <w:szCs w:val="24"/>
              </w:rPr>
              <w:t>Criteria of Evaluation</w:t>
            </w:r>
          </w:p>
        </w:tc>
        <w:tc>
          <w:tcPr>
            <w:tcW w:w="2600" w:type="dxa"/>
            <w:tcBorders>
              <w:top w:val="single" w:sz="8" w:space="0" w:color="auto"/>
              <w:right w:val="single" w:sz="8" w:space="0" w:color="auto"/>
            </w:tcBorders>
            <w:vAlign w:val="bottom"/>
          </w:tcPr>
          <w:p w14:paraId="054C1037" w14:textId="77777777" w:rsidR="00464C2B" w:rsidRPr="00D24C63" w:rsidRDefault="00464C2B" w:rsidP="00C942E8">
            <w:pPr>
              <w:jc w:val="center"/>
              <w:rPr>
                <w:rFonts w:cs="Times New Roman"/>
                <w:szCs w:val="24"/>
              </w:rPr>
            </w:pPr>
            <w:r w:rsidRPr="00D24C63">
              <w:rPr>
                <w:rFonts w:eastAsia="Arial" w:cs="Times New Roman"/>
                <w:w w:val="91"/>
                <w:szCs w:val="24"/>
              </w:rPr>
              <w:t>Weightage</w:t>
            </w:r>
          </w:p>
        </w:tc>
        <w:tc>
          <w:tcPr>
            <w:tcW w:w="0" w:type="dxa"/>
            <w:vAlign w:val="bottom"/>
          </w:tcPr>
          <w:p w14:paraId="5216C713" w14:textId="77777777" w:rsidR="00464C2B" w:rsidRPr="00D24C63" w:rsidRDefault="00464C2B" w:rsidP="00C942E8">
            <w:pPr>
              <w:rPr>
                <w:rFonts w:cs="Times New Roman"/>
                <w:szCs w:val="24"/>
              </w:rPr>
            </w:pPr>
          </w:p>
        </w:tc>
      </w:tr>
      <w:tr w:rsidR="00464C2B" w:rsidRPr="00D24C63" w14:paraId="7A184841" w14:textId="77777777" w:rsidTr="00C942E8">
        <w:trPr>
          <w:trHeight w:val="198"/>
        </w:trPr>
        <w:tc>
          <w:tcPr>
            <w:tcW w:w="820" w:type="dxa"/>
            <w:tcBorders>
              <w:left w:val="single" w:sz="8" w:space="0" w:color="auto"/>
              <w:bottom w:val="single" w:sz="8" w:space="0" w:color="auto"/>
              <w:right w:val="single" w:sz="8" w:space="0" w:color="auto"/>
            </w:tcBorders>
            <w:vAlign w:val="bottom"/>
          </w:tcPr>
          <w:p w14:paraId="0471D88A"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1E8CEA18"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1EFD6AE5" w14:textId="77777777" w:rsidR="00464C2B" w:rsidRPr="00D24C63" w:rsidRDefault="00464C2B" w:rsidP="00C942E8">
            <w:pPr>
              <w:rPr>
                <w:rFonts w:cs="Times New Roman"/>
                <w:szCs w:val="24"/>
              </w:rPr>
            </w:pPr>
          </w:p>
        </w:tc>
        <w:tc>
          <w:tcPr>
            <w:tcW w:w="0" w:type="dxa"/>
            <w:vAlign w:val="bottom"/>
          </w:tcPr>
          <w:p w14:paraId="7AFA944D" w14:textId="77777777" w:rsidR="00464C2B" w:rsidRPr="00D24C63" w:rsidRDefault="00464C2B" w:rsidP="00C942E8">
            <w:pPr>
              <w:rPr>
                <w:rFonts w:cs="Times New Roman"/>
                <w:szCs w:val="24"/>
              </w:rPr>
            </w:pPr>
          </w:p>
        </w:tc>
      </w:tr>
      <w:tr w:rsidR="00464C2B" w:rsidRPr="00D24C63" w14:paraId="7A990B41" w14:textId="77777777" w:rsidTr="00C942E8">
        <w:trPr>
          <w:trHeight w:val="311"/>
        </w:trPr>
        <w:tc>
          <w:tcPr>
            <w:tcW w:w="820" w:type="dxa"/>
            <w:tcBorders>
              <w:left w:val="single" w:sz="8" w:space="0" w:color="auto"/>
              <w:right w:val="single" w:sz="8" w:space="0" w:color="auto"/>
            </w:tcBorders>
            <w:vAlign w:val="bottom"/>
          </w:tcPr>
          <w:p w14:paraId="1098D03D" w14:textId="77777777" w:rsidR="00464C2B" w:rsidRPr="00D24C63" w:rsidRDefault="00464C2B" w:rsidP="00C942E8">
            <w:pPr>
              <w:jc w:val="center"/>
              <w:rPr>
                <w:rFonts w:cs="Times New Roman"/>
                <w:szCs w:val="24"/>
              </w:rPr>
            </w:pPr>
            <w:r w:rsidRPr="00D24C63">
              <w:rPr>
                <w:rFonts w:eastAsia="Arial" w:cs="Times New Roman"/>
                <w:w w:val="97"/>
                <w:szCs w:val="24"/>
              </w:rPr>
              <w:t>1</w:t>
            </w:r>
          </w:p>
        </w:tc>
        <w:tc>
          <w:tcPr>
            <w:tcW w:w="5960" w:type="dxa"/>
            <w:vMerge w:val="restart"/>
            <w:tcBorders>
              <w:right w:val="single" w:sz="8" w:space="0" w:color="auto"/>
            </w:tcBorders>
            <w:vAlign w:val="bottom"/>
          </w:tcPr>
          <w:p w14:paraId="517979EB" w14:textId="77777777" w:rsidR="00464C2B" w:rsidRPr="00D24C63" w:rsidRDefault="00464C2B" w:rsidP="00C942E8">
            <w:pPr>
              <w:ind w:left="20"/>
              <w:rPr>
                <w:rFonts w:cs="Times New Roman"/>
                <w:szCs w:val="24"/>
              </w:rPr>
            </w:pPr>
            <w:r w:rsidRPr="00D24C63">
              <w:rPr>
                <w:rFonts w:eastAsia="Arial" w:cs="Times New Roman"/>
                <w:w w:val="94"/>
                <w:szCs w:val="24"/>
              </w:rPr>
              <w:t>Foundation course on development of multiple-choice questions</w:t>
            </w:r>
          </w:p>
        </w:tc>
        <w:tc>
          <w:tcPr>
            <w:tcW w:w="2600" w:type="dxa"/>
            <w:tcBorders>
              <w:right w:val="single" w:sz="8" w:space="0" w:color="auto"/>
            </w:tcBorders>
            <w:vAlign w:val="bottom"/>
          </w:tcPr>
          <w:p w14:paraId="3C470A55" w14:textId="77777777" w:rsidR="00464C2B" w:rsidRPr="00D24C63" w:rsidRDefault="00464C2B" w:rsidP="00C942E8">
            <w:pPr>
              <w:jc w:val="center"/>
              <w:rPr>
                <w:rFonts w:cs="Times New Roman"/>
                <w:szCs w:val="24"/>
              </w:rPr>
            </w:pPr>
            <w:r w:rsidRPr="00D24C63">
              <w:rPr>
                <w:rFonts w:eastAsia="Arial" w:cs="Times New Roman"/>
                <w:w w:val="97"/>
                <w:szCs w:val="24"/>
              </w:rPr>
              <w:t>9</w:t>
            </w:r>
          </w:p>
        </w:tc>
        <w:tc>
          <w:tcPr>
            <w:tcW w:w="0" w:type="dxa"/>
            <w:vAlign w:val="bottom"/>
          </w:tcPr>
          <w:p w14:paraId="0C64302E" w14:textId="77777777" w:rsidR="00464C2B" w:rsidRPr="00D24C63" w:rsidRDefault="00464C2B" w:rsidP="00C942E8">
            <w:pPr>
              <w:rPr>
                <w:rFonts w:cs="Times New Roman"/>
                <w:szCs w:val="24"/>
              </w:rPr>
            </w:pPr>
          </w:p>
        </w:tc>
      </w:tr>
      <w:tr w:rsidR="00464C2B" w:rsidRPr="00D24C63" w14:paraId="1B58D0D0" w14:textId="77777777" w:rsidTr="00C942E8">
        <w:trPr>
          <w:trHeight w:val="78"/>
        </w:trPr>
        <w:tc>
          <w:tcPr>
            <w:tcW w:w="820" w:type="dxa"/>
            <w:tcBorders>
              <w:left w:val="single" w:sz="8" w:space="0" w:color="auto"/>
              <w:right w:val="single" w:sz="8" w:space="0" w:color="auto"/>
            </w:tcBorders>
            <w:vAlign w:val="bottom"/>
          </w:tcPr>
          <w:p w14:paraId="5C51C5CE" w14:textId="77777777" w:rsidR="00464C2B" w:rsidRPr="00D24C63" w:rsidRDefault="00464C2B" w:rsidP="00C942E8">
            <w:pPr>
              <w:rPr>
                <w:rFonts w:cs="Times New Roman"/>
                <w:szCs w:val="24"/>
              </w:rPr>
            </w:pPr>
          </w:p>
        </w:tc>
        <w:tc>
          <w:tcPr>
            <w:tcW w:w="5960" w:type="dxa"/>
            <w:vMerge/>
            <w:tcBorders>
              <w:right w:val="single" w:sz="8" w:space="0" w:color="auto"/>
            </w:tcBorders>
            <w:vAlign w:val="bottom"/>
          </w:tcPr>
          <w:p w14:paraId="481E6027" w14:textId="77777777" w:rsidR="00464C2B" w:rsidRPr="00D24C63" w:rsidRDefault="00464C2B" w:rsidP="00C942E8">
            <w:pPr>
              <w:rPr>
                <w:rFonts w:cs="Times New Roman"/>
                <w:szCs w:val="24"/>
              </w:rPr>
            </w:pPr>
          </w:p>
        </w:tc>
        <w:tc>
          <w:tcPr>
            <w:tcW w:w="2600" w:type="dxa"/>
            <w:tcBorders>
              <w:right w:val="single" w:sz="8" w:space="0" w:color="auto"/>
            </w:tcBorders>
            <w:vAlign w:val="bottom"/>
          </w:tcPr>
          <w:p w14:paraId="505B9CB9" w14:textId="77777777" w:rsidR="00464C2B" w:rsidRPr="00D24C63" w:rsidRDefault="00464C2B" w:rsidP="00C942E8">
            <w:pPr>
              <w:rPr>
                <w:rFonts w:cs="Times New Roman"/>
                <w:szCs w:val="24"/>
              </w:rPr>
            </w:pPr>
          </w:p>
        </w:tc>
        <w:tc>
          <w:tcPr>
            <w:tcW w:w="0" w:type="dxa"/>
            <w:vAlign w:val="bottom"/>
          </w:tcPr>
          <w:p w14:paraId="659835E7" w14:textId="77777777" w:rsidR="00464C2B" w:rsidRPr="00D24C63" w:rsidRDefault="00464C2B" w:rsidP="00C942E8">
            <w:pPr>
              <w:rPr>
                <w:rFonts w:cs="Times New Roman"/>
                <w:szCs w:val="24"/>
              </w:rPr>
            </w:pPr>
          </w:p>
        </w:tc>
      </w:tr>
      <w:tr w:rsidR="00464C2B" w:rsidRPr="00D24C63" w14:paraId="74435D92" w14:textId="77777777" w:rsidTr="00C942E8">
        <w:trPr>
          <w:trHeight w:val="119"/>
        </w:trPr>
        <w:tc>
          <w:tcPr>
            <w:tcW w:w="820" w:type="dxa"/>
            <w:tcBorders>
              <w:left w:val="single" w:sz="8" w:space="0" w:color="auto"/>
              <w:bottom w:val="single" w:sz="8" w:space="0" w:color="auto"/>
              <w:right w:val="single" w:sz="8" w:space="0" w:color="auto"/>
            </w:tcBorders>
            <w:vAlign w:val="bottom"/>
          </w:tcPr>
          <w:p w14:paraId="394F72A3"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37ED9E19"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31D6F87A" w14:textId="77777777" w:rsidR="00464C2B" w:rsidRPr="00D24C63" w:rsidRDefault="00464C2B" w:rsidP="00C942E8">
            <w:pPr>
              <w:rPr>
                <w:rFonts w:cs="Times New Roman"/>
                <w:szCs w:val="24"/>
              </w:rPr>
            </w:pPr>
          </w:p>
        </w:tc>
        <w:tc>
          <w:tcPr>
            <w:tcW w:w="0" w:type="dxa"/>
            <w:vAlign w:val="bottom"/>
          </w:tcPr>
          <w:p w14:paraId="1F074088" w14:textId="77777777" w:rsidR="00464C2B" w:rsidRPr="00D24C63" w:rsidRDefault="00464C2B" w:rsidP="00C942E8">
            <w:pPr>
              <w:rPr>
                <w:rFonts w:cs="Times New Roman"/>
                <w:szCs w:val="24"/>
              </w:rPr>
            </w:pPr>
          </w:p>
        </w:tc>
      </w:tr>
      <w:tr w:rsidR="00464C2B" w:rsidRPr="00D24C63" w14:paraId="5A9273C8" w14:textId="77777777" w:rsidTr="00C942E8">
        <w:trPr>
          <w:trHeight w:val="311"/>
        </w:trPr>
        <w:tc>
          <w:tcPr>
            <w:tcW w:w="820" w:type="dxa"/>
            <w:tcBorders>
              <w:left w:val="single" w:sz="8" w:space="0" w:color="auto"/>
              <w:right w:val="single" w:sz="8" w:space="0" w:color="auto"/>
            </w:tcBorders>
            <w:vAlign w:val="bottom"/>
          </w:tcPr>
          <w:p w14:paraId="5769A4C5" w14:textId="77777777" w:rsidR="00464C2B" w:rsidRPr="00D24C63" w:rsidRDefault="00464C2B" w:rsidP="00C942E8">
            <w:pPr>
              <w:jc w:val="center"/>
              <w:rPr>
                <w:rFonts w:cs="Times New Roman"/>
                <w:szCs w:val="24"/>
              </w:rPr>
            </w:pPr>
            <w:r w:rsidRPr="00D24C63">
              <w:rPr>
                <w:rFonts w:eastAsia="Arial" w:cs="Times New Roman"/>
                <w:w w:val="97"/>
                <w:szCs w:val="24"/>
              </w:rPr>
              <w:t>2</w:t>
            </w:r>
          </w:p>
        </w:tc>
        <w:tc>
          <w:tcPr>
            <w:tcW w:w="5960" w:type="dxa"/>
            <w:tcBorders>
              <w:right w:val="single" w:sz="8" w:space="0" w:color="auto"/>
            </w:tcBorders>
            <w:vAlign w:val="bottom"/>
          </w:tcPr>
          <w:p w14:paraId="0AE307CA" w14:textId="77777777" w:rsidR="00464C2B" w:rsidRPr="00D24C63" w:rsidRDefault="00464C2B" w:rsidP="00C942E8">
            <w:pPr>
              <w:ind w:left="20"/>
              <w:rPr>
                <w:rFonts w:cs="Times New Roman"/>
                <w:szCs w:val="24"/>
              </w:rPr>
            </w:pPr>
            <w:r w:rsidRPr="00D24C63">
              <w:rPr>
                <w:rFonts w:eastAsia="Arial" w:cs="Times New Roman"/>
                <w:szCs w:val="24"/>
              </w:rPr>
              <w:t>Foundation on UGC examination</w:t>
            </w:r>
          </w:p>
        </w:tc>
        <w:tc>
          <w:tcPr>
            <w:tcW w:w="2600" w:type="dxa"/>
            <w:tcBorders>
              <w:right w:val="single" w:sz="8" w:space="0" w:color="auto"/>
            </w:tcBorders>
            <w:vAlign w:val="bottom"/>
          </w:tcPr>
          <w:p w14:paraId="42AE8B47" w14:textId="77777777" w:rsidR="00464C2B" w:rsidRPr="00D24C63" w:rsidRDefault="00464C2B" w:rsidP="00C942E8">
            <w:pPr>
              <w:jc w:val="center"/>
              <w:rPr>
                <w:rFonts w:cs="Times New Roman"/>
                <w:szCs w:val="24"/>
              </w:rPr>
            </w:pPr>
            <w:r w:rsidRPr="00D24C63">
              <w:rPr>
                <w:rFonts w:eastAsia="Arial" w:cs="Times New Roman"/>
                <w:w w:val="97"/>
                <w:szCs w:val="24"/>
              </w:rPr>
              <w:t>9</w:t>
            </w:r>
          </w:p>
        </w:tc>
        <w:tc>
          <w:tcPr>
            <w:tcW w:w="0" w:type="dxa"/>
            <w:vAlign w:val="bottom"/>
          </w:tcPr>
          <w:p w14:paraId="3D21F3CA" w14:textId="77777777" w:rsidR="00464C2B" w:rsidRPr="00D24C63" w:rsidRDefault="00464C2B" w:rsidP="00C942E8">
            <w:pPr>
              <w:rPr>
                <w:rFonts w:cs="Times New Roman"/>
                <w:szCs w:val="24"/>
              </w:rPr>
            </w:pPr>
          </w:p>
        </w:tc>
      </w:tr>
      <w:tr w:rsidR="00464C2B" w:rsidRPr="00D24C63" w14:paraId="5E01C1D7" w14:textId="77777777" w:rsidTr="00C942E8">
        <w:trPr>
          <w:trHeight w:val="197"/>
        </w:trPr>
        <w:tc>
          <w:tcPr>
            <w:tcW w:w="820" w:type="dxa"/>
            <w:tcBorders>
              <w:left w:val="single" w:sz="8" w:space="0" w:color="auto"/>
              <w:bottom w:val="single" w:sz="8" w:space="0" w:color="auto"/>
              <w:right w:val="single" w:sz="8" w:space="0" w:color="auto"/>
            </w:tcBorders>
            <w:vAlign w:val="bottom"/>
          </w:tcPr>
          <w:p w14:paraId="3F70B2F9"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618EC2D6"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3CD5776A" w14:textId="77777777" w:rsidR="00464C2B" w:rsidRPr="00D24C63" w:rsidRDefault="00464C2B" w:rsidP="00C942E8">
            <w:pPr>
              <w:rPr>
                <w:rFonts w:cs="Times New Roman"/>
                <w:szCs w:val="24"/>
              </w:rPr>
            </w:pPr>
          </w:p>
        </w:tc>
        <w:tc>
          <w:tcPr>
            <w:tcW w:w="0" w:type="dxa"/>
            <w:vAlign w:val="bottom"/>
          </w:tcPr>
          <w:p w14:paraId="6452F805" w14:textId="77777777" w:rsidR="00464C2B" w:rsidRPr="00D24C63" w:rsidRDefault="00464C2B" w:rsidP="00C942E8">
            <w:pPr>
              <w:rPr>
                <w:rFonts w:cs="Times New Roman"/>
                <w:szCs w:val="24"/>
              </w:rPr>
            </w:pPr>
          </w:p>
        </w:tc>
      </w:tr>
    </w:tbl>
    <w:p w14:paraId="04762FC6" w14:textId="77777777" w:rsidR="00464C2B" w:rsidRPr="00D24C63" w:rsidRDefault="00464C2B" w:rsidP="00464C2B">
      <w:pPr>
        <w:jc w:val="center"/>
        <w:rPr>
          <w:rFonts w:cs="Times New Roman"/>
          <w:szCs w:val="20"/>
        </w:rPr>
      </w:pPr>
    </w:p>
    <w:tbl>
      <w:tblPr>
        <w:tblW w:w="0" w:type="auto"/>
        <w:tblInd w:w="50" w:type="dxa"/>
        <w:tblLayout w:type="fixed"/>
        <w:tblCellMar>
          <w:left w:w="0" w:type="dxa"/>
          <w:right w:w="0" w:type="dxa"/>
        </w:tblCellMar>
        <w:tblLook w:val="04A0" w:firstRow="1" w:lastRow="0" w:firstColumn="1" w:lastColumn="0" w:noHBand="0" w:noVBand="1"/>
      </w:tblPr>
      <w:tblGrid>
        <w:gridCol w:w="820"/>
        <w:gridCol w:w="5960"/>
        <w:gridCol w:w="2600"/>
      </w:tblGrid>
      <w:tr w:rsidR="00464C2B" w:rsidRPr="00D24C63" w14:paraId="21DD4154" w14:textId="77777777" w:rsidTr="00C942E8">
        <w:trPr>
          <w:trHeight w:val="331"/>
        </w:trPr>
        <w:tc>
          <w:tcPr>
            <w:tcW w:w="820" w:type="dxa"/>
            <w:tcBorders>
              <w:top w:val="single" w:sz="8" w:space="0" w:color="auto"/>
              <w:left w:val="single" w:sz="8" w:space="0" w:color="auto"/>
              <w:right w:val="single" w:sz="8" w:space="0" w:color="auto"/>
            </w:tcBorders>
            <w:vAlign w:val="bottom"/>
          </w:tcPr>
          <w:p w14:paraId="45136A2A" w14:textId="77777777" w:rsidR="00464C2B" w:rsidRPr="00D24C63" w:rsidRDefault="00464C2B" w:rsidP="00C942E8">
            <w:pPr>
              <w:ind w:right="250"/>
              <w:jc w:val="right"/>
              <w:rPr>
                <w:rFonts w:cs="Times New Roman"/>
                <w:szCs w:val="24"/>
              </w:rPr>
            </w:pPr>
            <w:r w:rsidRPr="00D24C63">
              <w:rPr>
                <w:rFonts w:eastAsia="Arial" w:cs="Times New Roman"/>
                <w:szCs w:val="24"/>
              </w:rPr>
              <w:t>3</w:t>
            </w:r>
          </w:p>
        </w:tc>
        <w:tc>
          <w:tcPr>
            <w:tcW w:w="5960" w:type="dxa"/>
            <w:tcBorders>
              <w:top w:val="single" w:sz="8" w:space="0" w:color="auto"/>
              <w:right w:val="single" w:sz="8" w:space="0" w:color="auto"/>
            </w:tcBorders>
            <w:vAlign w:val="bottom"/>
          </w:tcPr>
          <w:p w14:paraId="14DC9FAF" w14:textId="77777777" w:rsidR="00464C2B" w:rsidRPr="00D24C63" w:rsidRDefault="00464C2B" w:rsidP="00C942E8">
            <w:pPr>
              <w:ind w:left="20"/>
              <w:rPr>
                <w:rFonts w:cs="Times New Roman"/>
                <w:szCs w:val="24"/>
              </w:rPr>
            </w:pPr>
            <w:r w:rsidRPr="00D24C63">
              <w:rPr>
                <w:rFonts w:eastAsia="Arial" w:cs="Times New Roman"/>
                <w:szCs w:val="24"/>
              </w:rPr>
              <w:t>Group Discussion Skills/CV drafting skills</w:t>
            </w:r>
          </w:p>
        </w:tc>
        <w:tc>
          <w:tcPr>
            <w:tcW w:w="2600" w:type="dxa"/>
            <w:tcBorders>
              <w:top w:val="single" w:sz="8" w:space="0" w:color="auto"/>
              <w:right w:val="single" w:sz="8" w:space="0" w:color="auto"/>
            </w:tcBorders>
            <w:vAlign w:val="bottom"/>
          </w:tcPr>
          <w:p w14:paraId="6EE6A88E" w14:textId="77777777" w:rsidR="00464C2B" w:rsidRPr="00D24C63" w:rsidRDefault="00464C2B" w:rsidP="00C942E8">
            <w:pPr>
              <w:jc w:val="center"/>
              <w:rPr>
                <w:rFonts w:cs="Times New Roman"/>
                <w:szCs w:val="24"/>
              </w:rPr>
            </w:pPr>
            <w:r w:rsidRPr="00D24C63">
              <w:rPr>
                <w:rFonts w:eastAsia="Arial" w:cs="Times New Roman"/>
                <w:w w:val="97"/>
                <w:szCs w:val="24"/>
              </w:rPr>
              <w:t>6</w:t>
            </w:r>
          </w:p>
        </w:tc>
      </w:tr>
      <w:tr w:rsidR="00464C2B" w:rsidRPr="00D24C63" w14:paraId="26B2FACE" w14:textId="77777777" w:rsidTr="00C942E8">
        <w:trPr>
          <w:trHeight w:val="198"/>
        </w:trPr>
        <w:tc>
          <w:tcPr>
            <w:tcW w:w="820" w:type="dxa"/>
            <w:tcBorders>
              <w:left w:val="single" w:sz="8" w:space="0" w:color="auto"/>
              <w:bottom w:val="single" w:sz="8" w:space="0" w:color="auto"/>
              <w:right w:val="single" w:sz="8" w:space="0" w:color="auto"/>
            </w:tcBorders>
            <w:vAlign w:val="bottom"/>
          </w:tcPr>
          <w:p w14:paraId="4020032A"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27263F52"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0157F732" w14:textId="77777777" w:rsidR="00464C2B" w:rsidRPr="00D24C63" w:rsidRDefault="00464C2B" w:rsidP="00C942E8">
            <w:pPr>
              <w:rPr>
                <w:rFonts w:cs="Times New Roman"/>
                <w:szCs w:val="24"/>
              </w:rPr>
            </w:pPr>
          </w:p>
        </w:tc>
      </w:tr>
      <w:tr w:rsidR="00464C2B" w:rsidRPr="00D24C63" w14:paraId="00138B9D" w14:textId="77777777" w:rsidTr="00C942E8">
        <w:trPr>
          <w:trHeight w:val="310"/>
        </w:trPr>
        <w:tc>
          <w:tcPr>
            <w:tcW w:w="820" w:type="dxa"/>
            <w:tcBorders>
              <w:left w:val="single" w:sz="8" w:space="0" w:color="auto"/>
              <w:right w:val="single" w:sz="8" w:space="0" w:color="auto"/>
            </w:tcBorders>
            <w:vAlign w:val="bottom"/>
          </w:tcPr>
          <w:p w14:paraId="3B4C68CF" w14:textId="77777777" w:rsidR="00464C2B" w:rsidRPr="00D24C63" w:rsidRDefault="00464C2B" w:rsidP="00C942E8">
            <w:pPr>
              <w:ind w:right="250"/>
              <w:jc w:val="right"/>
              <w:rPr>
                <w:rFonts w:cs="Times New Roman"/>
                <w:szCs w:val="24"/>
              </w:rPr>
            </w:pPr>
            <w:r w:rsidRPr="00D24C63">
              <w:rPr>
                <w:rFonts w:eastAsia="Arial" w:cs="Times New Roman"/>
                <w:szCs w:val="24"/>
              </w:rPr>
              <w:t>4</w:t>
            </w:r>
          </w:p>
        </w:tc>
        <w:tc>
          <w:tcPr>
            <w:tcW w:w="5960" w:type="dxa"/>
            <w:tcBorders>
              <w:right w:val="single" w:sz="8" w:space="0" w:color="auto"/>
            </w:tcBorders>
            <w:vAlign w:val="bottom"/>
          </w:tcPr>
          <w:p w14:paraId="7D5DA679" w14:textId="77777777" w:rsidR="00464C2B" w:rsidRPr="00D24C63" w:rsidRDefault="00464C2B" w:rsidP="00C942E8">
            <w:pPr>
              <w:ind w:left="20"/>
              <w:rPr>
                <w:rFonts w:cs="Times New Roman"/>
                <w:szCs w:val="24"/>
              </w:rPr>
            </w:pPr>
            <w:r w:rsidRPr="00D24C63">
              <w:rPr>
                <w:rFonts w:eastAsia="Arial" w:cs="Times New Roman"/>
                <w:szCs w:val="24"/>
              </w:rPr>
              <w:t>Interview Skills</w:t>
            </w:r>
          </w:p>
        </w:tc>
        <w:tc>
          <w:tcPr>
            <w:tcW w:w="2600" w:type="dxa"/>
            <w:tcBorders>
              <w:right w:val="single" w:sz="8" w:space="0" w:color="auto"/>
            </w:tcBorders>
            <w:vAlign w:val="bottom"/>
          </w:tcPr>
          <w:p w14:paraId="0CC86D3E" w14:textId="77777777" w:rsidR="00464C2B" w:rsidRPr="00D24C63" w:rsidRDefault="00464C2B" w:rsidP="00C942E8">
            <w:pPr>
              <w:jc w:val="center"/>
              <w:rPr>
                <w:rFonts w:cs="Times New Roman"/>
                <w:szCs w:val="24"/>
              </w:rPr>
            </w:pPr>
            <w:r w:rsidRPr="00D24C63">
              <w:rPr>
                <w:rFonts w:eastAsia="Arial" w:cs="Times New Roman"/>
                <w:w w:val="97"/>
                <w:szCs w:val="24"/>
              </w:rPr>
              <w:t>6</w:t>
            </w:r>
          </w:p>
        </w:tc>
      </w:tr>
      <w:tr w:rsidR="00464C2B" w:rsidRPr="00D24C63" w14:paraId="049F960B" w14:textId="77777777" w:rsidTr="00C942E8">
        <w:trPr>
          <w:trHeight w:val="198"/>
        </w:trPr>
        <w:tc>
          <w:tcPr>
            <w:tcW w:w="820" w:type="dxa"/>
            <w:tcBorders>
              <w:left w:val="single" w:sz="8" w:space="0" w:color="auto"/>
              <w:bottom w:val="single" w:sz="8" w:space="0" w:color="auto"/>
              <w:right w:val="single" w:sz="8" w:space="0" w:color="auto"/>
            </w:tcBorders>
            <w:vAlign w:val="bottom"/>
          </w:tcPr>
          <w:p w14:paraId="08DFC055"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0AE23C7F"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24379D70" w14:textId="77777777" w:rsidR="00464C2B" w:rsidRPr="00D24C63" w:rsidRDefault="00464C2B" w:rsidP="00C942E8">
            <w:pPr>
              <w:rPr>
                <w:rFonts w:cs="Times New Roman"/>
                <w:szCs w:val="24"/>
              </w:rPr>
            </w:pPr>
          </w:p>
        </w:tc>
      </w:tr>
      <w:tr w:rsidR="00464C2B" w:rsidRPr="00D24C63" w14:paraId="339937C0" w14:textId="77777777" w:rsidTr="00C942E8">
        <w:trPr>
          <w:trHeight w:val="311"/>
        </w:trPr>
        <w:tc>
          <w:tcPr>
            <w:tcW w:w="820" w:type="dxa"/>
            <w:tcBorders>
              <w:left w:val="single" w:sz="8" w:space="0" w:color="auto"/>
              <w:right w:val="single" w:sz="8" w:space="0" w:color="auto"/>
            </w:tcBorders>
            <w:vAlign w:val="bottom"/>
          </w:tcPr>
          <w:p w14:paraId="794BE8C7" w14:textId="77777777" w:rsidR="00464C2B" w:rsidRPr="00D24C63" w:rsidRDefault="00464C2B" w:rsidP="00C942E8">
            <w:pPr>
              <w:ind w:right="250"/>
              <w:jc w:val="right"/>
              <w:rPr>
                <w:rFonts w:cs="Times New Roman"/>
                <w:szCs w:val="24"/>
              </w:rPr>
            </w:pPr>
            <w:r w:rsidRPr="00D24C63">
              <w:rPr>
                <w:rFonts w:eastAsia="Arial" w:cs="Times New Roman"/>
                <w:szCs w:val="24"/>
              </w:rPr>
              <w:t>5</w:t>
            </w:r>
          </w:p>
        </w:tc>
        <w:tc>
          <w:tcPr>
            <w:tcW w:w="5960" w:type="dxa"/>
            <w:tcBorders>
              <w:right w:val="single" w:sz="8" w:space="0" w:color="auto"/>
            </w:tcBorders>
            <w:vAlign w:val="bottom"/>
          </w:tcPr>
          <w:p w14:paraId="702E10C1" w14:textId="77777777" w:rsidR="00464C2B" w:rsidRPr="00D24C63" w:rsidRDefault="00464C2B" w:rsidP="00C942E8">
            <w:pPr>
              <w:ind w:left="20"/>
              <w:rPr>
                <w:rFonts w:cs="Times New Roman"/>
                <w:szCs w:val="24"/>
              </w:rPr>
            </w:pPr>
            <w:r w:rsidRPr="00D24C63">
              <w:rPr>
                <w:rFonts w:eastAsia="Arial" w:cs="Times New Roman"/>
                <w:szCs w:val="24"/>
              </w:rPr>
              <w:t>Total</w:t>
            </w:r>
          </w:p>
        </w:tc>
        <w:tc>
          <w:tcPr>
            <w:tcW w:w="2600" w:type="dxa"/>
            <w:tcBorders>
              <w:right w:val="single" w:sz="8" w:space="0" w:color="auto"/>
            </w:tcBorders>
            <w:vAlign w:val="bottom"/>
          </w:tcPr>
          <w:p w14:paraId="32459CB2" w14:textId="77777777" w:rsidR="00464C2B" w:rsidRPr="00D24C63" w:rsidRDefault="00464C2B" w:rsidP="00C942E8">
            <w:pPr>
              <w:jc w:val="center"/>
              <w:rPr>
                <w:rFonts w:cs="Times New Roman"/>
                <w:szCs w:val="24"/>
              </w:rPr>
            </w:pPr>
            <w:r w:rsidRPr="00D24C63">
              <w:rPr>
                <w:rFonts w:eastAsia="Arial" w:cs="Times New Roman"/>
                <w:w w:val="89"/>
                <w:szCs w:val="24"/>
              </w:rPr>
              <w:t>30</w:t>
            </w:r>
          </w:p>
        </w:tc>
      </w:tr>
      <w:tr w:rsidR="00464C2B" w:rsidRPr="00D24C63" w14:paraId="5C5354D8" w14:textId="77777777" w:rsidTr="00C942E8">
        <w:trPr>
          <w:trHeight w:val="198"/>
        </w:trPr>
        <w:tc>
          <w:tcPr>
            <w:tcW w:w="820" w:type="dxa"/>
            <w:tcBorders>
              <w:left w:val="single" w:sz="8" w:space="0" w:color="auto"/>
              <w:bottom w:val="single" w:sz="8" w:space="0" w:color="auto"/>
              <w:right w:val="single" w:sz="8" w:space="0" w:color="auto"/>
            </w:tcBorders>
            <w:vAlign w:val="bottom"/>
          </w:tcPr>
          <w:p w14:paraId="17FC877C" w14:textId="77777777" w:rsidR="00464C2B" w:rsidRPr="00D24C63" w:rsidRDefault="00464C2B" w:rsidP="00C942E8">
            <w:pPr>
              <w:rPr>
                <w:rFonts w:cs="Times New Roman"/>
                <w:szCs w:val="24"/>
              </w:rPr>
            </w:pPr>
          </w:p>
        </w:tc>
        <w:tc>
          <w:tcPr>
            <w:tcW w:w="5960" w:type="dxa"/>
            <w:tcBorders>
              <w:bottom w:val="single" w:sz="8" w:space="0" w:color="auto"/>
              <w:right w:val="single" w:sz="8" w:space="0" w:color="auto"/>
            </w:tcBorders>
            <w:vAlign w:val="bottom"/>
          </w:tcPr>
          <w:p w14:paraId="4DE66581" w14:textId="77777777" w:rsidR="00464C2B" w:rsidRPr="00D24C63" w:rsidRDefault="00464C2B" w:rsidP="00C942E8">
            <w:pPr>
              <w:rPr>
                <w:rFonts w:cs="Times New Roman"/>
                <w:szCs w:val="24"/>
              </w:rPr>
            </w:pPr>
          </w:p>
        </w:tc>
        <w:tc>
          <w:tcPr>
            <w:tcW w:w="2600" w:type="dxa"/>
            <w:tcBorders>
              <w:bottom w:val="single" w:sz="8" w:space="0" w:color="auto"/>
              <w:right w:val="single" w:sz="8" w:space="0" w:color="auto"/>
            </w:tcBorders>
            <w:vAlign w:val="bottom"/>
          </w:tcPr>
          <w:p w14:paraId="1AD0EE51" w14:textId="77777777" w:rsidR="00464C2B" w:rsidRPr="00D24C63" w:rsidRDefault="00464C2B" w:rsidP="00C942E8">
            <w:pPr>
              <w:rPr>
                <w:rFonts w:cs="Times New Roman"/>
                <w:szCs w:val="24"/>
              </w:rPr>
            </w:pPr>
          </w:p>
        </w:tc>
      </w:tr>
    </w:tbl>
    <w:p w14:paraId="03EABDE3" w14:textId="77777777" w:rsidR="00464C2B" w:rsidRPr="00D24C63" w:rsidRDefault="00464C2B" w:rsidP="00464C2B">
      <w:pPr>
        <w:spacing w:line="200" w:lineRule="exact"/>
        <w:jc w:val="center"/>
        <w:rPr>
          <w:rFonts w:cs="Times New Roman"/>
          <w:szCs w:val="24"/>
        </w:rPr>
      </w:pPr>
    </w:p>
    <w:p w14:paraId="5F8351A7" w14:textId="77777777" w:rsidR="00464C2B" w:rsidRDefault="00464C2B" w:rsidP="00464C2B">
      <w:pPr>
        <w:spacing w:line="203" w:lineRule="exact"/>
        <w:rPr>
          <w:sz w:val="20"/>
          <w:szCs w:val="20"/>
        </w:rPr>
      </w:pPr>
    </w:p>
    <w:p w14:paraId="4BE0699B" w14:textId="77777777" w:rsidR="00464C2B" w:rsidRPr="00BB4E86" w:rsidRDefault="00464C2B" w:rsidP="00464C2B">
      <w:pPr>
        <w:sectPr w:rsidR="00464C2B" w:rsidRPr="00BB4E86" w:rsidSect="00BF0202">
          <w:headerReference w:type="default" r:id="rId28"/>
          <w:footerReference w:type="default" r:id="rId29"/>
          <w:type w:val="continuous"/>
          <w:pgSz w:w="12240" w:h="15839"/>
          <w:pgMar w:top="1422" w:right="1379" w:bottom="0" w:left="1440" w:header="0" w:footer="0" w:gutter="0"/>
          <w:cols w:space="720" w:equalWidth="0">
            <w:col w:w="9420"/>
          </w:cols>
          <w:titlePg/>
          <w:docGrid w:linePitch="326"/>
        </w:sectPr>
      </w:pPr>
    </w:p>
    <w:p w14:paraId="7B403566" w14:textId="77777777" w:rsidR="00464C2B" w:rsidRDefault="00464C2B" w:rsidP="00464C2B">
      <w:pPr>
        <w:spacing w:line="166" w:lineRule="exact"/>
        <w:rPr>
          <w:sz w:val="20"/>
          <w:szCs w:val="20"/>
        </w:rPr>
      </w:pPr>
      <w:bookmarkStart w:id="5" w:name="page22"/>
      <w:bookmarkEnd w:id="5"/>
    </w:p>
    <w:p w14:paraId="694D7EF1" w14:textId="77777777" w:rsidR="00464C2B" w:rsidRDefault="00464C2B" w:rsidP="00464C2B">
      <w:pPr>
        <w:rPr>
          <w:rFonts w:cs="Times New Roman"/>
          <w:szCs w:val="24"/>
        </w:rPr>
      </w:pPr>
    </w:p>
    <w:p w14:paraId="5D0BCB2D" w14:textId="77777777" w:rsidR="00464C2B" w:rsidRDefault="00464C2B" w:rsidP="00464C2B">
      <w:pPr>
        <w:ind w:right="-59"/>
        <w:rPr>
          <w:rFonts w:cs="Times New Roman"/>
          <w:b/>
          <w:bCs/>
          <w:szCs w:val="24"/>
        </w:rPr>
      </w:pPr>
    </w:p>
    <w:p w14:paraId="287E5F35" w14:textId="77777777" w:rsidR="00464C2B" w:rsidRPr="00DE7069" w:rsidRDefault="00464C2B" w:rsidP="00464C2B">
      <w:pPr>
        <w:ind w:right="-59"/>
        <w:rPr>
          <w:rFonts w:eastAsia="Arial" w:cs="Times New Roman"/>
          <w:b/>
          <w:bCs/>
        </w:rPr>
      </w:pPr>
      <w:r w:rsidRPr="00DE7069">
        <w:rPr>
          <w:rFonts w:cs="Times New Roman"/>
          <w:b/>
          <w:szCs w:val="24"/>
        </w:rPr>
        <w:lastRenderedPageBreak/>
        <w:t>Course Code:</w:t>
      </w:r>
      <w:r w:rsidRPr="00DE7069">
        <w:rPr>
          <w:rFonts w:eastAsia="Arial" w:cs="Times New Roman"/>
          <w:b/>
        </w:rPr>
        <w:t xml:space="preserve"> SJMCM2C06</w:t>
      </w:r>
    </w:p>
    <w:p w14:paraId="13173046" w14:textId="77777777" w:rsidR="00464C2B" w:rsidRPr="00DE7069" w:rsidRDefault="00464C2B" w:rsidP="00464C2B">
      <w:pPr>
        <w:rPr>
          <w:rFonts w:cs="Times New Roman"/>
          <w:sz w:val="20"/>
          <w:szCs w:val="20"/>
        </w:rPr>
      </w:pPr>
      <w:r w:rsidRPr="00DE7069">
        <w:rPr>
          <w:rFonts w:cs="Times New Roman"/>
          <w:b/>
          <w:szCs w:val="24"/>
        </w:rPr>
        <w:t>Name of the Course:</w:t>
      </w:r>
      <w:r w:rsidRPr="00DE7069">
        <w:rPr>
          <w:rFonts w:eastAsia="Arial" w:cs="Times New Roman"/>
          <w:b/>
        </w:rPr>
        <w:t xml:space="preserve"> ADVANCED CORPORATE ACCOUNTING</w:t>
      </w:r>
    </w:p>
    <w:p w14:paraId="7BA3B3DC" w14:textId="77777777" w:rsidR="00464C2B" w:rsidRPr="00F47214" w:rsidRDefault="00464C2B" w:rsidP="00464C2B">
      <w:pPr>
        <w:ind w:right="-59"/>
        <w:rPr>
          <w:rFonts w:cs="Times New Roman"/>
          <w:b/>
          <w:bCs/>
          <w:szCs w:val="24"/>
        </w:rPr>
      </w:pPr>
    </w:p>
    <w:p w14:paraId="5237F53C" w14:textId="77777777" w:rsidR="00464C2B" w:rsidRPr="00620F2E" w:rsidRDefault="00464C2B" w:rsidP="00464C2B">
      <w:pPr>
        <w:ind w:left="780"/>
        <w:rPr>
          <w:rFonts w:cs="Times New Roman"/>
          <w:sz w:val="28"/>
          <w:szCs w:val="24"/>
        </w:rPr>
      </w:pPr>
      <w:r w:rsidRPr="00620F2E">
        <w:rPr>
          <w:rFonts w:eastAsia="Arial" w:cs="Times New Roman"/>
          <w:b/>
          <w:sz w:val="28"/>
          <w:szCs w:val="24"/>
        </w:rPr>
        <w:t>OBJECTIVES</w:t>
      </w:r>
    </w:p>
    <w:p w14:paraId="47C7D171" w14:textId="77777777" w:rsidR="00464C2B" w:rsidRPr="00620F2E" w:rsidRDefault="00464C2B" w:rsidP="00464C2B">
      <w:pPr>
        <w:spacing w:line="183" w:lineRule="exact"/>
        <w:rPr>
          <w:rFonts w:cs="Times New Roman"/>
          <w:sz w:val="28"/>
          <w:szCs w:val="24"/>
        </w:rPr>
      </w:pPr>
    </w:p>
    <w:p w14:paraId="57BAC34D" w14:textId="77777777" w:rsidR="00464C2B" w:rsidRDefault="00464C2B" w:rsidP="00960424">
      <w:pPr>
        <w:pStyle w:val="ListParagraph"/>
        <w:numPr>
          <w:ilvl w:val="0"/>
          <w:numId w:val="28"/>
        </w:numPr>
        <w:tabs>
          <w:tab w:val="left" w:pos="1140"/>
        </w:tabs>
        <w:spacing w:after="0" w:line="278" w:lineRule="auto"/>
        <w:ind w:right="680"/>
        <w:rPr>
          <w:rFonts w:ascii="Times New Roman" w:eastAsia="Arial" w:hAnsi="Times New Roman" w:cs="Times New Roman"/>
          <w:bCs/>
          <w:sz w:val="24"/>
          <w:szCs w:val="24"/>
        </w:rPr>
      </w:pPr>
      <w:r>
        <w:rPr>
          <w:rFonts w:ascii="Times New Roman" w:eastAsia="Arial" w:hAnsi="Times New Roman" w:cs="Times New Roman"/>
          <w:bCs/>
          <w:sz w:val="24"/>
          <w:szCs w:val="24"/>
        </w:rPr>
        <w:t>To enable problem solving abilities among students in matter of corporate situation like group companies.</w:t>
      </w:r>
    </w:p>
    <w:p w14:paraId="32E3465A" w14:textId="77777777" w:rsidR="00464C2B" w:rsidRDefault="00464C2B" w:rsidP="00960424">
      <w:pPr>
        <w:pStyle w:val="ListParagraph"/>
        <w:numPr>
          <w:ilvl w:val="0"/>
          <w:numId w:val="28"/>
        </w:numPr>
        <w:tabs>
          <w:tab w:val="left" w:pos="1140"/>
        </w:tabs>
        <w:spacing w:after="0" w:line="278" w:lineRule="auto"/>
        <w:ind w:right="680"/>
        <w:rPr>
          <w:rFonts w:ascii="Times New Roman" w:eastAsia="Arial" w:hAnsi="Times New Roman" w:cs="Times New Roman"/>
          <w:bCs/>
          <w:sz w:val="24"/>
          <w:szCs w:val="24"/>
        </w:rPr>
      </w:pPr>
      <w:r>
        <w:rPr>
          <w:rFonts w:ascii="Times New Roman" w:eastAsia="Arial" w:hAnsi="Times New Roman" w:cs="Times New Roman"/>
          <w:bCs/>
          <w:sz w:val="24"/>
          <w:szCs w:val="24"/>
        </w:rPr>
        <w:t>To familiarize the students with the knowledge of accounting for price level changes.</w:t>
      </w:r>
    </w:p>
    <w:p w14:paraId="540EBB51" w14:textId="77777777" w:rsidR="00464C2B" w:rsidRDefault="00464C2B" w:rsidP="00960424">
      <w:pPr>
        <w:pStyle w:val="ListParagraph"/>
        <w:numPr>
          <w:ilvl w:val="0"/>
          <w:numId w:val="28"/>
        </w:numPr>
        <w:tabs>
          <w:tab w:val="left" w:pos="1140"/>
        </w:tabs>
        <w:spacing w:after="0" w:line="278" w:lineRule="auto"/>
        <w:ind w:right="680"/>
        <w:rPr>
          <w:rFonts w:ascii="Times New Roman" w:eastAsia="Arial" w:hAnsi="Times New Roman" w:cs="Times New Roman"/>
          <w:bCs/>
          <w:sz w:val="24"/>
          <w:szCs w:val="24"/>
        </w:rPr>
      </w:pPr>
      <w:r>
        <w:rPr>
          <w:rFonts w:ascii="Times New Roman" w:eastAsia="Arial" w:hAnsi="Times New Roman" w:cs="Times New Roman"/>
          <w:bCs/>
          <w:sz w:val="24"/>
          <w:szCs w:val="24"/>
        </w:rPr>
        <w:t>To familiarize the students with the knowledge of accounting for taxation under IFRS.</w:t>
      </w:r>
    </w:p>
    <w:p w14:paraId="5434FD59" w14:textId="77777777" w:rsidR="00464C2B" w:rsidRDefault="00464C2B" w:rsidP="00464C2B">
      <w:pPr>
        <w:tabs>
          <w:tab w:val="left" w:pos="1140"/>
        </w:tabs>
        <w:spacing w:after="0" w:line="278" w:lineRule="auto"/>
        <w:ind w:right="680"/>
        <w:rPr>
          <w:rFonts w:eastAsia="Arial" w:cs="Times New Roman"/>
          <w:bCs/>
          <w:szCs w:val="24"/>
        </w:rPr>
      </w:pPr>
    </w:p>
    <w:p w14:paraId="0FE820E4" w14:textId="77777777" w:rsidR="00464C2B" w:rsidRPr="00BF4EA7" w:rsidRDefault="00464C2B" w:rsidP="00464C2B">
      <w:pPr>
        <w:tabs>
          <w:tab w:val="left" w:pos="1140"/>
        </w:tabs>
        <w:spacing w:after="0" w:line="278" w:lineRule="auto"/>
        <w:ind w:right="680"/>
        <w:rPr>
          <w:rFonts w:eastAsia="Arial" w:cs="Times New Roman"/>
          <w:bCs/>
          <w:szCs w:val="24"/>
        </w:rPr>
      </w:pPr>
    </w:p>
    <w:p w14:paraId="57429156" w14:textId="77777777" w:rsidR="00464C2B" w:rsidRPr="00620F2E" w:rsidRDefault="00464C2B" w:rsidP="00960424">
      <w:pPr>
        <w:pStyle w:val="ListParagraph"/>
        <w:numPr>
          <w:ilvl w:val="0"/>
          <w:numId w:val="28"/>
        </w:numPr>
        <w:tabs>
          <w:tab w:val="left" w:pos="1140"/>
        </w:tabs>
        <w:spacing w:after="0" w:line="278" w:lineRule="auto"/>
        <w:ind w:right="1100"/>
        <w:rPr>
          <w:rFonts w:ascii="Times New Roman" w:eastAsia="Arial" w:hAnsi="Times New Roman" w:cs="Times New Roman"/>
          <w:bCs/>
          <w:sz w:val="24"/>
          <w:szCs w:val="24"/>
        </w:rPr>
      </w:pPr>
      <w:r w:rsidRPr="00620F2E">
        <w:rPr>
          <w:rFonts w:ascii="Times New Roman" w:eastAsia="Arial" w:hAnsi="Times New Roman" w:cs="Times New Roman"/>
          <w:bCs/>
          <w:sz w:val="24"/>
          <w:szCs w:val="24"/>
        </w:rPr>
        <w:t xml:space="preserve">To provide insight in to </w:t>
      </w:r>
      <w:r>
        <w:rPr>
          <w:rFonts w:ascii="Times New Roman" w:eastAsia="Arial" w:hAnsi="Times New Roman" w:cs="Times New Roman"/>
          <w:bCs/>
          <w:sz w:val="24"/>
          <w:szCs w:val="24"/>
        </w:rPr>
        <w:t>accounting for revenue and leases under IFRS.</w:t>
      </w:r>
    </w:p>
    <w:p w14:paraId="2FCE6729" w14:textId="77777777" w:rsidR="00464C2B" w:rsidRPr="00620F2E" w:rsidRDefault="00464C2B" w:rsidP="00464C2B">
      <w:pPr>
        <w:spacing w:line="1" w:lineRule="exact"/>
        <w:rPr>
          <w:rFonts w:eastAsia="Arial" w:cs="Times New Roman"/>
          <w:bCs/>
          <w:szCs w:val="24"/>
        </w:rPr>
      </w:pPr>
    </w:p>
    <w:p w14:paraId="1C585E59" w14:textId="77777777" w:rsidR="00464C2B" w:rsidRPr="00BF4EA7" w:rsidRDefault="00464C2B" w:rsidP="00960424">
      <w:pPr>
        <w:pStyle w:val="ListParagraph"/>
        <w:numPr>
          <w:ilvl w:val="0"/>
          <w:numId w:val="28"/>
        </w:numPr>
        <w:tabs>
          <w:tab w:val="left" w:pos="1140"/>
        </w:tabs>
        <w:spacing w:after="0" w:line="324" w:lineRule="auto"/>
        <w:ind w:right="160"/>
        <w:rPr>
          <w:rFonts w:ascii="Times New Roman" w:eastAsia="Arial" w:hAnsi="Times New Roman" w:cs="Times New Roman"/>
          <w:bCs/>
          <w:sz w:val="24"/>
          <w:szCs w:val="24"/>
        </w:rPr>
      </w:pPr>
      <w:r w:rsidRPr="00BF4EA7">
        <w:rPr>
          <w:rFonts w:ascii="Times New Roman" w:eastAsia="Arial" w:hAnsi="Times New Roman" w:cs="Times New Roman"/>
          <w:bCs/>
          <w:sz w:val="24"/>
          <w:szCs w:val="24"/>
        </w:rPr>
        <w:t>To provide knowledge of modern concepts of accounting.</w:t>
      </w:r>
    </w:p>
    <w:p w14:paraId="052836A1" w14:textId="77777777" w:rsidR="00464C2B" w:rsidRPr="00620F2E" w:rsidRDefault="00464C2B" w:rsidP="00464C2B">
      <w:pPr>
        <w:spacing w:line="57" w:lineRule="exact"/>
        <w:rPr>
          <w:rFonts w:cs="Times New Roman"/>
          <w:b/>
          <w:sz w:val="28"/>
          <w:szCs w:val="28"/>
        </w:rPr>
      </w:pPr>
    </w:p>
    <w:p w14:paraId="72C47E1A" w14:textId="77777777" w:rsidR="00464C2B" w:rsidRPr="00BB4E86" w:rsidRDefault="00464C2B" w:rsidP="00464C2B">
      <w:pPr>
        <w:rPr>
          <w:rFonts w:cs="Times New Roman"/>
          <w:b/>
          <w:szCs w:val="24"/>
        </w:rPr>
      </w:pPr>
      <w:r w:rsidRPr="00BB4E86">
        <w:rPr>
          <w:rFonts w:eastAsia="Arial" w:cs="Times New Roman"/>
          <w:b/>
          <w:szCs w:val="24"/>
        </w:rPr>
        <w:t>Module 1: Group Financial Statements</w:t>
      </w:r>
    </w:p>
    <w:p w14:paraId="77268D73" w14:textId="77777777" w:rsidR="00464C2B" w:rsidRPr="00BB4E86" w:rsidRDefault="00464C2B" w:rsidP="00464C2B">
      <w:pPr>
        <w:spacing w:line="293" w:lineRule="auto"/>
        <w:ind w:right="60"/>
        <w:rPr>
          <w:rFonts w:cs="Times New Roman"/>
          <w:szCs w:val="24"/>
        </w:rPr>
      </w:pPr>
      <w:r w:rsidRPr="00BB4E86">
        <w:rPr>
          <w:rFonts w:eastAsia="Arial" w:cs="Times New Roman"/>
          <w:szCs w:val="24"/>
        </w:rPr>
        <w:t>Group accounts and group structures – consolidation procedures (IFRS 10 /Ind AS 110)- Non-Controlling Interest (NCI)- Goodwill valuation (IFRS 3/Ind AS 103)-Goodwill arising on consolidation – Intra-group transactions and mutual owing – Treatment of unrealised profit- revaluation of assets and liabilities- Treatment of dividend and bonus shares.</w:t>
      </w:r>
    </w:p>
    <w:p w14:paraId="1D0D6519" w14:textId="77777777" w:rsidR="00464C2B" w:rsidRPr="00620F2E" w:rsidRDefault="00464C2B" w:rsidP="00464C2B">
      <w:pPr>
        <w:rPr>
          <w:rFonts w:cs="Times New Roman"/>
          <w:sz w:val="28"/>
          <w:szCs w:val="28"/>
        </w:rPr>
      </w:pPr>
      <w:r>
        <w:rPr>
          <w:rFonts w:eastAsia="Arial" w:cs="Times New Roman"/>
          <w:b/>
          <w:sz w:val="28"/>
          <w:szCs w:val="28"/>
        </w:rPr>
        <w:t xml:space="preserve">                                                                                                                     </w:t>
      </w:r>
      <w:r w:rsidRPr="00620F2E">
        <w:rPr>
          <w:rFonts w:eastAsia="Arial" w:cs="Times New Roman"/>
          <w:b/>
          <w:sz w:val="28"/>
          <w:szCs w:val="28"/>
        </w:rPr>
        <w:t>20 Hours</w:t>
      </w:r>
    </w:p>
    <w:p w14:paraId="25EC2E59" w14:textId="77777777" w:rsidR="00464C2B" w:rsidRPr="00BB4E86" w:rsidRDefault="00464C2B" w:rsidP="00464C2B">
      <w:pPr>
        <w:rPr>
          <w:rFonts w:cs="Times New Roman"/>
          <w:szCs w:val="24"/>
        </w:rPr>
      </w:pPr>
      <w:r w:rsidRPr="00BB4E86">
        <w:rPr>
          <w:rFonts w:eastAsia="Arial" w:cs="Times New Roman"/>
          <w:b/>
          <w:szCs w:val="24"/>
        </w:rPr>
        <w:t>Module 2: Accounting for Corporate Restructuring</w:t>
      </w:r>
    </w:p>
    <w:p w14:paraId="70BAE3FF" w14:textId="77777777" w:rsidR="00C72DF9" w:rsidRDefault="00464C2B" w:rsidP="00C72DF9">
      <w:r w:rsidRPr="00620F2E">
        <w:rPr>
          <w:rFonts w:eastAsia="Arial" w:cs="Times New Roman"/>
          <w:szCs w:val="24"/>
        </w:rPr>
        <w:t>Accounting for Mergers, Acquisition and Reconstruction (internal and external)-</w:t>
      </w:r>
      <w:r w:rsidR="00C72DF9" w:rsidRPr="00C72DF9">
        <w:t xml:space="preserve"> </w:t>
      </w:r>
      <w:r w:rsidR="00C72DF9">
        <w:t>Voyage accounting, terms in voyage, completed voyage in completed voyage,</w:t>
      </w:r>
    </w:p>
    <w:p w14:paraId="4CC99B68" w14:textId="77777777" w:rsidR="00C72DF9" w:rsidRDefault="00C72DF9" w:rsidP="00C72DF9">
      <w:pPr>
        <w:rPr>
          <w:b/>
          <w:sz w:val="36"/>
          <w:szCs w:val="36"/>
        </w:rPr>
      </w:pPr>
    </w:p>
    <w:p w14:paraId="6D5BC2AA" w14:textId="77777777" w:rsidR="00464C2B" w:rsidRPr="00620F2E" w:rsidRDefault="00464C2B" w:rsidP="00464C2B">
      <w:pPr>
        <w:spacing w:line="306" w:lineRule="auto"/>
        <w:ind w:right="60"/>
        <w:rPr>
          <w:rFonts w:cs="Times New Roman"/>
          <w:szCs w:val="24"/>
        </w:rPr>
      </w:pPr>
    </w:p>
    <w:p w14:paraId="7447E472" w14:textId="77777777" w:rsidR="00464C2B" w:rsidRDefault="00464C2B" w:rsidP="00464C2B">
      <w:pPr>
        <w:jc w:val="right"/>
        <w:rPr>
          <w:rFonts w:cs="Times New Roman"/>
          <w:szCs w:val="24"/>
        </w:rPr>
      </w:pPr>
      <w:r w:rsidRPr="00620F2E">
        <w:rPr>
          <w:rFonts w:eastAsia="Arial" w:cs="Times New Roman"/>
          <w:b/>
          <w:szCs w:val="24"/>
        </w:rPr>
        <w:t>20 Hours</w:t>
      </w:r>
    </w:p>
    <w:p w14:paraId="0513F0D0" w14:textId="77777777" w:rsidR="00464C2B" w:rsidRPr="00A83618" w:rsidRDefault="00464C2B" w:rsidP="00464C2B">
      <w:pPr>
        <w:rPr>
          <w:rFonts w:cs="Times New Roman"/>
          <w:szCs w:val="24"/>
        </w:rPr>
      </w:pPr>
      <w:r w:rsidRPr="00A83618">
        <w:rPr>
          <w:rFonts w:eastAsia="Arial" w:cs="Times New Roman"/>
          <w:b/>
          <w:szCs w:val="24"/>
        </w:rPr>
        <w:t>Module 3: Accounting for Taxation</w:t>
      </w:r>
    </w:p>
    <w:p w14:paraId="690A17BA" w14:textId="77777777" w:rsidR="00464C2B" w:rsidRPr="00620F2E" w:rsidRDefault="00464C2B" w:rsidP="00464C2B">
      <w:pPr>
        <w:spacing w:line="299" w:lineRule="auto"/>
        <w:rPr>
          <w:rFonts w:cs="Times New Roman"/>
          <w:szCs w:val="24"/>
        </w:rPr>
      </w:pPr>
      <w:r w:rsidRPr="00620F2E">
        <w:rPr>
          <w:rFonts w:eastAsia="Arial" w:cs="Times New Roman"/>
          <w:szCs w:val="24"/>
        </w:rPr>
        <w:t xml:space="preserve">Current Tax Expense –calculation and accounting entries- Deferred Tax – Temporary Difference- TTD and DTD – Deferred Tax Assets and Deferred Tax Liabilities – Deferred Tax Expense and </w:t>
      </w:r>
      <w:r w:rsidRPr="00620F2E">
        <w:rPr>
          <w:rFonts w:eastAsia="Arial" w:cs="Times New Roman"/>
          <w:szCs w:val="24"/>
        </w:rPr>
        <w:lastRenderedPageBreak/>
        <w:t>Deferred Tax Income (Deferred Tax Reversal)- Recognition, Measurement, Presentation and Disclosure of Deferred Tax</w:t>
      </w:r>
    </w:p>
    <w:p w14:paraId="433D354E" w14:textId="77777777" w:rsidR="00464C2B" w:rsidRPr="00620F2E" w:rsidRDefault="00464C2B" w:rsidP="00464C2B">
      <w:pPr>
        <w:rPr>
          <w:rFonts w:cs="Times New Roman"/>
          <w:szCs w:val="24"/>
        </w:rPr>
      </w:pPr>
      <w:r>
        <w:rPr>
          <w:rFonts w:cs="Times New Roman"/>
          <w:szCs w:val="24"/>
        </w:rPr>
        <w:t xml:space="preserve">                                                                                                                                           </w:t>
      </w:r>
      <w:r w:rsidRPr="00620F2E">
        <w:rPr>
          <w:rFonts w:eastAsia="Arial" w:cs="Times New Roman"/>
          <w:b/>
          <w:szCs w:val="24"/>
        </w:rPr>
        <w:t>15 Hours</w:t>
      </w:r>
    </w:p>
    <w:p w14:paraId="1E32B90B" w14:textId="77777777" w:rsidR="00464C2B" w:rsidRPr="00620F2E" w:rsidRDefault="00464C2B" w:rsidP="00464C2B">
      <w:pPr>
        <w:spacing w:line="183" w:lineRule="exact"/>
        <w:rPr>
          <w:rFonts w:cs="Times New Roman"/>
          <w:szCs w:val="24"/>
        </w:rPr>
      </w:pPr>
    </w:p>
    <w:p w14:paraId="1AF1AE52" w14:textId="77777777" w:rsidR="00464C2B" w:rsidRPr="00A83618" w:rsidRDefault="00464C2B" w:rsidP="00464C2B">
      <w:pPr>
        <w:ind w:left="60"/>
        <w:rPr>
          <w:rFonts w:cs="Times New Roman"/>
          <w:szCs w:val="24"/>
        </w:rPr>
      </w:pPr>
      <w:r w:rsidRPr="00A83618">
        <w:rPr>
          <w:rFonts w:eastAsia="Arial" w:cs="Times New Roman"/>
          <w:b/>
          <w:szCs w:val="24"/>
        </w:rPr>
        <w:t>Module 4: Accounting for Revenue and Leases</w:t>
      </w:r>
    </w:p>
    <w:p w14:paraId="44B932AA" w14:textId="77777777" w:rsidR="00464C2B" w:rsidRPr="00620F2E" w:rsidRDefault="00464C2B" w:rsidP="00464C2B">
      <w:pPr>
        <w:spacing w:line="261" w:lineRule="auto"/>
        <w:rPr>
          <w:rFonts w:cs="Times New Roman"/>
          <w:szCs w:val="24"/>
        </w:rPr>
      </w:pPr>
      <w:r w:rsidRPr="00620F2E">
        <w:rPr>
          <w:rFonts w:eastAsia="Arial" w:cs="Times New Roman"/>
          <w:szCs w:val="24"/>
        </w:rPr>
        <w:t>Revenue from contact with customers ( IFRS 15 / Ind AS 115) – Revenue Recognition model – Variable Consideration- Long term contracts – Revenue recognition from construction contracts Accounting for Leases ( IAS 17 / Ind AS 17)– Classification of lease – Operating Lease – recognition, measurement , presentation and disclosure in the books of Lesser and Lessee – Financial Lease-recognition, measurement , presentation and disclosure in the books of Lesser and Lessee- New standard on lease (IFRS 16 /Ind AS 116) -major changes in the lease accounting (especially in the books of lessee).</w:t>
      </w:r>
      <w:r>
        <w:rPr>
          <w:rFonts w:eastAsia="Arial" w:cs="Times New Roman"/>
          <w:szCs w:val="24"/>
        </w:rPr>
        <w:t xml:space="preserve">                                                                  </w:t>
      </w:r>
      <w:r w:rsidRPr="00620F2E">
        <w:rPr>
          <w:rFonts w:eastAsia="Arial" w:cs="Times New Roman"/>
          <w:b/>
          <w:szCs w:val="24"/>
        </w:rPr>
        <w:t>20 Hours</w:t>
      </w:r>
    </w:p>
    <w:p w14:paraId="0FD98A6A" w14:textId="77777777" w:rsidR="00464C2B" w:rsidRPr="00620F2E" w:rsidRDefault="00464C2B" w:rsidP="00464C2B">
      <w:pPr>
        <w:spacing w:line="183" w:lineRule="exact"/>
        <w:rPr>
          <w:rFonts w:cs="Times New Roman"/>
          <w:szCs w:val="24"/>
        </w:rPr>
      </w:pPr>
    </w:p>
    <w:p w14:paraId="279FB224" w14:textId="77777777" w:rsidR="00464C2B" w:rsidRPr="00620F2E" w:rsidRDefault="00464C2B" w:rsidP="00464C2B">
      <w:pPr>
        <w:ind w:left="60"/>
        <w:rPr>
          <w:rFonts w:cs="Times New Roman"/>
          <w:szCs w:val="24"/>
        </w:rPr>
      </w:pPr>
      <w:r w:rsidRPr="00A83618">
        <w:rPr>
          <w:rFonts w:eastAsia="Arial" w:cs="Times New Roman"/>
          <w:b/>
          <w:szCs w:val="24"/>
        </w:rPr>
        <w:t>Module 5: Modern Concepts in Accounting</w:t>
      </w:r>
    </w:p>
    <w:p w14:paraId="3481DA4F" w14:textId="77777777" w:rsidR="00464C2B" w:rsidRPr="00620F2E" w:rsidRDefault="00464C2B" w:rsidP="00464C2B">
      <w:pPr>
        <w:spacing w:line="317" w:lineRule="auto"/>
        <w:ind w:left="60"/>
        <w:rPr>
          <w:rFonts w:cs="Times New Roman"/>
          <w:szCs w:val="24"/>
        </w:rPr>
      </w:pPr>
      <w:r w:rsidRPr="00620F2E">
        <w:rPr>
          <w:rFonts w:eastAsia="Arial" w:cs="Times New Roman"/>
          <w:szCs w:val="24"/>
        </w:rPr>
        <w:t>Human Resource Accounting- Forensic Accounting – Social Responsibility Accounting – Environmental Accounting- Investment Accounting – Proactive Accounting – Inflation Accounting</w:t>
      </w:r>
      <w:r>
        <w:rPr>
          <w:rFonts w:eastAsia="Arial" w:cs="Times New Roman"/>
          <w:szCs w:val="24"/>
        </w:rPr>
        <w:t xml:space="preserve">                                                                                                                          </w:t>
      </w:r>
      <w:r w:rsidRPr="00620F2E">
        <w:rPr>
          <w:rFonts w:eastAsia="Arial" w:cs="Times New Roman"/>
          <w:b/>
          <w:szCs w:val="24"/>
        </w:rPr>
        <w:t>5 Hours</w:t>
      </w:r>
    </w:p>
    <w:p w14:paraId="74A0CA42" w14:textId="77777777" w:rsidR="00464C2B" w:rsidRPr="00620F2E" w:rsidRDefault="00464C2B" w:rsidP="00464C2B">
      <w:pPr>
        <w:spacing w:line="183" w:lineRule="exact"/>
        <w:rPr>
          <w:rFonts w:cs="Times New Roman"/>
          <w:szCs w:val="24"/>
        </w:rPr>
      </w:pPr>
    </w:p>
    <w:p w14:paraId="577C43B5" w14:textId="77777777" w:rsidR="00464C2B" w:rsidRPr="00620F2E" w:rsidRDefault="00464C2B" w:rsidP="00464C2B">
      <w:pPr>
        <w:ind w:left="780"/>
        <w:rPr>
          <w:rFonts w:cs="Times New Roman"/>
          <w:szCs w:val="24"/>
        </w:rPr>
      </w:pPr>
      <w:r w:rsidRPr="00620F2E">
        <w:rPr>
          <w:rFonts w:eastAsia="Arial" w:cs="Times New Roman"/>
          <w:b/>
          <w:szCs w:val="24"/>
        </w:rPr>
        <w:t>(30% Theory and 70% Problems)</w:t>
      </w:r>
      <w:r>
        <w:rPr>
          <w:rFonts w:eastAsia="Arial" w:cs="Times New Roman"/>
          <w:b/>
          <w:szCs w:val="24"/>
        </w:rPr>
        <w:t xml:space="preserve">    </w:t>
      </w:r>
    </w:p>
    <w:p w14:paraId="553E48CD" w14:textId="77777777" w:rsidR="00464C2B" w:rsidRPr="00620F2E" w:rsidRDefault="00464C2B" w:rsidP="00464C2B">
      <w:pPr>
        <w:spacing w:line="222" w:lineRule="exact"/>
        <w:rPr>
          <w:rFonts w:cs="Times New Roman"/>
          <w:szCs w:val="24"/>
        </w:rPr>
      </w:pPr>
    </w:p>
    <w:p w14:paraId="517BB657" w14:textId="77777777" w:rsidR="00464C2B" w:rsidRPr="00620F2E" w:rsidRDefault="00464C2B" w:rsidP="00464C2B">
      <w:pPr>
        <w:ind w:left="60"/>
        <w:rPr>
          <w:rFonts w:cs="Times New Roman"/>
          <w:sz w:val="28"/>
          <w:szCs w:val="24"/>
        </w:rPr>
      </w:pPr>
      <w:r w:rsidRPr="00620F2E">
        <w:rPr>
          <w:rFonts w:eastAsia="Arial" w:cs="Times New Roman"/>
          <w:b/>
          <w:sz w:val="28"/>
          <w:szCs w:val="24"/>
        </w:rPr>
        <w:t>References:</w:t>
      </w:r>
    </w:p>
    <w:p w14:paraId="120F0797" w14:textId="77777777" w:rsidR="00464C2B" w:rsidRPr="00620F2E" w:rsidRDefault="00464C2B" w:rsidP="00464C2B">
      <w:pPr>
        <w:spacing w:line="165" w:lineRule="exact"/>
        <w:rPr>
          <w:rFonts w:cs="Times New Roman"/>
          <w:szCs w:val="24"/>
        </w:rPr>
      </w:pPr>
    </w:p>
    <w:p w14:paraId="65A2F97B"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Shukla and Grewal: advanced Accounts. (S. Chand &amp; Co Ltd. New Delhi)</w:t>
      </w:r>
    </w:p>
    <w:p w14:paraId="3849C46B" w14:textId="77777777" w:rsidR="00464C2B" w:rsidRPr="00620F2E" w:rsidRDefault="00464C2B" w:rsidP="00464C2B">
      <w:pPr>
        <w:spacing w:line="161" w:lineRule="exact"/>
        <w:rPr>
          <w:rFonts w:eastAsia="Arial" w:cs="Times New Roman"/>
          <w:szCs w:val="24"/>
        </w:rPr>
      </w:pPr>
    </w:p>
    <w:p w14:paraId="01010375"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Jain and Narang: Advanced Accounts (Kalyani Publishers, Ludhiana)</w:t>
      </w:r>
    </w:p>
    <w:p w14:paraId="1EEE5707" w14:textId="77777777" w:rsidR="00464C2B" w:rsidRPr="00620F2E" w:rsidRDefault="00464C2B" w:rsidP="00464C2B">
      <w:pPr>
        <w:spacing w:line="159" w:lineRule="exact"/>
        <w:rPr>
          <w:rFonts w:eastAsia="Arial" w:cs="Times New Roman"/>
          <w:szCs w:val="24"/>
        </w:rPr>
      </w:pPr>
    </w:p>
    <w:p w14:paraId="388D71E0"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Sr. K. Paul: Accountancy, Volume-I and II (New Central Book Agency, Kolkata)</w:t>
      </w:r>
    </w:p>
    <w:p w14:paraId="2556648C" w14:textId="77777777" w:rsidR="00464C2B" w:rsidRPr="00620F2E" w:rsidRDefault="00464C2B" w:rsidP="00464C2B">
      <w:pPr>
        <w:spacing w:line="161" w:lineRule="exact"/>
        <w:rPr>
          <w:rFonts w:eastAsia="Arial" w:cs="Times New Roman"/>
          <w:szCs w:val="24"/>
        </w:rPr>
      </w:pPr>
    </w:p>
    <w:p w14:paraId="7E5C19A2"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R.K., Lele and Jawaharlal; Accounting Theory (Himalaya Publishers)</w:t>
      </w:r>
    </w:p>
    <w:p w14:paraId="2E5066B2" w14:textId="77777777" w:rsidR="00464C2B" w:rsidRPr="00620F2E" w:rsidRDefault="00464C2B" w:rsidP="00464C2B">
      <w:pPr>
        <w:spacing w:line="159" w:lineRule="exact"/>
        <w:rPr>
          <w:rFonts w:eastAsia="Arial" w:cs="Times New Roman"/>
          <w:szCs w:val="24"/>
        </w:rPr>
      </w:pPr>
    </w:p>
    <w:p w14:paraId="5D808478"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Dr. L.S. Porwal; Accounting Theory (Tata McGraw Hill)</w:t>
      </w:r>
    </w:p>
    <w:p w14:paraId="2666C636" w14:textId="77777777" w:rsidR="00464C2B" w:rsidRPr="00620F2E" w:rsidRDefault="00464C2B" w:rsidP="00464C2B">
      <w:pPr>
        <w:spacing w:line="161" w:lineRule="exact"/>
        <w:rPr>
          <w:rFonts w:eastAsia="Arial" w:cs="Times New Roman"/>
          <w:szCs w:val="24"/>
        </w:rPr>
      </w:pPr>
    </w:p>
    <w:p w14:paraId="4FCEDE8E" w14:textId="77777777" w:rsidR="00464C2B" w:rsidRPr="00620F2E" w:rsidRDefault="00464C2B" w:rsidP="00960424">
      <w:pPr>
        <w:numPr>
          <w:ilvl w:val="0"/>
          <w:numId w:val="30"/>
        </w:numPr>
        <w:tabs>
          <w:tab w:val="left" w:pos="780"/>
        </w:tabs>
        <w:spacing w:after="0" w:line="266" w:lineRule="auto"/>
        <w:ind w:left="780" w:right="40" w:hanging="360"/>
        <w:jc w:val="left"/>
        <w:rPr>
          <w:rFonts w:eastAsia="Arial" w:cs="Times New Roman"/>
          <w:szCs w:val="24"/>
        </w:rPr>
      </w:pPr>
      <w:r w:rsidRPr="00620F2E">
        <w:rPr>
          <w:rFonts w:eastAsia="Arial" w:cs="Times New Roman"/>
          <w:szCs w:val="24"/>
        </w:rPr>
        <w:t>Robert Anthony, D.F. Hawkins &amp; K.A. Merchant: Accounting Text &amp; Cases. (Tata McGraw Hill).</w:t>
      </w:r>
    </w:p>
    <w:p w14:paraId="4E3CDEBA" w14:textId="77777777" w:rsidR="00464C2B" w:rsidRPr="00620F2E" w:rsidRDefault="00464C2B" w:rsidP="00464C2B">
      <w:pPr>
        <w:spacing w:line="105" w:lineRule="exact"/>
        <w:rPr>
          <w:rFonts w:eastAsia="Arial" w:cs="Times New Roman"/>
          <w:szCs w:val="24"/>
        </w:rPr>
      </w:pPr>
    </w:p>
    <w:p w14:paraId="10396A0D"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Dr.S.N. Maheshwari: Corporate Accounting (Viakas Publishing House Pvt. Ltd. New Delhi)</w:t>
      </w:r>
    </w:p>
    <w:p w14:paraId="05A63E75" w14:textId="77777777" w:rsidR="00464C2B" w:rsidRPr="00620F2E" w:rsidRDefault="00464C2B" w:rsidP="00464C2B">
      <w:pPr>
        <w:spacing w:line="170" w:lineRule="exact"/>
        <w:rPr>
          <w:rFonts w:eastAsia="Arial" w:cs="Times New Roman"/>
          <w:szCs w:val="24"/>
        </w:rPr>
      </w:pPr>
    </w:p>
    <w:p w14:paraId="55B6B7CA"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t>Dr. Ashok Sehgal&amp; Dr. Deepak Sehgal; Advanced Accounting (Taxman, New Delhi).</w:t>
      </w:r>
    </w:p>
    <w:p w14:paraId="5DB59D71" w14:textId="77777777" w:rsidR="00464C2B" w:rsidRPr="00620F2E" w:rsidRDefault="00464C2B" w:rsidP="00464C2B">
      <w:pPr>
        <w:spacing w:line="161" w:lineRule="exact"/>
        <w:rPr>
          <w:rFonts w:eastAsia="Arial" w:cs="Times New Roman"/>
          <w:szCs w:val="24"/>
        </w:rPr>
      </w:pPr>
    </w:p>
    <w:p w14:paraId="1B65E8D2" w14:textId="77777777" w:rsidR="00464C2B" w:rsidRPr="00620F2E" w:rsidRDefault="00464C2B" w:rsidP="00960424">
      <w:pPr>
        <w:numPr>
          <w:ilvl w:val="0"/>
          <w:numId w:val="30"/>
        </w:numPr>
        <w:tabs>
          <w:tab w:val="left" w:pos="780"/>
        </w:tabs>
        <w:spacing w:after="0" w:line="240" w:lineRule="auto"/>
        <w:ind w:left="780" w:hanging="360"/>
        <w:jc w:val="left"/>
        <w:rPr>
          <w:rFonts w:eastAsia="Arial" w:cs="Times New Roman"/>
          <w:szCs w:val="24"/>
        </w:rPr>
      </w:pPr>
      <w:r w:rsidRPr="00620F2E">
        <w:rPr>
          <w:rFonts w:eastAsia="Arial" w:cs="Times New Roman"/>
          <w:szCs w:val="24"/>
        </w:rPr>
        <w:lastRenderedPageBreak/>
        <w:t>RL Gupta &amp;RadhaSwamy Advanced Accountancy. (Sultan Chand and Co.)</w:t>
      </w:r>
    </w:p>
    <w:p w14:paraId="2FA181ED" w14:textId="77777777" w:rsidR="00464C2B" w:rsidRPr="00620F2E" w:rsidRDefault="00464C2B" w:rsidP="00464C2B">
      <w:pPr>
        <w:spacing w:line="200" w:lineRule="exact"/>
        <w:rPr>
          <w:rFonts w:cs="Times New Roman"/>
          <w:szCs w:val="24"/>
        </w:rPr>
      </w:pPr>
    </w:p>
    <w:p w14:paraId="62023F6E"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Anthony, RN &amp; Reece, JS: Accounting Principles, Richard Irwin, Inc.</w:t>
      </w:r>
    </w:p>
    <w:p w14:paraId="0B48531A" w14:textId="77777777" w:rsidR="00464C2B" w:rsidRPr="00620F2E" w:rsidRDefault="00464C2B" w:rsidP="00464C2B">
      <w:pPr>
        <w:spacing w:line="159" w:lineRule="exact"/>
        <w:rPr>
          <w:rFonts w:eastAsia="Arial" w:cs="Times New Roman"/>
          <w:szCs w:val="24"/>
        </w:rPr>
      </w:pPr>
    </w:p>
    <w:p w14:paraId="70A8D4C0"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Barker, P &amp;O'hOgartaigh, C: Group Accounts – Theory and Practice, Oaktree Press 1</w:t>
      </w:r>
      <w:r w:rsidRPr="00620F2E">
        <w:rPr>
          <w:rFonts w:eastAsia="Arial" w:cs="Times New Roman"/>
          <w:szCs w:val="24"/>
          <w:vertAlign w:val="superscript"/>
        </w:rPr>
        <w:t>st</w:t>
      </w:r>
      <w:r w:rsidRPr="00620F2E">
        <w:rPr>
          <w:rFonts w:eastAsia="Arial" w:cs="Times New Roman"/>
          <w:szCs w:val="24"/>
        </w:rPr>
        <w:t>Edn.</w:t>
      </w:r>
    </w:p>
    <w:p w14:paraId="17F6AE75" w14:textId="77777777" w:rsidR="00464C2B" w:rsidRPr="00620F2E" w:rsidRDefault="00464C2B" w:rsidP="00464C2B">
      <w:pPr>
        <w:spacing w:line="149" w:lineRule="exact"/>
        <w:rPr>
          <w:rFonts w:eastAsia="Arial" w:cs="Times New Roman"/>
          <w:szCs w:val="24"/>
        </w:rPr>
      </w:pPr>
    </w:p>
    <w:p w14:paraId="6D8F76C6"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Narayanswamy, R: Financial Accounting - A Managerial Perspective, PHI, New Delhi,</w:t>
      </w:r>
    </w:p>
    <w:p w14:paraId="33CC7394" w14:textId="77777777" w:rsidR="00464C2B" w:rsidRPr="00620F2E" w:rsidRDefault="00464C2B" w:rsidP="00464C2B">
      <w:pPr>
        <w:spacing w:line="159" w:lineRule="exact"/>
        <w:rPr>
          <w:rFonts w:eastAsia="Arial" w:cs="Times New Roman"/>
          <w:szCs w:val="24"/>
        </w:rPr>
      </w:pPr>
    </w:p>
    <w:p w14:paraId="457AD31A"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Hani &amp; Mukherjee: Corporate Accounting, TMG, New Delhi.</w:t>
      </w:r>
    </w:p>
    <w:p w14:paraId="14015A39" w14:textId="77777777" w:rsidR="00464C2B" w:rsidRPr="00620F2E" w:rsidRDefault="00464C2B" w:rsidP="00464C2B">
      <w:pPr>
        <w:spacing w:line="161" w:lineRule="exact"/>
        <w:rPr>
          <w:rFonts w:eastAsia="Arial" w:cs="Times New Roman"/>
          <w:szCs w:val="24"/>
        </w:rPr>
      </w:pPr>
    </w:p>
    <w:p w14:paraId="12EF0504"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Xavier, g Francis: Fundamentals of Advanced Accounts, Vol-III, TMG, New Delhi.</w:t>
      </w:r>
    </w:p>
    <w:p w14:paraId="76A028CA" w14:textId="77777777" w:rsidR="00464C2B" w:rsidRPr="00620F2E" w:rsidRDefault="00464C2B" w:rsidP="00464C2B">
      <w:pPr>
        <w:spacing w:line="159" w:lineRule="exact"/>
        <w:rPr>
          <w:rFonts w:eastAsia="Arial" w:cs="Times New Roman"/>
          <w:szCs w:val="24"/>
        </w:rPr>
      </w:pPr>
    </w:p>
    <w:p w14:paraId="7949D261"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Financial Reporting Vol. 1 by The Institute of Chartered Accountants of India.</w:t>
      </w:r>
    </w:p>
    <w:p w14:paraId="2018BCF7" w14:textId="77777777" w:rsidR="00464C2B" w:rsidRPr="00620F2E" w:rsidRDefault="00464C2B" w:rsidP="00464C2B">
      <w:pPr>
        <w:spacing w:line="161" w:lineRule="exact"/>
        <w:rPr>
          <w:rFonts w:eastAsia="Arial" w:cs="Times New Roman"/>
          <w:szCs w:val="24"/>
        </w:rPr>
      </w:pPr>
    </w:p>
    <w:p w14:paraId="70160E98" w14:textId="77777777" w:rsidR="00464C2B" w:rsidRPr="00620F2E" w:rsidRDefault="00464C2B" w:rsidP="00960424">
      <w:pPr>
        <w:numPr>
          <w:ilvl w:val="0"/>
          <w:numId w:val="31"/>
        </w:numPr>
        <w:tabs>
          <w:tab w:val="left" w:pos="780"/>
        </w:tabs>
        <w:spacing w:after="0" w:line="240" w:lineRule="auto"/>
        <w:ind w:left="780" w:hanging="720"/>
        <w:jc w:val="left"/>
        <w:rPr>
          <w:rFonts w:eastAsia="Arial" w:cs="Times New Roman"/>
          <w:szCs w:val="24"/>
        </w:rPr>
      </w:pPr>
      <w:r w:rsidRPr="00620F2E">
        <w:rPr>
          <w:rFonts w:eastAsia="Arial" w:cs="Times New Roman"/>
          <w:szCs w:val="24"/>
        </w:rPr>
        <w:t>Advanced Accountancy MC Shukla. T.S. Grewal. &amp; S.C. Gupta.</w:t>
      </w:r>
    </w:p>
    <w:p w14:paraId="193AC645" w14:textId="77777777" w:rsidR="00464C2B" w:rsidRPr="00620F2E" w:rsidRDefault="00464C2B" w:rsidP="00464C2B">
      <w:pPr>
        <w:spacing w:line="104" w:lineRule="exact"/>
        <w:rPr>
          <w:rFonts w:eastAsia="Arial" w:cs="Times New Roman"/>
          <w:b/>
          <w:bCs/>
          <w:szCs w:val="24"/>
        </w:rPr>
      </w:pPr>
    </w:p>
    <w:p w14:paraId="7ED51204" w14:textId="77777777" w:rsidR="00464C2B" w:rsidRPr="00620F2E" w:rsidRDefault="00464C2B" w:rsidP="00464C2B">
      <w:pPr>
        <w:rPr>
          <w:rFonts w:cs="Times New Roman"/>
          <w:szCs w:val="24"/>
        </w:rPr>
      </w:pPr>
      <w:r w:rsidRPr="00620F2E">
        <w:rPr>
          <w:rFonts w:eastAsia="Arial" w:cs="Times New Roman"/>
          <w:szCs w:val="24"/>
        </w:rPr>
        <w:t>17.IFRS Red Book (Official Publication of IASB)</w:t>
      </w:r>
    </w:p>
    <w:p w14:paraId="4F211232" w14:textId="77777777" w:rsidR="00464C2B" w:rsidRPr="00620F2E" w:rsidRDefault="00464C2B" w:rsidP="00464C2B">
      <w:pPr>
        <w:spacing w:line="41" w:lineRule="exact"/>
        <w:rPr>
          <w:rFonts w:eastAsia="Arial" w:cs="Times New Roman"/>
          <w:b/>
          <w:bCs/>
          <w:szCs w:val="24"/>
        </w:rPr>
      </w:pPr>
    </w:p>
    <w:p w14:paraId="42C3F3FC" w14:textId="77777777" w:rsidR="00464C2B" w:rsidRPr="00620F2E" w:rsidRDefault="00464C2B" w:rsidP="00464C2B">
      <w:pPr>
        <w:rPr>
          <w:rFonts w:cs="Times New Roman"/>
          <w:szCs w:val="24"/>
        </w:rPr>
      </w:pPr>
      <w:r w:rsidRPr="00620F2E">
        <w:rPr>
          <w:rFonts w:eastAsia="Arial" w:cs="Times New Roman"/>
          <w:szCs w:val="24"/>
        </w:rPr>
        <w:t>18.ICAI study material for Financial Reporting</w:t>
      </w:r>
    </w:p>
    <w:p w14:paraId="7273F2FF" w14:textId="77777777" w:rsidR="00464C2B" w:rsidRPr="00620F2E" w:rsidRDefault="00464C2B" w:rsidP="00464C2B">
      <w:pPr>
        <w:spacing w:line="41" w:lineRule="exact"/>
        <w:rPr>
          <w:rFonts w:eastAsia="Arial" w:cs="Times New Roman"/>
          <w:b/>
          <w:bCs/>
          <w:szCs w:val="24"/>
        </w:rPr>
      </w:pPr>
    </w:p>
    <w:p w14:paraId="653E026B" w14:textId="77777777" w:rsidR="00464C2B" w:rsidRPr="00620F2E" w:rsidRDefault="00464C2B" w:rsidP="00464C2B">
      <w:pPr>
        <w:spacing w:line="278" w:lineRule="auto"/>
        <w:ind w:right="480"/>
        <w:rPr>
          <w:rFonts w:cs="Times New Roman"/>
          <w:szCs w:val="24"/>
        </w:rPr>
      </w:pPr>
      <w:r w:rsidRPr="00620F2E">
        <w:rPr>
          <w:rFonts w:eastAsia="Arial" w:cs="Times New Roman"/>
          <w:szCs w:val="24"/>
        </w:rPr>
        <w:t>19.Indian Accounting Standards, Chinten Patel &amp;BhupendraMantri (Taxman Publication)</w:t>
      </w:r>
    </w:p>
    <w:p w14:paraId="16EF9E5D" w14:textId="77777777" w:rsidR="00464C2B" w:rsidRPr="00620F2E" w:rsidRDefault="00464C2B" w:rsidP="00464C2B">
      <w:pPr>
        <w:spacing w:line="2" w:lineRule="exact"/>
        <w:rPr>
          <w:rFonts w:eastAsia="Arial" w:cs="Times New Roman"/>
          <w:b/>
          <w:bCs/>
          <w:szCs w:val="24"/>
        </w:rPr>
      </w:pPr>
    </w:p>
    <w:p w14:paraId="019B00F3" w14:textId="77777777" w:rsidR="00464C2B" w:rsidRDefault="00464C2B" w:rsidP="00464C2B">
      <w:pPr>
        <w:rPr>
          <w:rFonts w:cs="Times New Roman"/>
          <w:szCs w:val="24"/>
        </w:rPr>
      </w:pPr>
      <w:r w:rsidRPr="00620F2E">
        <w:rPr>
          <w:rFonts w:eastAsia="Arial" w:cs="Times New Roman"/>
          <w:szCs w:val="24"/>
        </w:rPr>
        <w:t>20.Illustrated Guide to Ind AS, T P Ghosh (Taxman Publication)</w:t>
      </w:r>
    </w:p>
    <w:p w14:paraId="32800F5E" w14:textId="77777777" w:rsidR="00464C2B" w:rsidRPr="00A83618" w:rsidRDefault="00464C2B" w:rsidP="00464C2B">
      <w:pPr>
        <w:rPr>
          <w:rFonts w:cs="Times New Roman"/>
          <w:szCs w:val="24"/>
        </w:rPr>
      </w:pPr>
      <w:r w:rsidRPr="00620F2E">
        <w:rPr>
          <w:rFonts w:eastAsia="Arial" w:cs="Times New Roman"/>
          <w:b/>
          <w:sz w:val="28"/>
          <w:szCs w:val="24"/>
        </w:rPr>
        <w:t>Journals</w:t>
      </w:r>
    </w:p>
    <w:p w14:paraId="75DA5F9D" w14:textId="77777777" w:rsidR="00464C2B" w:rsidRPr="00620F2E" w:rsidRDefault="00464C2B" w:rsidP="00464C2B">
      <w:pPr>
        <w:spacing w:line="167" w:lineRule="exact"/>
        <w:rPr>
          <w:rFonts w:eastAsia="Arial" w:cs="Times New Roman"/>
          <w:b/>
          <w:bCs/>
          <w:szCs w:val="24"/>
        </w:rPr>
      </w:pPr>
    </w:p>
    <w:p w14:paraId="559306E7" w14:textId="77777777" w:rsidR="00464C2B" w:rsidRPr="00620F2E" w:rsidRDefault="00464C2B" w:rsidP="00464C2B">
      <w:pPr>
        <w:ind w:left="60"/>
        <w:rPr>
          <w:rFonts w:cs="Times New Roman"/>
          <w:szCs w:val="24"/>
        </w:rPr>
      </w:pPr>
      <w:r w:rsidRPr="00620F2E">
        <w:rPr>
          <w:rFonts w:eastAsia="Arial" w:cs="Times New Roman"/>
          <w:szCs w:val="24"/>
        </w:rPr>
        <w:t>Chartered Accountant.</w:t>
      </w:r>
    </w:p>
    <w:p w14:paraId="047CADB4" w14:textId="77777777" w:rsidR="00464C2B" w:rsidRPr="00620F2E" w:rsidRDefault="00464C2B" w:rsidP="00464C2B">
      <w:pPr>
        <w:spacing w:line="183" w:lineRule="exact"/>
        <w:rPr>
          <w:rFonts w:cs="Times New Roman"/>
          <w:sz w:val="28"/>
          <w:szCs w:val="28"/>
        </w:rPr>
      </w:pPr>
    </w:p>
    <w:p w14:paraId="3E208771" w14:textId="77777777" w:rsidR="00464C2B" w:rsidRPr="00D173B3" w:rsidRDefault="00464C2B" w:rsidP="00464C2B">
      <w:pPr>
        <w:rPr>
          <w:rFonts w:cs="Times New Roman"/>
          <w:szCs w:val="24"/>
        </w:rPr>
      </w:pPr>
    </w:p>
    <w:p w14:paraId="00F8C49C" w14:textId="77777777" w:rsidR="00464C2B" w:rsidRPr="00DE7069" w:rsidRDefault="00464C2B" w:rsidP="00464C2B">
      <w:pPr>
        <w:ind w:right="-59"/>
        <w:rPr>
          <w:rFonts w:eastAsia="Arial" w:cs="Times New Roman"/>
          <w:b/>
          <w:bCs/>
          <w:szCs w:val="24"/>
        </w:rPr>
      </w:pPr>
      <w:r w:rsidRPr="00DE7069">
        <w:rPr>
          <w:rFonts w:cs="Times New Roman"/>
          <w:b/>
          <w:szCs w:val="24"/>
        </w:rPr>
        <w:t xml:space="preserve">Course Code: </w:t>
      </w:r>
      <w:r w:rsidRPr="00DE7069">
        <w:rPr>
          <w:rFonts w:eastAsia="Arial" w:cs="Times New Roman"/>
          <w:b/>
          <w:szCs w:val="24"/>
        </w:rPr>
        <w:t>SJMCM2C07</w:t>
      </w:r>
    </w:p>
    <w:p w14:paraId="629B3DE1" w14:textId="77777777" w:rsidR="00464C2B" w:rsidRPr="00DE7069" w:rsidRDefault="00464C2B" w:rsidP="00464C2B">
      <w:pPr>
        <w:ind w:right="-59"/>
        <w:rPr>
          <w:rFonts w:cs="Times New Roman"/>
          <w:szCs w:val="24"/>
        </w:rPr>
      </w:pPr>
      <w:r w:rsidRPr="00DE7069">
        <w:rPr>
          <w:rFonts w:cs="Times New Roman"/>
          <w:b/>
          <w:szCs w:val="24"/>
        </w:rPr>
        <w:t>Name of the Course</w:t>
      </w:r>
      <w:r w:rsidRPr="00DE7069">
        <w:rPr>
          <w:rFonts w:eastAsia="Arial" w:cs="Times New Roman"/>
          <w:b/>
          <w:szCs w:val="24"/>
        </w:rPr>
        <w:t>: ADVANCED STRATEGIC MANAGEMENT</w:t>
      </w:r>
    </w:p>
    <w:p w14:paraId="78A1DD31" w14:textId="77777777" w:rsidR="00464C2B" w:rsidRPr="00F47214" w:rsidRDefault="00464C2B" w:rsidP="00464C2B">
      <w:pPr>
        <w:ind w:right="-59"/>
        <w:rPr>
          <w:rFonts w:cs="Times New Roman"/>
          <w:b/>
          <w:bCs/>
          <w:szCs w:val="24"/>
        </w:rPr>
      </w:pPr>
    </w:p>
    <w:p w14:paraId="74AFA126" w14:textId="77777777" w:rsidR="00464C2B" w:rsidRDefault="00464C2B" w:rsidP="00464C2B">
      <w:pPr>
        <w:tabs>
          <w:tab w:val="left" w:pos="8380"/>
        </w:tabs>
        <w:ind w:left="60"/>
        <w:rPr>
          <w:sz w:val="20"/>
          <w:szCs w:val="20"/>
        </w:rPr>
      </w:pPr>
      <w:r>
        <w:rPr>
          <w:rFonts w:ascii="Arial" w:eastAsia="Arial" w:hAnsi="Arial" w:cs="Arial"/>
          <w:b/>
        </w:rPr>
        <w:t>80 Hours</w:t>
      </w:r>
      <w:r>
        <w:rPr>
          <w:sz w:val="20"/>
          <w:szCs w:val="20"/>
        </w:rPr>
        <w:tab/>
      </w:r>
      <w:r>
        <w:rPr>
          <w:rFonts w:ascii="Arial" w:eastAsia="Arial" w:hAnsi="Arial" w:cs="Arial"/>
          <w:b/>
          <w:sz w:val="20"/>
          <w:szCs w:val="20"/>
        </w:rPr>
        <w:t>Credit:4</w:t>
      </w:r>
    </w:p>
    <w:p w14:paraId="10C634DB" w14:textId="77777777" w:rsidR="00464C2B" w:rsidRDefault="00464C2B" w:rsidP="00464C2B">
      <w:pPr>
        <w:spacing w:line="237" w:lineRule="auto"/>
        <w:ind w:right="40"/>
        <w:rPr>
          <w:rFonts w:ascii="Arial" w:eastAsia="Arial" w:hAnsi="Arial" w:cs="Arial"/>
          <w:b/>
          <w:bCs/>
          <w:sz w:val="20"/>
          <w:szCs w:val="20"/>
        </w:rPr>
      </w:pPr>
    </w:p>
    <w:p w14:paraId="1EE66763" w14:textId="77777777" w:rsidR="00464C2B" w:rsidRPr="00620F2E" w:rsidRDefault="00464C2B" w:rsidP="00464C2B">
      <w:pPr>
        <w:spacing w:line="237" w:lineRule="auto"/>
        <w:ind w:left="60" w:right="40"/>
        <w:rPr>
          <w:rFonts w:eastAsia="Arial" w:cs="Times New Roman"/>
          <w:b/>
          <w:bCs/>
          <w:sz w:val="28"/>
          <w:szCs w:val="28"/>
        </w:rPr>
      </w:pPr>
      <w:r w:rsidRPr="00620F2E">
        <w:rPr>
          <w:rFonts w:eastAsia="Arial" w:cs="Times New Roman"/>
          <w:b/>
          <w:sz w:val="28"/>
          <w:szCs w:val="28"/>
        </w:rPr>
        <w:t xml:space="preserve">Objectives </w:t>
      </w:r>
    </w:p>
    <w:p w14:paraId="081912CA" w14:textId="77777777" w:rsidR="00464C2B" w:rsidRPr="000E3F4F" w:rsidRDefault="00464C2B" w:rsidP="00960424">
      <w:pPr>
        <w:pStyle w:val="ListParagraph"/>
        <w:numPr>
          <w:ilvl w:val="0"/>
          <w:numId w:val="29"/>
        </w:numPr>
        <w:spacing w:line="237" w:lineRule="auto"/>
        <w:ind w:right="40"/>
        <w:jc w:val="both"/>
        <w:rPr>
          <w:rFonts w:ascii="Times New Roman" w:eastAsia="Arial" w:hAnsi="Times New Roman" w:cs="Times New Roman"/>
          <w:sz w:val="24"/>
          <w:szCs w:val="24"/>
        </w:rPr>
      </w:pPr>
      <w:r w:rsidRPr="000E3F4F">
        <w:rPr>
          <w:rFonts w:ascii="Times New Roman" w:eastAsia="Arial" w:hAnsi="Times New Roman" w:cs="Times New Roman"/>
          <w:sz w:val="24"/>
          <w:szCs w:val="24"/>
        </w:rPr>
        <w:t xml:space="preserve">To provide </w:t>
      </w:r>
      <w:r>
        <w:rPr>
          <w:rFonts w:ascii="Times New Roman" w:eastAsia="Arial" w:hAnsi="Times New Roman" w:cs="Times New Roman"/>
          <w:sz w:val="24"/>
          <w:szCs w:val="24"/>
        </w:rPr>
        <w:t>basic knowledge of concepts of strategy and approaches to strategic decision making.</w:t>
      </w:r>
    </w:p>
    <w:p w14:paraId="44F29058" w14:textId="77777777" w:rsidR="00464C2B" w:rsidRPr="00332AD6" w:rsidRDefault="00464C2B" w:rsidP="00960424">
      <w:pPr>
        <w:pStyle w:val="ListParagraph"/>
        <w:numPr>
          <w:ilvl w:val="0"/>
          <w:numId w:val="29"/>
        </w:numPr>
        <w:spacing w:line="237" w:lineRule="auto"/>
        <w:ind w:right="40"/>
        <w:jc w:val="both"/>
        <w:rPr>
          <w:rFonts w:ascii="Times New Roman" w:eastAsia="Arial" w:hAnsi="Times New Roman" w:cs="Times New Roman"/>
          <w:b/>
          <w:bCs/>
          <w:sz w:val="24"/>
          <w:szCs w:val="24"/>
        </w:rPr>
      </w:pPr>
      <w:r w:rsidRPr="00332AD6">
        <w:rPr>
          <w:rFonts w:ascii="Times New Roman" w:eastAsia="Arial" w:hAnsi="Times New Roman" w:cs="Times New Roman"/>
          <w:b/>
          <w:bCs/>
          <w:sz w:val="24"/>
          <w:szCs w:val="24"/>
        </w:rPr>
        <w:t>T</w:t>
      </w:r>
      <w:r w:rsidRPr="000E3F4F">
        <w:rPr>
          <w:rFonts w:ascii="Times New Roman" w:eastAsia="Arial" w:hAnsi="Times New Roman" w:cs="Times New Roman"/>
          <w:sz w:val="24"/>
          <w:szCs w:val="24"/>
        </w:rPr>
        <w:t>o have a clear idea about environmental analysis and competitive advantage</w:t>
      </w:r>
    </w:p>
    <w:p w14:paraId="28986C51" w14:textId="77777777" w:rsidR="00464C2B" w:rsidRPr="000E3F4F" w:rsidRDefault="00464C2B" w:rsidP="00960424">
      <w:pPr>
        <w:pStyle w:val="ListParagraph"/>
        <w:numPr>
          <w:ilvl w:val="0"/>
          <w:numId w:val="29"/>
        </w:numPr>
        <w:spacing w:line="237" w:lineRule="auto"/>
        <w:ind w:right="40"/>
        <w:jc w:val="both"/>
        <w:rPr>
          <w:rFonts w:ascii="Times New Roman" w:eastAsia="Arial" w:hAnsi="Times New Roman" w:cs="Times New Roman"/>
          <w:sz w:val="24"/>
          <w:szCs w:val="24"/>
        </w:rPr>
      </w:pPr>
      <w:r w:rsidRPr="000E3F4F">
        <w:rPr>
          <w:rFonts w:ascii="Times New Roman" w:eastAsia="Arial" w:hAnsi="Times New Roman" w:cs="Times New Roman"/>
          <w:sz w:val="24"/>
          <w:szCs w:val="24"/>
        </w:rPr>
        <w:lastRenderedPageBreak/>
        <w:t xml:space="preserve">To familiarize the students with the idea of understanding about strategic choice and strategic business units. </w:t>
      </w:r>
    </w:p>
    <w:p w14:paraId="7A802BED" w14:textId="77777777" w:rsidR="00464C2B" w:rsidRPr="000E3F4F" w:rsidRDefault="00464C2B" w:rsidP="00960424">
      <w:pPr>
        <w:pStyle w:val="ListParagraph"/>
        <w:numPr>
          <w:ilvl w:val="0"/>
          <w:numId w:val="29"/>
        </w:numPr>
        <w:spacing w:line="237" w:lineRule="auto"/>
        <w:ind w:right="40"/>
        <w:jc w:val="both"/>
        <w:rPr>
          <w:rFonts w:ascii="Times New Roman" w:eastAsia="Arial" w:hAnsi="Times New Roman" w:cs="Times New Roman"/>
          <w:sz w:val="24"/>
          <w:szCs w:val="24"/>
        </w:rPr>
      </w:pPr>
      <w:r w:rsidRPr="000E3F4F">
        <w:rPr>
          <w:rFonts w:ascii="Times New Roman" w:eastAsia="Arial" w:hAnsi="Times New Roman" w:cs="Times New Roman"/>
          <w:sz w:val="24"/>
          <w:szCs w:val="24"/>
        </w:rPr>
        <w:t xml:space="preserve">To familiarize the students with various approaches to implementation of strategy. </w:t>
      </w:r>
    </w:p>
    <w:p w14:paraId="22220E66" w14:textId="77777777" w:rsidR="00464C2B" w:rsidRPr="000E3F4F" w:rsidRDefault="00464C2B" w:rsidP="00960424">
      <w:pPr>
        <w:pStyle w:val="ListParagraph"/>
        <w:numPr>
          <w:ilvl w:val="0"/>
          <w:numId w:val="29"/>
        </w:numPr>
        <w:spacing w:line="237" w:lineRule="auto"/>
        <w:ind w:right="40"/>
        <w:jc w:val="both"/>
        <w:rPr>
          <w:rFonts w:ascii="Times New Roman" w:eastAsia="Arial" w:hAnsi="Times New Roman" w:cs="Times New Roman"/>
          <w:sz w:val="24"/>
          <w:szCs w:val="24"/>
        </w:rPr>
      </w:pPr>
      <w:r w:rsidRPr="000E3F4F">
        <w:rPr>
          <w:rFonts w:ascii="Times New Roman" w:eastAsia="Arial" w:hAnsi="Times New Roman" w:cs="Times New Roman"/>
          <w:sz w:val="24"/>
          <w:szCs w:val="24"/>
        </w:rPr>
        <w:t xml:space="preserve">To provide the knowledge of various tools of strategic evaluation and control. </w:t>
      </w:r>
    </w:p>
    <w:p w14:paraId="0F8F16BB" w14:textId="77777777" w:rsidR="00464C2B" w:rsidRPr="00A83618" w:rsidRDefault="00464C2B" w:rsidP="00464C2B">
      <w:pPr>
        <w:spacing w:line="237" w:lineRule="auto"/>
        <w:ind w:right="40"/>
        <w:rPr>
          <w:rFonts w:cs="Times New Roman"/>
          <w:szCs w:val="24"/>
        </w:rPr>
      </w:pPr>
      <w:r w:rsidRPr="00332AD6">
        <w:rPr>
          <w:rFonts w:eastAsia="Arial" w:cs="Times New Roman"/>
          <w:b/>
          <w:sz w:val="28"/>
          <w:szCs w:val="24"/>
        </w:rPr>
        <w:t>Module 1</w:t>
      </w:r>
      <w:r w:rsidRPr="00332AD6">
        <w:rPr>
          <w:rFonts w:eastAsia="Arial" w:cs="Times New Roman"/>
          <w:b/>
          <w:szCs w:val="24"/>
        </w:rPr>
        <w:t xml:space="preserve">: </w:t>
      </w:r>
      <w:r w:rsidRPr="00332AD6">
        <w:rPr>
          <w:rFonts w:eastAsia="Arial" w:cs="Times New Roman"/>
          <w:szCs w:val="24"/>
        </w:rPr>
        <w:t>Introduction: Basic concepts of strategy and strategic management–level of strategy –Strategic Management Process – Models of strategic management – Approaches to strategic decision making – vision – mission – objectives – goals – strategic implications of social and ethical issues.</w:t>
      </w:r>
      <w:r>
        <w:rPr>
          <w:rFonts w:cs="Times New Roman"/>
          <w:szCs w:val="24"/>
        </w:rPr>
        <w:t xml:space="preserve">                                                                                                  </w:t>
      </w:r>
      <w:r w:rsidRPr="00332AD6">
        <w:rPr>
          <w:rFonts w:eastAsia="Arial" w:cs="Times New Roman"/>
          <w:b/>
          <w:szCs w:val="24"/>
        </w:rPr>
        <w:t xml:space="preserve">15 </w:t>
      </w:r>
      <w:r w:rsidRPr="00332AD6">
        <w:rPr>
          <w:rFonts w:eastAsia="Arial" w:cs="Times New Roman"/>
          <w:b/>
          <w:sz w:val="28"/>
          <w:szCs w:val="24"/>
        </w:rPr>
        <w:t>hours</w:t>
      </w:r>
    </w:p>
    <w:p w14:paraId="7F67B5D5" w14:textId="77777777" w:rsidR="00464C2B" w:rsidRPr="00A83618" w:rsidRDefault="00464C2B" w:rsidP="00464C2B">
      <w:pPr>
        <w:spacing w:line="215" w:lineRule="auto"/>
        <w:ind w:left="60" w:right="40"/>
        <w:rPr>
          <w:rFonts w:cs="Times New Roman"/>
          <w:szCs w:val="24"/>
        </w:rPr>
      </w:pPr>
      <w:r w:rsidRPr="00332AD6">
        <w:rPr>
          <w:rFonts w:eastAsia="Arial" w:cs="Times New Roman"/>
          <w:b/>
          <w:sz w:val="28"/>
          <w:szCs w:val="24"/>
        </w:rPr>
        <w:t xml:space="preserve">Module 2: </w:t>
      </w:r>
      <w:r w:rsidRPr="00332AD6">
        <w:rPr>
          <w:rFonts w:eastAsia="Arial" w:cs="Times New Roman"/>
          <w:szCs w:val="24"/>
        </w:rPr>
        <w:t>Environmental Analysis–SWOC-Strategy and Competitive Advantage-Emerging trends instrategic management- New modes of leadership- Organisational Redesign</w:t>
      </w:r>
      <w:r>
        <w:rPr>
          <w:rFonts w:cs="Times New Roman"/>
          <w:szCs w:val="24"/>
        </w:rPr>
        <w:t>.</w:t>
      </w:r>
      <w:r w:rsidRPr="00332AD6">
        <w:rPr>
          <w:rFonts w:eastAsia="Arial" w:cs="Times New Roman"/>
          <w:b/>
          <w:szCs w:val="24"/>
        </w:rPr>
        <w:t xml:space="preserve">15 </w:t>
      </w:r>
      <w:r w:rsidRPr="00332AD6">
        <w:rPr>
          <w:rFonts w:eastAsia="Arial" w:cs="Times New Roman"/>
          <w:b/>
          <w:sz w:val="28"/>
          <w:szCs w:val="24"/>
        </w:rPr>
        <w:t>hours</w:t>
      </w:r>
    </w:p>
    <w:p w14:paraId="48B7AB88" w14:textId="77777777" w:rsidR="00464C2B" w:rsidRPr="00620F2E" w:rsidRDefault="00464C2B" w:rsidP="00464C2B">
      <w:pPr>
        <w:rPr>
          <w:rFonts w:eastAsia="Arial" w:cs="Times New Roman"/>
          <w:b/>
          <w:bCs/>
          <w:szCs w:val="24"/>
        </w:rPr>
      </w:pPr>
      <w:r w:rsidRPr="00332AD6">
        <w:rPr>
          <w:rFonts w:eastAsia="Arial" w:cs="Times New Roman"/>
          <w:b/>
          <w:sz w:val="28"/>
          <w:szCs w:val="24"/>
        </w:rPr>
        <w:t xml:space="preserve">Module 3 </w:t>
      </w:r>
      <w:r w:rsidRPr="00332AD6">
        <w:rPr>
          <w:rFonts w:eastAsia="Arial" w:cs="Times New Roman"/>
          <w:b/>
          <w:szCs w:val="24"/>
        </w:rPr>
        <w:t>:</w:t>
      </w:r>
      <w:r w:rsidRPr="00332AD6">
        <w:rPr>
          <w:rFonts w:eastAsia="Arial" w:cs="Times New Roman"/>
          <w:szCs w:val="24"/>
        </w:rPr>
        <w:t>Strategic Choice: Generating strategic alternatives–Strategic options at corporate level –Stability, Growth and Defensive Strategies – Strategic Alliance – SBUs – Portfolio models – BCG matrix – Michael Porter's competitive strategies Mintzberg’s five Ps Strategy, KPI, KSF – External</w:t>
      </w:r>
      <w:r>
        <w:rPr>
          <w:rFonts w:eastAsia="Arial" w:cs="Times New Roman"/>
          <w:szCs w:val="24"/>
        </w:rPr>
        <w:t xml:space="preserve"> </w:t>
      </w:r>
      <w:r w:rsidRPr="00332AD6">
        <w:rPr>
          <w:rFonts w:eastAsia="Arial" w:cs="Times New Roman"/>
          <w:szCs w:val="24"/>
        </w:rPr>
        <w:t>growth strategies – Competitive Advantage, Porters Value Chain Merger, acquisition, joint venture and strategic alliance (with business cases)</w:t>
      </w:r>
      <w:r>
        <w:rPr>
          <w:rFonts w:eastAsia="Arial" w:cs="Times New Roman"/>
          <w:szCs w:val="24"/>
        </w:rPr>
        <w:t xml:space="preserve"> .                       </w:t>
      </w:r>
      <w:r w:rsidRPr="00185346">
        <w:rPr>
          <w:rFonts w:eastAsia="Arial" w:cs="Times New Roman"/>
          <w:b/>
          <w:szCs w:val="24"/>
        </w:rPr>
        <w:t xml:space="preserve"> </w:t>
      </w:r>
      <w:r w:rsidRPr="00620F2E">
        <w:rPr>
          <w:rFonts w:eastAsia="Arial" w:cs="Times New Roman"/>
          <w:b/>
          <w:szCs w:val="24"/>
        </w:rPr>
        <w:t>20 hours</w:t>
      </w:r>
    </w:p>
    <w:p w14:paraId="493C63B0" w14:textId="77777777" w:rsidR="00464C2B" w:rsidRPr="00332AD6" w:rsidRDefault="00464C2B" w:rsidP="00464C2B">
      <w:pPr>
        <w:spacing w:line="213" w:lineRule="auto"/>
        <w:ind w:left="60" w:right="100"/>
        <w:rPr>
          <w:rFonts w:cs="Times New Roman"/>
          <w:szCs w:val="24"/>
        </w:rPr>
      </w:pPr>
    </w:p>
    <w:p w14:paraId="2CC92444" w14:textId="77777777" w:rsidR="00464C2B" w:rsidRPr="00620F2E" w:rsidRDefault="00464C2B" w:rsidP="00464C2B">
      <w:pPr>
        <w:rPr>
          <w:rFonts w:eastAsia="Arial" w:cs="Times New Roman"/>
          <w:b/>
          <w:bCs/>
          <w:szCs w:val="24"/>
        </w:rPr>
      </w:pPr>
      <w:r>
        <w:rPr>
          <w:rFonts w:eastAsia="Arial" w:cs="Times New Roman"/>
          <w:b/>
          <w:sz w:val="28"/>
          <w:szCs w:val="24"/>
        </w:rPr>
        <w:t xml:space="preserve"> </w:t>
      </w:r>
      <w:r w:rsidRPr="00332AD6">
        <w:rPr>
          <w:rFonts w:eastAsia="Arial" w:cs="Times New Roman"/>
          <w:b/>
          <w:sz w:val="28"/>
          <w:szCs w:val="24"/>
        </w:rPr>
        <w:t>Module 4</w:t>
      </w:r>
      <w:r w:rsidRPr="00332AD6">
        <w:rPr>
          <w:rFonts w:eastAsia="Arial" w:cs="Times New Roman"/>
          <w:b/>
          <w:szCs w:val="24"/>
        </w:rPr>
        <w:t xml:space="preserve">: </w:t>
      </w:r>
      <w:r w:rsidRPr="00332AD6">
        <w:rPr>
          <w:rFonts w:eastAsia="Arial" w:cs="Times New Roman"/>
          <w:szCs w:val="24"/>
        </w:rPr>
        <w:t>Strategy implementation: Various approaches to implementation of strategy – Planning andallocating resources – Strategic Control.</w:t>
      </w:r>
      <w:r>
        <w:rPr>
          <w:rFonts w:eastAsia="Arial" w:cs="Times New Roman"/>
          <w:szCs w:val="24"/>
        </w:rPr>
        <w:t xml:space="preserve">                                                </w:t>
      </w:r>
      <w:r w:rsidRPr="00185346">
        <w:rPr>
          <w:rFonts w:eastAsia="Arial" w:cs="Times New Roman"/>
          <w:b/>
          <w:szCs w:val="24"/>
        </w:rPr>
        <w:t xml:space="preserve"> </w:t>
      </w:r>
      <w:r w:rsidRPr="00620F2E">
        <w:rPr>
          <w:rFonts w:eastAsia="Arial" w:cs="Times New Roman"/>
          <w:b/>
          <w:szCs w:val="24"/>
        </w:rPr>
        <w:t>15 hours</w:t>
      </w:r>
    </w:p>
    <w:p w14:paraId="3B810990" w14:textId="77777777" w:rsidR="00464C2B" w:rsidRPr="00332AD6" w:rsidRDefault="00464C2B" w:rsidP="00464C2B">
      <w:pPr>
        <w:spacing w:line="194" w:lineRule="auto"/>
        <w:ind w:right="200"/>
        <w:rPr>
          <w:rFonts w:cs="Times New Roman"/>
          <w:szCs w:val="24"/>
        </w:rPr>
      </w:pPr>
    </w:p>
    <w:p w14:paraId="6058B061" w14:textId="77777777" w:rsidR="00464C2B" w:rsidRPr="00332AD6" w:rsidRDefault="00464C2B" w:rsidP="00464C2B">
      <w:pPr>
        <w:spacing w:line="227" w:lineRule="auto"/>
        <w:ind w:right="20"/>
        <w:rPr>
          <w:rFonts w:cs="Times New Roman"/>
          <w:szCs w:val="24"/>
        </w:rPr>
      </w:pPr>
      <w:r w:rsidRPr="00332AD6">
        <w:rPr>
          <w:rFonts w:eastAsia="Arial" w:cs="Times New Roman"/>
          <w:b/>
          <w:sz w:val="28"/>
          <w:szCs w:val="24"/>
        </w:rPr>
        <w:t>Module 5</w:t>
      </w:r>
      <w:r w:rsidRPr="00332AD6">
        <w:rPr>
          <w:rFonts w:eastAsia="Arial" w:cs="Times New Roman"/>
          <w:b/>
          <w:szCs w:val="24"/>
        </w:rPr>
        <w:t xml:space="preserve">: </w:t>
      </w:r>
      <w:r w:rsidRPr="00332AD6">
        <w:rPr>
          <w:rFonts w:eastAsia="Arial" w:cs="Times New Roman"/>
          <w:szCs w:val="24"/>
        </w:rPr>
        <w:t>Strategy evaluation and control: Tools and techniques of evaluation-control techniques andprocess –DuPont Control model, Balanced score card-etc</w:t>
      </w:r>
    </w:p>
    <w:p w14:paraId="457355A0" w14:textId="77777777" w:rsidR="00464C2B" w:rsidRPr="00332AD6" w:rsidRDefault="00464C2B" w:rsidP="00464C2B">
      <w:pPr>
        <w:spacing w:line="1" w:lineRule="exact"/>
        <w:rPr>
          <w:rFonts w:eastAsia="Arial" w:cs="Times New Roman"/>
          <w:b/>
          <w:bCs/>
          <w:szCs w:val="24"/>
        </w:rPr>
      </w:pPr>
    </w:p>
    <w:p w14:paraId="74A8B38A" w14:textId="77777777" w:rsidR="00464C2B" w:rsidRPr="00332AD6" w:rsidRDefault="00464C2B" w:rsidP="00464C2B">
      <w:pPr>
        <w:jc w:val="center"/>
        <w:rPr>
          <w:rFonts w:cs="Times New Roman"/>
          <w:szCs w:val="24"/>
        </w:rPr>
      </w:pPr>
      <w:r>
        <w:rPr>
          <w:rFonts w:eastAsia="Arial" w:cs="Times New Roman"/>
          <w:b/>
          <w:szCs w:val="24"/>
        </w:rPr>
        <w:t xml:space="preserve">                                                                                                                           </w:t>
      </w:r>
      <w:r w:rsidRPr="00332AD6">
        <w:rPr>
          <w:rFonts w:eastAsia="Arial" w:cs="Times New Roman"/>
          <w:b/>
          <w:szCs w:val="24"/>
        </w:rPr>
        <w:t>15 Hours</w:t>
      </w:r>
      <w:r>
        <w:rPr>
          <w:rFonts w:eastAsia="Arial" w:cs="Times New Roman"/>
          <w:b/>
          <w:szCs w:val="24"/>
        </w:rPr>
        <w:t xml:space="preserve"> </w:t>
      </w:r>
    </w:p>
    <w:p w14:paraId="06FC9BDD" w14:textId="77777777" w:rsidR="00464C2B" w:rsidRDefault="00464C2B" w:rsidP="00464C2B">
      <w:pPr>
        <w:rPr>
          <w:rFonts w:cs="Times New Roman"/>
          <w:szCs w:val="24"/>
        </w:rPr>
      </w:pPr>
    </w:p>
    <w:p w14:paraId="23F421F6" w14:textId="77777777" w:rsidR="00464C2B" w:rsidRPr="00325B81" w:rsidRDefault="00464C2B" w:rsidP="00464C2B">
      <w:pPr>
        <w:spacing w:line="260" w:lineRule="auto"/>
        <w:ind w:left="60" w:right="20"/>
        <w:rPr>
          <w:rFonts w:cs="Times New Roman"/>
          <w:sz w:val="28"/>
          <w:szCs w:val="24"/>
        </w:rPr>
      </w:pPr>
      <w:r w:rsidRPr="00325B81">
        <w:rPr>
          <w:rFonts w:eastAsia="Arial" w:cs="Times New Roman"/>
          <w:sz w:val="28"/>
          <w:szCs w:val="24"/>
        </w:rPr>
        <w:t>At least one relevant case shall be discussed in each module and assignments shall be encouraged to be in the form of case studies</w:t>
      </w:r>
    </w:p>
    <w:p w14:paraId="67C7A871" w14:textId="77777777" w:rsidR="00464C2B" w:rsidRPr="00332AD6" w:rsidRDefault="00464C2B" w:rsidP="00464C2B">
      <w:pPr>
        <w:rPr>
          <w:rFonts w:cs="Times New Roman"/>
          <w:sz w:val="28"/>
          <w:szCs w:val="24"/>
        </w:rPr>
      </w:pPr>
      <w:r w:rsidRPr="00332AD6">
        <w:rPr>
          <w:rFonts w:eastAsia="Arial" w:cs="Times New Roman"/>
          <w:b/>
          <w:sz w:val="28"/>
          <w:szCs w:val="24"/>
        </w:rPr>
        <w:t>References:</w:t>
      </w:r>
    </w:p>
    <w:p w14:paraId="7195DB3A" w14:textId="77777777" w:rsidR="00464C2B" w:rsidRPr="00332AD6" w:rsidRDefault="00464C2B" w:rsidP="00464C2B">
      <w:pPr>
        <w:spacing w:line="33" w:lineRule="exact"/>
        <w:rPr>
          <w:rFonts w:cs="Times New Roman"/>
          <w:szCs w:val="24"/>
        </w:rPr>
      </w:pPr>
    </w:p>
    <w:p w14:paraId="1D083AA8" w14:textId="77777777" w:rsidR="00464C2B" w:rsidRPr="00332AD6" w:rsidRDefault="00464C2B" w:rsidP="00960424">
      <w:pPr>
        <w:numPr>
          <w:ilvl w:val="0"/>
          <w:numId w:val="32"/>
        </w:numPr>
        <w:tabs>
          <w:tab w:val="left" w:pos="313"/>
        </w:tabs>
        <w:spacing w:after="0" w:line="233" w:lineRule="auto"/>
        <w:ind w:left="720" w:right="20" w:hanging="360"/>
        <w:jc w:val="left"/>
        <w:rPr>
          <w:rFonts w:eastAsia="Arial" w:cs="Times New Roman"/>
          <w:szCs w:val="24"/>
        </w:rPr>
      </w:pPr>
      <w:r w:rsidRPr="00332AD6">
        <w:rPr>
          <w:rFonts w:eastAsia="Arial" w:cs="Times New Roman"/>
          <w:szCs w:val="24"/>
        </w:rPr>
        <w:t>Krishna Kumar: Cases in Strategic Management – Managerial Experiences, Global Business Press (1996).</w:t>
      </w:r>
    </w:p>
    <w:p w14:paraId="5FBEF8CD" w14:textId="77777777" w:rsidR="00464C2B" w:rsidRPr="00332AD6" w:rsidRDefault="00464C2B" w:rsidP="00464C2B">
      <w:pPr>
        <w:spacing w:line="158" w:lineRule="exact"/>
        <w:rPr>
          <w:rFonts w:eastAsia="Arial" w:cs="Times New Roman"/>
          <w:szCs w:val="24"/>
        </w:rPr>
      </w:pPr>
    </w:p>
    <w:p w14:paraId="3C5BAC09" w14:textId="77777777" w:rsidR="00464C2B" w:rsidRPr="00332AD6" w:rsidRDefault="00464C2B" w:rsidP="00960424">
      <w:pPr>
        <w:numPr>
          <w:ilvl w:val="0"/>
          <w:numId w:val="32"/>
        </w:numPr>
        <w:tabs>
          <w:tab w:val="left" w:pos="280"/>
        </w:tabs>
        <w:spacing w:after="0" w:line="240" w:lineRule="auto"/>
        <w:ind w:left="720" w:hanging="360"/>
        <w:jc w:val="left"/>
        <w:rPr>
          <w:rFonts w:eastAsia="Arial" w:cs="Times New Roman"/>
          <w:szCs w:val="24"/>
        </w:rPr>
      </w:pPr>
      <w:r w:rsidRPr="00332AD6">
        <w:rPr>
          <w:rFonts w:eastAsia="Arial" w:cs="Times New Roman"/>
          <w:szCs w:val="24"/>
        </w:rPr>
        <w:t>RM Srivastava: Corporate Strategic Management, PragatiPrakashan.</w:t>
      </w:r>
    </w:p>
    <w:p w14:paraId="23E3ADC3" w14:textId="77777777" w:rsidR="00464C2B" w:rsidRPr="00332AD6" w:rsidRDefault="00464C2B" w:rsidP="00464C2B">
      <w:pPr>
        <w:spacing w:line="239" w:lineRule="exact"/>
        <w:rPr>
          <w:rFonts w:eastAsia="Arial" w:cs="Times New Roman"/>
          <w:szCs w:val="24"/>
        </w:rPr>
      </w:pPr>
    </w:p>
    <w:p w14:paraId="708DD92B" w14:textId="77777777" w:rsidR="00464C2B" w:rsidRPr="00332AD6" w:rsidRDefault="00464C2B" w:rsidP="00960424">
      <w:pPr>
        <w:numPr>
          <w:ilvl w:val="0"/>
          <w:numId w:val="32"/>
        </w:numPr>
        <w:tabs>
          <w:tab w:val="left" w:pos="280"/>
        </w:tabs>
        <w:spacing w:after="0" w:line="240" w:lineRule="auto"/>
        <w:ind w:left="720" w:hanging="360"/>
        <w:jc w:val="left"/>
        <w:rPr>
          <w:rFonts w:eastAsia="Arial" w:cs="Times New Roman"/>
          <w:szCs w:val="24"/>
        </w:rPr>
      </w:pPr>
      <w:r w:rsidRPr="00332AD6">
        <w:rPr>
          <w:rFonts w:eastAsia="Arial" w:cs="Times New Roman"/>
          <w:szCs w:val="24"/>
        </w:rPr>
        <w:t>AzharKazmi: Strategic Management and Business Policy, Tata McGraw-Hill Publishers (2010).</w:t>
      </w:r>
    </w:p>
    <w:p w14:paraId="0CD143D4" w14:textId="77777777" w:rsidR="00464C2B" w:rsidRPr="00332AD6" w:rsidRDefault="00464C2B" w:rsidP="00464C2B">
      <w:pPr>
        <w:spacing w:line="206" w:lineRule="exact"/>
        <w:rPr>
          <w:rFonts w:eastAsia="Arial" w:cs="Times New Roman"/>
          <w:szCs w:val="24"/>
        </w:rPr>
      </w:pPr>
    </w:p>
    <w:p w14:paraId="5323E392" w14:textId="77777777" w:rsidR="00464C2B" w:rsidRPr="00332AD6" w:rsidRDefault="00464C2B" w:rsidP="00960424">
      <w:pPr>
        <w:numPr>
          <w:ilvl w:val="0"/>
          <w:numId w:val="32"/>
        </w:numPr>
        <w:tabs>
          <w:tab w:val="left" w:pos="280"/>
        </w:tabs>
        <w:spacing w:after="0" w:line="240" w:lineRule="auto"/>
        <w:ind w:left="720" w:hanging="360"/>
        <w:jc w:val="left"/>
        <w:rPr>
          <w:rFonts w:eastAsia="Arial" w:cs="Times New Roman"/>
          <w:szCs w:val="24"/>
        </w:rPr>
      </w:pPr>
      <w:r w:rsidRPr="00332AD6">
        <w:rPr>
          <w:rFonts w:eastAsia="Arial" w:cs="Times New Roman"/>
          <w:szCs w:val="24"/>
        </w:rPr>
        <w:t>Stephen Hains: Strategic Thinking, Jaico Publishing House (2008)</w:t>
      </w:r>
    </w:p>
    <w:p w14:paraId="22DE43CA" w14:textId="77777777" w:rsidR="00464C2B" w:rsidRPr="00332AD6" w:rsidRDefault="00464C2B" w:rsidP="00464C2B">
      <w:pPr>
        <w:spacing w:line="167" w:lineRule="exact"/>
        <w:rPr>
          <w:rFonts w:eastAsia="Arial" w:cs="Times New Roman"/>
          <w:szCs w:val="24"/>
        </w:rPr>
      </w:pPr>
    </w:p>
    <w:p w14:paraId="43DB5780" w14:textId="77777777" w:rsidR="00464C2B" w:rsidRPr="00332AD6" w:rsidRDefault="00464C2B" w:rsidP="00960424">
      <w:pPr>
        <w:numPr>
          <w:ilvl w:val="0"/>
          <w:numId w:val="32"/>
        </w:numPr>
        <w:tabs>
          <w:tab w:val="left" w:pos="280"/>
        </w:tabs>
        <w:spacing w:after="0" w:line="240" w:lineRule="auto"/>
        <w:ind w:left="720" w:hanging="360"/>
        <w:jc w:val="left"/>
        <w:rPr>
          <w:rFonts w:eastAsia="Arial" w:cs="Times New Roman"/>
          <w:szCs w:val="24"/>
        </w:rPr>
      </w:pPr>
      <w:r w:rsidRPr="00332AD6">
        <w:rPr>
          <w:rFonts w:eastAsia="Arial" w:cs="Times New Roman"/>
          <w:szCs w:val="24"/>
        </w:rPr>
        <w:t>RM Srivastava and DivyaNigan: Corporate Strategic Management, PragatiPrakashan (2000).</w:t>
      </w:r>
    </w:p>
    <w:p w14:paraId="50B8AF67" w14:textId="77777777" w:rsidR="00464C2B" w:rsidRPr="00332AD6" w:rsidRDefault="00464C2B" w:rsidP="00464C2B">
      <w:pPr>
        <w:spacing w:line="233" w:lineRule="exact"/>
        <w:rPr>
          <w:rFonts w:cs="Times New Roman"/>
          <w:szCs w:val="24"/>
        </w:rPr>
      </w:pPr>
    </w:p>
    <w:p w14:paraId="582DDD74" w14:textId="77777777" w:rsidR="00464C2B" w:rsidRDefault="00464C2B" w:rsidP="00464C2B">
      <w:pPr>
        <w:ind w:left="60"/>
        <w:rPr>
          <w:rFonts w:cs="Times New Roman"/>
          <w:szCs w:val="24"/>
        </w:rPr>
      </w:pPr>
      <w:r w:rsidRPr="00332AD6">
        <w:rPr>
          <w:rFonts w:eastAsia="Arial" w:cs="Times New Roman"/>
          <w:szCs w:val="24"/>
        </w:rPr>
        <w:t>6.Frank T Paine and Carl R Anderson: Strateg</w:t>
      </w:r>
      <w:r>
        <w:rPr>
          <w:rFonts w:eastAsia="Arial" w:cs="Times New Roman"/>
          <w:szCs w:val="24"/>
        </w:rPr>
        <w:t>ic Management, The Dryden Press</w:t>
      </w:r>
    </w:p>
    <w:p w14:paraId="72959F94" w14:textId="77777777" w:rsidR="00464C2B" w:rsidRDefault="00464C2B" w:rsidP="00464C2B">
      <w:pPr>
        <w:ind w:right="-59"/>
        <w:rPr>
          <w:rFonts w:cs="Times New Roman"/>
          <w:b/>
          <w:bCs/>
          <w:szCs w:val="24"/>
        </w:rPr>
      </w:pPr>
    </w:p>
    <w:p w14:paraId="7117D4F1" w14:textId="77777777" w:rsidR="00464C2B" w:rsidRDefault="00464C2B" w:rsidP="00464C2B">
      <w:pPr>
        <w:ind w:right="-59"/>
        <w:rPr>
          <w:rFonts w:cs="Times New Roman"/>
          <w:b/>
          <w:bCs/>
          <w:szCs w:val="24"/>
        </w:rPr>
      </w:pPr>
    </w:p>
    <w:p w14:paraId="3A511C36" w14:textId="77777777" w:rsidR="00464C2B" w:rsidRDefault="00464C2B" w:rsidP="00464C2B">
      <w:pPr>
        <w:ind w:right="-59"/>
        <w:rPr>
          <w:rFonts w:cs="Times New Roman"/>
          <w:b/>
          <w:bCs/>
          <w:szCs w:val="24"/>
        </w:rPr>
      </w:pPr>
    </w:p>
    <w:p w14:paraId="54B4046E" w14:textId="77777777" w:rsidR="00464C2B" w:rsidRDefault="00464C2B" w:rsidP="00464C2B">
      <w:pPr>
        <w:ind w:right="-59"/>
        <w:rPr>
          <w:rFonts w:cs="Times New Roman"/>
          <w:b/>
          <w:bCs/>
          <w:szCs w:val="24"/>
        </w:rPr>
      </w:pPr>
    </w:p>
    <w:p w14:paraId="191ACE60" w14:textId="77777777" w:rsidR="00464C2B" w:rsidRPr="00DE7069" w:rsidRDefault="00464C2B" w:rsidP="00464C2B">
      <w:pPr>
        <w:ind w:right="-59"/>
        <w:rPr>
          <w:rFonts w:eastAsia="Arial" w:cs="Times New Roman"/>
          <w:b/>
          <w:bCs/>
        </w:rPr>
      </w:pPr>
      <w:r w:rsidRPr="00DE7069">
        <w:rPr>
          <w:rFonts w:cs="Times New Roman"/>
          <w:b/>
          <w:szCs w:val="24"/>
        </w:rPr>
        <w:t xml:space="preserve">Course Code: </w:t>
      </w:r>
      <w:r w:rsidRPr="00DE7069">
        <w:rPr>
          <w:rFonts w:eastAsia="Arial" w:cs="Times New Roman"/>
          <w:b/>
          <w:szCs w:val="24"/>
        </w:rPr>
        <w:t>SJMCM 2C08</w:t>
      </w:r>
    </w:p>
    <w:p w14:paraId="346BE742" w14:textId="77777777" w:rsidR="00464C2B" w:rsidRPr="00DE7069" w:rsidRDefault="00464C2B" w:rsidP="00464C2B">
      <w:pPr>
        <w:ind w:right="-59"/>
        <w:rPr>
          <w:rFonts w:cs="Times New Roman"/>
          <w:sz w:val="20"/>
          <w:szCs w:val="20"/>
        </w:rPr>
      </w:pPr>
      <w:r w:rsidRPr="00DE7069">
        <w:rPr>
          <w:rFonts w:cs="Times New Roman"/>
          <w:b/>
          <w:szCs w:val="24"/>
        </w:rPr>
        <w:t>Name of the Course:</w:t>
      </w:r>
      <w:r w:rsidRPr="00DE7069">
        <w:rPr>
          <w:rFonts w:eastAsia="Arial" w:cs="Times New Roman"/>
          <w:b/>
          <w:szCs w:val="24"/>
        </w:rPr>
        <w:t xml:space="preserve"> STRATEGIC COST ACCOUNTING</w:t>
      </w:r>
    </w:p>
    <w:p w14:paraId="2A93932A" w14:textId="77777777" w:rsidR="00464C2B" w:rsidRPr="00F47214" w:rsidRDefault="00464C2B" w:rsidP="00464C2B">
      <w:pPr>
        <w:ind w:right="-59"/>
        <w:rPr>
          <w:rFonts w:cs="Times New Roman"/>
          <w:b/>
          <w:bCs/>
          <w:szCs w:val="24"/>
        </w:rPr>
      </w:pPr>
    </w:p>
    <w:p w14:paraId="7A8170F8" w14:textId="77777777" w:rsidR="00464C2B" w:rsidRDefault="00464C2B" w:rsidP="00464C2B">
      <w:pPr>
        <w:spacing w:line="188" w:lineRule="exact"/>
        <w:rPr>
          <w:sz w:val="20"/>
          <w:szCs w:val="20"/>
        </w:rPr>
      </w:pPr>
    </w:p>
    <w:p w14:paraId="52D7DB92" w14:textId="77777777" w:rsidR="00464C2B" w:rsidRDefault="00464C2B" w:rsidP="00464C2B">
      <w:pPr>
        <w:tabs>
          <w:tab w:val="left" w:pos="8280"/>
        </w:tabs>
        <w:ind w:left="260"/>
        <w:rPr>
          <w:sz w:val="20"/>
          <w:szCs w:val="20"/>
        </w:rPr>
      </w:pPr>
      <w:r>
        <w:rPr>
          <w:rFonts w:ascii="Arial" w:eastAsia="Arial" w:hAnsi="Arial" w:cs="Arial"/>
          <w:szCs w:val="24"/>
        </w:rPr>
        <w:t>80 Hours</w:t>
      </w:r>
      <w:r>
        <w:rPr>
          <w:sz w:val="20"/>
          <w:szCs w:val="20"/>
        </w:rPr>
        <w:tab/>
      </w:r>
      <w:r>
        <w:rPr>
          <w:rFonts w:ascii="Arial" w:eastAsia="Arial" w:hAnsi="Arial" w:cs="Arial"/>
        </w:rPr>
        <w:t>Credit: 4</w:t>
      </w:r>
    </w:p>
    <w:p w14:paraId="3E0F4515" w14:textId="77777777" w:rsidR="00464C2B" w:rsidRDefault="00464C2B" w:rsidP="00464C2B">
      <w:pPr>
        <w:spacing w:line="182" w:lineRule="exact"/>
        <w:rPr>
          <w:sz w:val="20"/>
          <w:szCs w:val="20"/>
        </w:rPr>
      </w:pPr>
    </w:p>
    <w:p w14:paraId="6ADA16AF" w14:textId="77777777" w:rsidR="00464C2B" w:rsidRPr="00332AD6" w:rsidRDefault="00464C2B" w:rsidP="00464C2B">
      <w:pPr>
        <w:ind w:left="60"/>
        <w:rPr>
          <w:rFonts w:cs="Times New Roman"/>
          <w:b/>
          <w:sz w:val="28"/>
          <w:szCs w:val="28"/>
        </w:rPr>
      </w:pPr>
      <w:r w:rsidRPr="00332AD6">
        <w:rPr>
          <w:rFonts w:eastAsia="Arial" w:cs="Times New Roman"/>
          <w:b/>
          <w:sz w:val="28"/>
          <w:szCs w:val="28"/>
        </w:rPr>
        <w:t>Objectives:</w:t>
      </w:r>
    </w:p>
    <w:p w14:paraId="4BA53288" w14:textId="77777777" w:rsidR="00464C2B" w:rsidRPr="00C70C50" w:rsidRDefault="00464C2B" w:rsidP="00960424">
      <w:pPr>
        <w:pStyle w:val="ListParagraph"/>
        <w:numPr>
          <w:ilvl w:val="0"/>
          <w:numId w:val="33"/>
        </w:numPr>
        <w:tabs>
          <w:tab w:val="left" w:pos="1782"/>
        </w:tabs>
        <w:spacing w:after="0" w:line="309" w:lineRule="auto"/>
        <w:ind w:right="100"/>
        <w:rPr>
          <w:rFonts w:ascii="Times New Roman" w:eastAsia="Arial" w:hAnsi="Times New Roman" w:cs="Times New Roman"/>
          <w:sz w:val="24"/>
          <w:szCs w:val="24"/>
        </w:rPr>
      </w:pPr>
      <w:r w:rsidRPr="00332AD6">
        <w:rPr>
          <w:rFonts w:ascii="Times New Roman" w:eastAsia="Arial" w:hAnsi="Times New Roman" w:cs="Times New Roman"/>
          <w:sz w:val="24"/>
          <w:szCs w:val="24"/>
        </w:rPr>
        <w:t xml:space="preserve">To enable the students to know the </w:t>
      </w:r>
      <w:r>
        <w:rPr>
          <w:rFonts w:ascii="Times New Roman" w:eastAsia="Arial" w:hAnsi="Times New Roman" w:cs="Times New Roman"/>
          <w:sz w:val="24"/>
          <w:szCs w:val="24"/>
        </w:rPr>
        <w:t>overview of cost accounting.</w:t>
      </w:r>
    </w:p>
    <w:p w14:paraId="1B906818" w14:textId="77777777" w:rsidR="00464C2B" w:rsidRPr="00C70C50" w:rsidRDefault="00464C2B" w:rsidP="00960424">
      <w:pPr>
        <w:pStyle w:val="ListParagraph"/>
        <w:numPr>
          <w:ilvl w:val="0"/>
          <w:numId w:val="33"/>
        </w:numPr>
        <w:tabs>
          <w:tab w:val="left" w:pos="1772"/>
        </w:tabs>
        <w:spacing w:after="0" w:line="282" w:lineRule="auto"/>
        <w:rPr>
          <w:rFonts w:ascii="Times New Roman" w:eastAsia="Arial" w:hAnsi="Times New Roman" w:cs="Times New Roman"/>
          <w:sz w:val="24"/>
          <w:szCs w:val="24"/>
        </w:rPr>
      </w:pPr>
      <w:r w:rsidRPr="00C70C50">
        <w:rPr>
          <w:rFonts w:ascii="Times New Roman" w:eastAsia="Arial" w:hAnsi="Times New Roman" w:cs="Times New Roman"/>
          <w:sz w:val="24"/>
          <w:szCs w:val="24"/>
        </w:rPr>
        <w:t xml:space="preserve">To provide students adequate knowledge of </w:t>
      </w:r>
      <w:r>
        <w:rPr>
          <w:rFonts w:ascii="Times New Roman" w:eastAsia="Arial" w:hAnsi="Times New Roman" w:cs="Times New Roman"/>
          <w:sz w:val="24"/>
          <w:szCs w:val="24"/>
        </w:rPr>
        <w:t>various classification of cost.</w:t>
      </w:r>
    </w:p>
    <w:p w14:paraId="0DF62EA6" w14:textId="77777777" w:rsidR="00464C2B" w:rsidRPr="00332AD6" w:rsidRDefault="00464C2B" w:rsidP="00960424">
      <w:pPr>
        <w:pStyle w:val="ListParagraph"/>
        <w:numPr>
          <w:ilvl w:val="0"/>
          <w:numId w:val="33"/>
        </w:numPr>
        <w:rPr>
          <w:rFonts w:ascii="Times New Roman" w:eastAsia="Arial" w:hAnsi="Times New Roman" w:cs="Times New Roman"/>
          <w:sz w:val="24"/>
          <w:szCs w:val="24"/>
        </w:rPr>
      </w:pPr>
      <w:r w:rsidRPr="00332AD6">
        <w:rPr>
          <w:rFonts w:ascii="Times New Roman" w:eastAsia="Arial" w:hAnsi="Times New Roman" w:cs="Times New Roman"/>
          <w:sz w:val="24"/>
          <w:szCs w:val="24"/>
        </w:rPr>
        <w:t xml:space="preserve">To identify how product costs flow through accounts using process costing. </w:t>
      </w:r>
    </w:p>
    <w:p w14:paraId="3868462F" w14:textId="77777777" w:rsidR="00464C2B" w:rsidRPr="00332AD6" w:rsidRDefault="00464C2B" w:rsidP="00960424">
      <w:pPr>
        <w:pStyle w:val="ListParagraph"/>
        <w:numPr>
          <w:ilvl w:val="0"/>
          <w:numId w:val="33"/>
        </w:numPr>
        <w:rPr>
          <w:rFonts w:ascii="Times New Roman" w:eastAsia="Arial" w:hAnsi="Times New Roman" w:cs="Times New Roman"/>
          <w:sz w:val="24"/>
          <w:szCs w:val="24"/>
        </w:rPr>
      </w:pPr>
      <w:r w:rsidRPr="00332AD6">
        <w:rPr>
          <w:rFonts w:ascii="Times New Roman" w:eastAsia="Arial" w:hAnsi="Times New Roman" w:cs="Times New Roman"/>
          <w:sz w:val="24"/>
          <w:szCs w:val="24"/>
        </w:rPr>
        <w:t xml:space="preserve">The role of Activity Based Costing  in cost reduction and maximizing profitability. </w:t>
      </w:r>
    </w:p>
    <w:p w14:paraId="1359558A" w14:textId="77777777" w:rsidR="00464C2B" w:rsidRPr="00332AD6" w:rsidRDefault="00464C2B" w:rsidP="00960424">
      <w:pPr>
        <w:pStyle w:val="ListParagraph"/>
        <w:numPr>
          <w:ilvl w:val="0"/>
          <w:numId w:val="33"/>
        </w:numPr>
        <w:rPr>
          <w:rFonts w:ascii="Times New Roman" w:hAnsi="Times New Roman" w:cs="Times New Roman"/>
          <w:sz w:val="24"/>
          <w:szCs w:val="24"/>
        </w:rPr>
      </w:pPr>
      <w:r w:rsidRPr="00332AD6">
        <w:rPr>
          <w:rFonts w:ascii="Times New Roman" w:eastAsia="Arial" w:hAnsi="Times New Roman" w:cs="Times New Roman"/>
          <w:sz w:val="24"/>
          <w:szCs w:val="24"/>
        </w:rPr>
        <w:t xml:space="preserve">To  give awareness to the students about most modern techniques in cost accounting. </w:t>
      </w:r>
    </w:p>
    <w:p w14:paraId="65334827" w14:textId="77777777" w:rsidR="00464C2B" w:rsidRPr="00332AD6" w:rsidRDefault="00464C2B" w:rsidP="00464C2B">
      <w:pPr>
        <w:spacing w:line="176" w:lineRule="exact"/>
        <w:rPr>
          <w:rFonts w:cs="Times New Roman"/>
          <w:sz w:val="28"/>
          <w:szCs w:val="24"/>
        </w:rPr>
      </w:pPr>
    </w:p>
    <w:p w14:paraId="7B63E2C5" w14:textId="77777777" w:rsidR="00464C2B" w:rsidRPr="00332AD6" w:rsidRDefault="00464C2B" w:rsidP="00464C2B">
      <w:pPr>
        <w:spacing w:line="260" w:lineRule="auto"/>
        <w:ind w:left="60"/>
        <w:rPr>
          <w:rFonts w:cs="Times New Roman"/>
          <w:szCs w:val="24"/>
        </w:rPr>
      </w:pPr>
      <w:r w:rsidRPr="00332AD6">
        <w:rPr>
          <w:rFonts w:eastAsia="Arial" w:cs="Times New Roman"/>
          <w:b/>
          <w:sz w:val="28"/>
          <w:szCs w:val="24"/>
        </w:rPr>
        <w:t>Module I-</w:t>
      </w:r>
      <w:r w:rsidRPr="00332AD6">
        <w:rPr>
          <w:rFonts w:eastAsia="Arial" w:cs="Times New Roman"/>
          <w:szCs w:val="24"/>
        </w:rPr>
        <w:t>Overview of Cost Accounting- Cost, Costing, Cost Accounting, Cost Accountancy, Scope ofCost Accounting, Objectives of Cost Accounting, Limitations of Cost Accounting, Art, Science and Practice. Cost Accounting System- Importance of Cost Accounting to Management, Workers, creditors, investors, government, general public, Advantages of Cost Accounting System, Essentials of a good Cost Accounting System, Reports provided by Cost Accounting Dept., Practical difficulty in installation of Costing System, suggestions to overcome practical difficulties. Comparison of Cost Accounting with other subjects- Cost Accounting and Financial Accounting, Cost Accounting and Management Accounting.</w:t>
      </w:r>
      <w:r>
        <w:rPr>
          <w:rFonts w:cs="Times New Roman"/>
          <w:szCs w:val="24"/>
        </w:rPr>
        <w:t xml:space="preserve">                                          </w:t>
      </w:r>
      <w:r w:rsidRPr="00332AD6">
        <w:rPr>
          <w:rFonts w:eastAsia="Arial" w:cs="Times New Roman"/>
          <w:b/>
          <w:szCs w:val="24"/>
        </w:rPr>
        <w:t>10 hours</w:t>
      </w:r>
    </w:p>
    <w:p w14:paraId="41FFA144" w14:textId="77777777" w:rsidR="00464C2B" w:rsidRPr="00332AD6" w:rsidRDefault="00464C2B" w:rsidP="00464C2B">
      <w:pPr>
        <w:spacing w:line="217" w:lineRule="exact"/>
        <w:rPr>
          <w:rFonts w:cs="Times New Roman"/>
          <w:szCs w:val="24"/>
        </w:rPr>
      </w:pPr>
    </w:p>
    <w:p w14:paraId="06DA97BB" w14:textId="77777777" w:rsidR="00464C2B" w:rsidRPr="00332AD6" w:rsidRDefault="00464C2B" w:rsidP="00464C2B">
      <w:pPr>
        <w:spacing w:line="290" w:lineRule="auto"/>
        <w:ind w:left="60" w:right="20"/>
        <w:rPr>
          <w:rFonts w:cs="Times New Roman"/>
          <w:szCs w:val="24"/>
        </w:rPr>
      </w:pPr>
      <w:r w:rsidRPr="00332AD6">
        <w:rPr>
          <w:rFonts w:eastAsia="Arial" w:cs="Times New Roman"/>
          <w:b/>
          <w:sz w:val="28"/>
          <w:szCs w:val="24"/>
        </w:rPr>
        <w:t>Module II</w:t>
      </w:r>
      <w:r w:rsidRPr="00332AD6">
        <w:rPr>
          <w:rFonts w:eastAsia="Arial" w:cs="Times New Roman"/>
          <w:szCs w:val="24"/>
        </w:rPr>
        <w:t xml:space="preserve">-Performance Measurement in Cost Accounting- Cost Unit, Composite Cost Unit, Costobject, Cost Centre, Profit Centre, Investment Centre. Costing Systems- Historical Costing, Absorption Costing, Direct Costing, Marginal Costing, Standard Costing, Uniform Costing. Cost </w:t>
      </w:r>
      <w:r w:rsidRPr="00332AD6">
        <w:rPr>
          <w:rFonts w:eastAsia="Arial" w:cs="Times New Roman"/>
          <w:szCs w:val="24"/>
        </w:rPr>
        <w:lastRenderedPageBreak/>
        <w:t>Classification by Nature of Production Process-Batch Cost, Process Cost, Operation Cost, Operating Cost, Contract Cost, Joint Cost. Classification of Cost based on Behaviour- Variable Cost, fixed cost, semi-variable or semi-fixed cost, stepped costs, specific and common fixed cost, committed fixed cost, discretionary fixed cost,engineered cost, managed cost, capacity cost, programmed cost. Importance of Behaviour wise cost classification, cost control, decision making, marginal costing, flexible budgets, CVP analysis, direct costing.</w:t>
      </w:r>
    </w:p>
    <w:p w14:paraId="0AFB953D" w14:textId="77777777" w:rsidR="00464C2B" w:rsidRPr="00332AD6" w:rsidRDefault="00464C2B" w:rsidP="00464C2B">
      <w:pPr>
        <w:rPr>
          <w:rFonts w:cs="Times New Roman"/>
          <w:szCs w:val="24"/>
        </w:rPr>
      </w:pPr>
      <w:r>
        <w:rPr>
          <w:rFonts w:eastAsia="Arial" w:cs="Times New Roman"/>
          <w:b/>
          <w:szCs w:val="24"/>
        </w:rPr>
        <w:t xml:space="preserve">                                                                                                                                            </w:t>
      </w:r>
      <w:r w:rsidRPr="00332AD6">
        <w:rPr>
          <w:rFonts w:eastAsia="Arial" w:cs="Times New Roman"/>
          <w:b/>
          <w:szCs w:val="24"/>
        </w:rPr>
        <w:t>10 hours</w:t>
      </w:r>
    </w:p>
    <w:p w14:paraId="7098F064" w14:textId="77777777" w:rsidR="00464C2B" w:rsidRPr="00332AD6" w:rsidRDefault="00464C2B" w:rsidP="00464C2B">
      <w:pPr>
        <w:spacing w:line="217" w:lineRule="exact"/>
        <w:rPr>
          <w:rFonts w:cs="Times New Roman"/>
          <w:szCs w:val="24"/>
        </w:rPr>
      </w:pPr>
    </w:p>
    <w:p w14:paraId="364B251D" w14:textId="77777777" w:rsidR="00464C2B" w:rsidRPr="00332AD6" w:rsidRDefault="00464C2B" w:rsidP="00464C2B">
      <w:pPr>
        <w:spacing w:line="289" w:lineRule="auto"/>
        <w:ind w:left="60" w:right="20"/>
        <w:rPr>
          <w:rFonts w:cs="Times New Roman"/>
          <w:szCs w:val="24"/>
        </w:rPr>
      </w:pPr>
      <w:r w:rsidRPr="00332AD6">
        <w:rPr>
          <w:rFonts w:eastAsia="Arial" w:cs="Times New Roman"/>
          <w:b/>
          <w:sz w:val="28"/>
          <w:szCs w:val="24"/>
        </w:rPr>
        <w:t>Module III</w:t>
      </w:r>
      <w:r w:rsidRPr="00332AD6">
        <w:rPr>
          <w:rFonts w:eastAsia="Arial" w:cs="Times New Roman"/>
          <w:szCs w:val="24"/>
        </w:rPr>
        <w:t>-Process Costing- Features, Applications, Difference between Job Costing and ProcessCosting, Normal loss, abnormal loss, abnormal gain, inter process profits, equivalent production-FIFO, average method, weighted average method. Joint and By-Products- Difference between Joint products and co-products, features of Joint Products, accounting for joint costs- split-off point, joint costs. Accounting treatment-physical quantity method, average unit cost method, weighted average method, selling price method. Meaning of by-products, accounting treatment-Non-cost methods, cost methods, difference between Main product and Joint &amp; By products, value, manufacturing objective.</w:t>
      </w:r>
    </w:p>
    <w:p w14:paraId="7BDB9BE1" w14:textId="77777777" w:rsidR="00464C2B" w:rsidRPr="00332AD6" w:rsidRDefault="00464C2B" w:rsidP="00464C2B">
      <w:pPr>
        <w:rPr>
          <w:rFonts w:cs="Times New Roman"/>
          <w:szCs w:val="24"/>
        </w:rPr>
      </w:pPr>
      <w:r>
        <w:rPr>
          <w:rFonts w:cs="Times New Roman"/>
          <w:szCs w:val="24"/>
        </w:rPr>
        <w:t xml:space="preserve">                                                                                                                                            </w:t>
      </w:r>
      <w:r w:rsidRPr="00332AD6">
        <w:rPr>
          <w:rFonts w:eastAsia="Arial" w:cs="Times New Roman"/>
          <w:b/>
          <w:szCs w:val="24"/>
        </w:rPr>
        <w:t>20 hours</w:t>
      </w:r>
    </w:p>
    <w:p w14:paraId="32F7F87B" w14:textId="77777777" w:rsidR="00464C2B" w:rsidRPr="00332AD6" w:rsidRDefault="00464C2B" w:rsidP="00464C2B">
      <w:pPr>
        <w:spacing w:line="272" w:lineRule="auto"/>
        <w:rPr>
          <w:rFonts w:cs="Times New Roman"/>
          <w:szCs w:val="24"/>
        </w:rPr>
      </w:pPr>
      <w:r w:rsidRPr="00332AD6">
        <w:rPr>
          <w:rFonts w:eastAsia="Arial" w:cs="Times New Roman"/>
          <w:b/>
          <w:sz w:val="28"/>
          <w:szCs w:val="24"/>
        </w:rPr>
        <w:t>Module IV</w:t>
      </w:r>
      <w:r w:rsidRPr="00332AD6">
        <w:rPr>
          <w:rFonts w:eastAsia="Arial" w:cs="Times New Roman"/>
          <w:sz w:val="28"/>
          <w:szCs w:val="24"/>
        </w:rPr>
        <w:t>-</w:t>
      </w:r>
      <w:r w:rsidRPr="00332AD6">
        <w:rPr>
          <w:rFonts w:eastAsia="Arial" w:cs="Times New Roman"/>
          <w:szCs w:val="24"/>
        </w:rPr>
        <w:t>Decision Making Tools-Absorption Costing-limitations of Absorption Costing, MarginalCosting- meaning, features, advantages/merits of Marginal Costing-limitations of marginal costing (Theory only), Throughput Accounting-concepts, throughput accounting and contribution approach, comparison of throughput costing and absorption costing, steps to be followed to increase throughput, problems faced in throughput accounting (theory and problems), Activity based costing-limitations of traditional costing system, definition, objectives, steps in ABC, limitations of ABC, Activity Based Budgeting, Activity Based Management, Difference between Activity Based Costing and Activity Based Management (problems in ABC). Transfer Pricing- Introduction, meaning, objectives of Inter Company Transfer Pricing, Methods of Transfer Pricing (Problems). Treatment of special expenses in Cost Accounts- Research and Development Expenses, Preliminary Expenses, Rectification Cost, Obsolescence, Waste, Scrap, Spoilage –normal &amp; abnormal spoilage, conceptual difference of waste, scrap &amp; spoilage, accounting and control of defectives.</w:t>
      </w:r>
    </w:p>
    <w:p w14:paraId="6E045654" w14:textId="77777777" w:rsidR="00464C2B" w:rsidRPr="00332AD6" w:rsidRDefault="00464C2B" w:rsidP="00464C2B">
      <w:pPr>
        <w:rPr>
          <w:rFonts w:cs="Times New Roman"/>
          <w:szCs w:val="24"/>
        </w:rPr>
      </w:pPr>
      <w:r>
        <w:rPr>
          <w:rFonts w:cs="Times New Roman"/>
          <w:szCs w:val="24"/>
        </w:rPr>
        <w:t xml:space="preserve">                                                                                                                                             </w:t>
      </w:r>
      <w:r w:rsidRPr="00332AD6">
        <w:rPr>
          <w:rFonts w:eastAsia="Arial" w:cs="Times New Roman"/>
          <w:b/>
          <w:szCs w:val="24"/>
        </w:rPr>
        <w:t>20 hours</w:t>
      </w:r>
    </w:p>
    <w:p w14:paraId="3770D7F1" w14:textId="77777777" w:rsidR="00464C2B" w:rsidRPr="00332AD6" w:rsidRDefault="00464C2B" w:rsidP="00464C2B">
      <w:pPr>
        <w:spacing w:line="272" w:lineRule="auto"/>
        <w:rPr>
          <w:rFonts w:cs="Times New Roman"/>
          <w:szCs w:val="24"/>
        </w:rPr>
      </w:pPr>
      <w:r w:rsidRPr="00332AD6">
        <w:rPr>
          <w:rFonts w:eastAsia="Arial" w:cs="Times New Roman"/>
          <w:b/>
          <w:sz w:val="28"/>
          <w:szCs w:val="28"/>
        </w:rPr>
        <w:t>Module V</w:t>
      </w:r>
      <w:r w:rsidRPr="00332AD6">
        <w:rPr>
          <w:rFonts w:eastAsia="Arial" w:cs="Times New Roman"/>
          <w:szCs w:val="24"/>
        </w:rPr>
        <w:t xml:space="preserve">-Emerging Costing Approaches: Productivity Management -meaning, measurement ofproductivity, misconceptions in measuring Productivity, ratios in measuring productivity index and total productivity index, distinction between productivity and profitability, productivity and value added, Productivity and quality, productivity and cost effectiveness, higher productivity and reduced cost, importance of human factor in productivity drive, productivity objectives, Plan, audit, advantages, causes of Low productivity, criticism, Total Productivity Management (TPM), Pareto analysis and Theory of Constraints- meaning, usefulness, practical application of Pareto </w:t>
      </w:r>
      <w:r w:rsidRPr="00332AD6">
        <w:rPr>
          <w:rFonts w:eastAsia="Arial" w:cs="Times New Roman"/>
          <w:szCs w:val="24"/>
        </w:rPr>
        <w:lastRenderedPageBreak/>
        <w:t>Analysis, meaning of TOC, steps, key measures, methodology of implementation of TOC, TOC and Cost Accounting Procedures. JIT or Lean Manufacturing, steps, implementation, features, merits and demerits, role of JIT in elimination of waste, increasing profitability, Project Life Cycle Costing, meaning, benefits, cost management in LCC, Value Chain Analysis- concept, definition, meaning, steps, Porter’s Value Chain, Kaizen- concept, procedure for implementation, benefits, Target Costing- meaning, need, types, methods of establishment of target costs, backflush accounting.</w:t>
      </w:r>
      <w:r>
        <w:rPr>
          <w:rFonts w:eastAsia="Arial" w:cs="Times New Roman"/>
          <w:szCs w:val="24"/>
        </w:rPr>
        <w:t xml:space="preserve">                                                                                     </w:t>
      </w:r>
      <w:r w:rsidRPr="00332AD6">
        <w:rPr>
          <w:rFonts w:eastAsia="Arial" w:cs="Times New Roman"/>
          <w:b/>
          <w:szCs w:val="24"/>
        </w:rPr>
        <w:t>20 hours</w:t>
      </w:r>
    </w:p>
    <w:p w14:paraId="7F19031A" w14:textId="77777777" w:rsidR="00464C2B" w:rsidRPr="00332AD6" w:rsidRDefault="00464C2B" w:rsidP="00464C2B">
      <w:pPr>
        <w:spacing w:line="188" w:lineRule="exact"/>
        <w:rPr>
          <w:rFonts w:cs="Times New Roman"/>
          <w:szCs w:val="24"/>
        </w:rPr>
      </w:pPr>
    </w:p>
    <w:p w14:paraId="7D98F261" w14:textId="77777777" w:rsidR="00464C2B" w:rsidRPr="00332AD6" w:rsidRDefault="00464C2B" w:rsidP="00464C2B">
      <w:pPr>
        <w:ind w:right="-59"/>
        <w:jc w:val="center"/>
        <w:rPr>
          <w:rFonts w:cs="Times New Roman"/>
          <w:szCs w:val="24"/>
        </w:rPr>
      </w:pPr>
      <w:r w:rsidRPr="00332AD6">
        <w:rPr>
          <w:rFonts w:eastAsia="Arial" w:cs="Times New Roman"/>
          <w:szCs w:val="24"/>
        </w:rPr>
        <w:t>(Theory 30% and Problems 70%)</w:t>
      </w:r>
      <w:r>
        <w:rPr>
          <w:rFonts w:eastAsia="Arial" w:cs="Times New Roman"/>
          <w:szCs w:val="24"/>
        </w:rPr>
        <w:t xml:space="preserve">      </w:t>
      </w:r>
    </w:p>
    <w:p w14:paraId="6F976FD7" w14:textId="77777777" w:rsidR="00464C2B" w:rsidRDefault="00464C2B" w:rsidP="00464C2B">
      <w:pPr>
        <w:ind w:firstLine="720"/>
        <w:rPr>
          <w:rFonts w:cs="Times New Roman"/>
          <w:szCs w:val="24"/>
        </w:rPr>
      </w:pPr>
    </w:p>
    <w:p w14:paraId="1FAA8E02" w14:textId="77777777" w:rsidR="00464C2B" w:rsidRDefault="00464C2B" w:rsidP="00464C2B">
      <w:pPr>
        <w:rPr>
          <w:rFonts w:cs="Times New Roman"/>
          <w:szCs w:val="24"/>
        </w:rPr>
      </w:pPr>
    </w:p>
    <w:p w14:paraId="6D16A2CA" w14:textId="77777777" w:rsidR="00464C2B" w:rsidRPr="00332AD6" w:rsidRDefault="00464C2B" w:rsidP="00464C2B">
      <w:pPr>
        <w:ind w:left="60"/>
        <w:rPr>
          <w:rFonts w:cs="Times New Roman"/>
          <w:b/>
          <w:sz w:val="28"/>
          <w:szCs w:val="28"/>
        </w:rPr>
      </w:pPr>
      <w:r w:rsidRPr="00332AD6">
        <w:rPr>
          <w:rFonts w:eastAsia="Arial" w:cs="Times New Roman"/>
          <w:b/>
          <w:sz w:val="28"/>
          <w:szCs w:val="28"/>
        </w:rPr>
        <w:t>References:</w:t>
      </w:r>
    </w:p>
    <w:p w14:paraId="187004D7" w14:textId="77777777" w:rsidR="00464C2B" w:rsidRPr="00332AD6" w:rsidRDefault="00464C2B" w:rsidP="00960424">
      <w:pPr>
        <w:numPr>
          <w:ilvl w:val="0"/>
          <w:numId w:val="34"/>
        </w:numPr>
        <w:tabs>
          <w:tab w:val="left" w:pos="780"/>
        </w:tabs>
        <w:spacing w:after="0" w:line="225" w:lineRule="auto"/>
        <w:ind w:left="780" w:right="20" w:hanging="368"/>
        <w:jc w:val="left"/>
        <w:rPr>
          <w:rFonts w:eastAsia="Arial" w:cs="Times New Roman"/>
          <w:szCs w:val="24"/>
        </w:rPr>
      </w:pPr>
      <w:r w:rsidRPr="00332AD6">
        <w:rPr>
          <w:rFonts w:eastAsia="Arial" w:cs="Times New Roman"/>
          <w:szCs w:val="24"/>
        </w:rPr>
        <w:t>Catherine Stenzel&amp; Joe Stenzel, Essential of Cost Management, John Wiley and sons, Latest Edition.</w:t>
      </w:r>
    </w:p>
    <w:p w14:paraId="1C765D7C" w14:textId="77777777" w:rsidR="00464C2B" w:rsidRPr="00332AD6" w:rsidRDefault="00464C2B" w:rsidP="00464C2B">
      <w:pPr>
        <w:spacing w:line="1" w:lineRule="exact"/>
        <w:rPr>
          <w:rFonts w:eastAsia="Arial" w:cs="Times New Roman"/>
          <w:szCs w:val="24"/>
        </w:rPr>
      </w:pPr>
    </w:p>
    <w:p w14:paraId="03ED2C6D" w14:textId="77777777" w:rsidR="00464C2B" w:rsidRPr="00332AD6" w:rsidRDefault="00464C2B" w:rsidP="00960424">
      <w:pPr>
        <w:numPr>
          <w:ilvl w:val="0"/>
          <w:numId w:val="34"/>
        </w:numPr>
        <w:tabs>
          <w:tab w:val="left" w:pos="780"/>
        </w:tabs>
        <w:spacing w:after="0" w:line="257" w:lineRule="auto"/>
        <w:ind w:left="780" w:right="140" w:hanging="368"/>
        <w:jc w:val="left"/>
        <w:rPr>
          <w:rFonts w:eastAsia="Arial" w:cs="Times New Roman"/>
          <w:szCs w:val="24"/>
        </w:rPr>
      </w:pPr>
      <w:r w:rsidRPr="00332AD6">
        <w:rPr>
          <w:rFonts w:eastAsia="Arial" w:cs="Times New Roman"/>
          <w:szCs w:val="24"/>
        </w:rPr>
        <w:t>Roman I wiel&amp; Michael W mahr Hand book of Cost Management, John Wiley and Sons, Latest Edition.</w:t>
      </w:r>
    </w:p>
    <w:p w14:paraId="3CCE04ED" w14:textId="77777777" w:rsidR="00464C2B" w:rsidRPr="00332AD6" w:rsidRDefault="00464C2B" w:rsidP="00960424">
      <w:pPr>
        <w:numPr>
          <w:ilvl w:val="0"/>
          <w:numId w:val="34"/>
        </w:numPr>
        <w:tabs>
          <w:tab w:val="left" w:pos="780"/>
        </w:tabs>
        <w:spacing w:after="0" w:line="240" w:lineRule="auto"/>
        <w:ind w:left="780" w:hanging="368"/>
        <w:jc w:val="left"/>
        <w:rPr>
          <w:rFonts w:eastAsia="Arial" w:cs="Times New Roman"/>
          <w:szCs w:val="24"/>
        </w:rPr>
      </w:pPr>
      <w:r w:rsidRPr="00332AD6">
        <w:rPr>
          <w:rFonts w:eastAsia="Arial" w:cs="Times New Roman"/>
          <w:szCs w:val="24"/>
        </w:rPr>
        <w:t>Lianabel Oliver, The cost management tool box. AMA Publication, Latest Edition.</w:t>
      </w:r>
    </w:p>
    <w:p w14:paraId="469FBBD5" w14:textId="77777777" w:rsidR="00464C2B" w:rsidRPr="00332AD6" w:rsidRDefault="00464C2B" w:rsidP="00464C2B">
      <w:pPr>
        <w:spacing w:line="17" w:lineRule="exact"/>
        <w:rPr>
          <w:rFonts w:eastAsia="Arial" w:cs="Times New Roman"/>
          <w:szCs w:val="24"/>
        </w:rPr>
      </w:pPr>
    </w:p>
    <w:p w14:paraId="78F5BC02" w14:textId="77777777" w:rsidR="00464C2B" w:rsidRPr="00332AD6" w:rsidRDefault="00464C2B" w:rsidP="00960424">
      <w:pPr>
        <w:numPr>
          <w:ilvl w:val="0"/>
          <w:numId w:val="34"/>
        </w:numPr>
        <w:tabs>
          <w:tab w:val="left" w:pos="780"/>
        </w:tabs>
        <w:spacing w:after="0" w:line="257" w:lineRule="auto"/>
        <w:ind w:left="780" w:right="80" w:hanging="368"/>
        <w:jc w:val="left"/>
        <w:rPr>
          <w:rFonts w:eastAsia="Arial" w:cs="Times New Roman"/>
          <w:szCs w:val="24"/>
        </w:rPr>
      </w:pPr>
      <w:r w:rsidRPr="00332AD6">
        <w:rPr>
          <w:rFonts w:eastAsia="Arial" w:cs="Times New Roman"/>
          <w:szCs w:val="24"/>
        </w:rPr>
        <w:t>John K. Shank &amp; Vijay Govindarajan, Strategic Cost management: The new tool for competitive advantage, The free press, Latest Edition.</w:t>
      </w:r>
    </w:p>
    <w:p w14:paraId="063A8C92" w14:textId="77777777" w:rsidR="00464C2B" w:rsidRPr="00332AD6" w:rsidRDefault="00464C2B" w:rsidP="00960424">
      <w:pPr>
        <w:numPr>
          <w:ilvl w:val="0"/>
          <w:numId w:val="34"/>
        </w:numPr>
        <w:tabs>
          <w:tab w:val="left" w:pos="780"/>
        </w:tabs>
        <w:spacing w:after="0" w:line="251" w:lineRule="auto"/>
        <w:ind w:left="780" w:right="500" w:hanging="368"/>
        <w:jc w:val="left"/>
        <w:rPr>
          <w:rFonts w:eastAsia="Arial" w:cs="Times New Roman"/>
          <w:szCs w:val="24"/>
        </w:rPr>
      </w:pPr>
      <w:r w:rsidRPr="00332AD6">
        <w:rPr>
          <w:rFonts w:eastAsia="Arial" w:cs="Times New Roman"/>
          <w:szCs w:val="24"/>
        </w:rPr>
        <w:t>K.P. Gupta, Cost Management: Measuring, monitoring and motivating performance, Global India Publications, Latest Edition.</w:t>
      </w:r>
    </w:p>
    <w:p w14:paraId="0F2F69A0" w14:textId="77777777" w:rsidR="00464C2B" w:rsidRPr="00332AD6" w:rsidRDefault="00464C2B" w:rsidP="00464C2B">
      <w:pPr>
        <w:spacing w:line="1" w:lineRule="exact"/>
        <w:rPr>
          <w:rFonts w:eastAsia="Arial" w:cs="Times New Roman"/>
          <w:szCs w:val="24"/>
        </w:rPr>
      </w:pPr>
    </w:p>
    <w:p w14:paraId="28F3D586" w14:textId="77777777" w:rsidR="00464C2B" w:rsidRPr="00332AD6" w:rsidRDefault="00464C2B" w:rsidP="00960424">
      <w:pPr>
        <w:numPr>
          <w:ilvl w:val="0"/>
          <w:numId w:val="34"/>
        </w:numPr>
        <w:tabs>
          <w:tab w:val="left" w:pos="780"/>
        </w:tabs>
        <w:spacing w:after="0" w:line="240" w:lineRule="auto"/>
        <w:ind w:left="780" w:hanging="368"/>
        <w:jc w:val="left"/>
        <w:rPr>
          <w:rFonts w:eastAsia="Arial" w:cs="Times New Roman"/>
          <w:szCs w:val="24"/>
        </w:rPr>
      </w:pPr>
      <w:r w:rsidRPr="00332AD6">
        <w:rPr>
          <w:rFonts w:eastAsia="Arial" w:cs="Times New Roman"/>
          <w:szCs w:val="24"/>
        </w:rPr>
        <w:t>Strategic Cost Management- Ravi M. Kishore, Taxman Publications</w:t>
      </w:r>
    </w:p>
    <w:p w14:paraId="2D534A93" w14:textId="77777777" w:rsidR="00464C2B" w:rsidRPr="00332AD6" w:rsidRDefault="00464C2B" w:rsidP="00464C2B">
      <w:pPr>
        <w:spacing w:line="242" w:lineRule="exact"/>
        <w:rPr>
          <w:rFonts w:cs="Times New Roman"/>
          <w:szCs w:val="24"/>
        </w:rPr>
      </w:pPr>
    </w:p>
    <w:p w14:paraId="6F60BB85" w14:textId="77777777" w:rsidR="00464C2B" w:rsidRPr="00332AD6" w:rsidRDefault="00464C2B" w:rsidP="00464C2B">
      <w:pPr>
        <w:ind w:left="60"/>
        <w:rPr>
          <w:rFonts w:cs="Times New Roman"/>
          <w:szCs w:val="24"/>
        </w:rPr>
      </w:pPr>
      <w:r w:rsidRPr="00332AD6">
        <w:rPr>
          <w:rFonts w:eastAsia="Arial" w:cs="Times New Roman"/>
          <w:szCs w:val="24"/>
        </w:rPr>
        <w:t>Further reading</w:t>
      </w:r>
    </w:p>
    <w:p w14:paraId="6D06E083" w14:textId="77777777" w:rsidR="00464C2B" w:rsidRPr="00332AD6" w:rsidRDefault="00464C2B" w:rsidP="00464C2B">
      <w:pPr>
        <w:spacing w:line="126" w:lineRule="exact"/>
        <w:rPr>
          <w:rFonts w:cs="Times New Roman"/>
          <w:szCs w:val="24"/>
        </w:rPr>
      </w:pPr>
    </w:p>
    <w:p w14:paraId="3BE003E4" w14:textId="77777777" w:rsidR="00464C2B" w:rsidRPr="00332AD6" w:rsidRDefault="00464C2B" w:rsidP="00464C2B">
      <w:pPr>
        <w:spacing w:line="361" w:lineRule="auto"/>
        <w:ind w:left="780" w:right="580"/>
        <w:rPr>
          <w:rFonts w:cs="Times New Roman"/>
          <w:szCs w:val="24"/>
        </w:rPr>
      </w:pPr>
      <w:r w:rsidRPr="00332AD6">
        <w:rPr>
          <w:rFonts w:eastAsia="Arial" w:cs="Times New Roman"/>
          <w:color w:val="0000FF"/>
          <w:szCs w:val="24"/>
          <w:u w:val="single"/>
        </w:rPr>
        <w:t>http://icmai.in/upload/Students/Syllabus-2012/Study_Material_New/Inter-Paper8-Revised.pdf</w:t>
      </w:r>
    </w:p>
    <w:p w14:paraId="1C0216E0" w14:textId="77777777" w:rsidR="00464C2B" w:rsidRDefault="00464C2B" w:rsidP="00464C2B">
      <w:pPr>
        <w:rPr>
          <w:rFonts w:cs="Times New Roman"/>
          <w:szCs w:val="24"/>
        </w:rPr>
      </w:pPr>
    </w:p>
    <w:p w14:paraId="17344913" w14:textId="77777777" w:rsidR="00464C2B" w:rsidRPr="00DE7069" w:rsidRDefault="00464C2B" w:rsidP="00464C2B">
      <w:pPr>
        <w:ind w:right="-59"/>
        <w:rPr>
          <w:rFonts w:eastAsia="Arial" w:cs="Times New Roman"/>
          <w:b/>
          <w:bCs/>
          <w:szCs w:val="24"/>
        </w:rPr>
      </w:pPr>
      <w:r w:rsidRPr="00DE7069">
        <w:rPr>
          <w:rFonts w:cs="Times New Roman"/>
          <w:b/>
          <w:szCs w:val="24"/>
        </w:rPr>
        <w:t xml:space="preserve">Course Code: </w:t>
      </w:r>
      <w:r w:rsidRPr="00DE7069">
        <w:rPr>
          <w:rFonts w:eastAsia="Arial" w:cs="Times New Roman"/>
          <w:b/>
          <w:szCs w:val="24"/>
        </w:rPr>
        <w:t>SJMCM2C09</w:t>
      </w:r>
    </w:p>
    <w:p w14:paraId="4BE40C22" w14:textId="77777777" w:rsidR="00464C2B" w:rsidRPr="00DE7069" w:rsidRDefault="00464C2B" w:rsidP="00464C2B">
      <w:pPr>
        <w:ind w:right="-59"/>
        <w:rPr>
          <w:rFonts w:cs="Times New Roman"/>
          <w:szCs w:val="24"/>
        </w:rPr>
      </w:pPr>
      <w:r w:rsidRPr="00DE7069">
        <w:rPr>
          <w:rFonts w:cs="Times New Roman"/>
          <w:b/>
          <w:szCs w:val="24"/>
        </w:rPr>
        <w:t>Name of the Course:</w:t>
      </w:r>
      <w:r w:rsidRPr="00DE7069">
        <w:rPr>
          <w:rFonts w:eastAsia="Arial" w:cs="Times New Roman"/>
          <w:b/>
          <w:szCs w:val="24"/>
        </w:rPr>
        <w:t xml:space="preserve"> INTERNATIONAL BUSINESS</w:t>
      </w:r>
    </w:p>
    <w:p w14:paraId="06B250F7" w14:textId="77777777" w:rsidR="00464C2B" w:rsidRPr="00DE7069" w:rsidRDefault="00464C2B" w:rsidP="00464C2B">
      <w:pPr>
        <w:spacing w:line="179" w:lineRule="exact"/>
        <w:rPr>
          <w:rFonts w:cs="Times New Roman"/>
          <w:szCs w:val="24"/>
        </w:rPr>
      </w:pPr>
    </w:p>
    <w:p w14:paraId="01D8DAB1" w14:textId="77777777" w:rsidR="00464C2B" w:rsidRPr="00F47214" w:rsidRDefault="00464C2B" w:rsidP="00464C2B">
      <w:pPr>
        <w:ind w:right="-59"/>
        <w:rPr>
          <w:rFonts w:cs="Times New Roman"/>
          <w:b/>
          <w:bCs/>
          <w:szCs w:val="24"/>
        </w:rPr>
      </w:pPr>
    </w:p>
    <w:p w14:paraId="774A6C4C" w14:textId="77777777" w:rsidR="00464C2B" w:rsidRPr="00EC3875" w:rsidRDefault="00464C2B" w:rsidP="00924729">
      <w:pPr>
        <w:autoSpaceDE w:val="0"/>
        <w:autoSpaceDN w:val="0"/>
        <w:adjustRightInd w:val="0"/>
        <w:spacing w:before="100" w:beforeAutospacing="1" w:after="100" w:afterAutospacing="1"/>
        <w:ind w:right="-22"/>
        <w:rPr>
          <w:rFonts w:cs="Times New Roman"/>
          <w:b/>
          <w:bCs/>
          <w:szCs w:val="24"/>
        </w:rPr>
      </w:pPr>
    </w:p>
    <w:p w14:paraId="7D29A20F" w14:textId="77777777" w:rsidR="00464C2B" w:rsidRDefault="00464C2B" w:rsidP="00464C2B">
      <w:pPr>
        <w:spacing w:line="342" w:lineRule="auto"/>
        <w:ind w:left="60" w:right="60"/>
        <w:rPr>
          <w:rFonts w:ascii="Arial" w:eastAsia="Arial" w:hAnsi="Arial" w:cs="Arial"/>
          <w:b/>
          <w:bCs/>
        </w:rPr>
      </w:pPr>
      <w:r>
        <w:rPr>
          <w:rFonts w:ascii="Arial" w:eastAsia="Arial" w:hAnsi="Arial" w:cs="Arial"/>
          <w:b/>
        </w:rPr>
        <w:lastRenderedPageBreak/>
        <w:t xml:space="preserve">Time: 80 hrs 4 credits </w:t>
      </w:r>
    </w:p>
    <w:p w14:paraId="413B135C" w14:textId="77777777" w:rsidR="00464C2B" w:rsidRPr="00332AD6" w:rsidRDefault="00464C2B" w:rsidP="00464C2B">
      <w:pPr>
        <w:spacing w:line="342" w:lineRule="auto"/>
        <w:ind w:left="60" w:right="60"/>
        <w:rPr>
          <w:rFonts w:cs="Times New Roman"/>
          <w:szCs w:val="20"/>
        </w:rPr>
      </w:pPr>
      <w:r w:rsidRPr="00332AD6">
        <w:rPr>
          <w:rFonts w:eastAsia="Arial" w:cs="Times New Roman"/>
          <w:b/>
          <w:sz w:val="28"/>
        </w:rPr>
        <w:t>OBJECTIVES</w:t>
      </w:r>
    </w:p>
    <w:p w14:paraId="12627848" w14:textId="77777777" w:rsidR="00464C2B" w:rsidRPr="003312D5" w:rsidRDefault="00464C2B" w:rsidP="00960424">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To understanding the concept and theories of international trade.</w:t>
      </w:r>
    </w:p>
    <w:p w14:paraId="66AD1D0C" w14:textId="77777777" w:rsidR="00464C2B" w:rsidRPr="003312D5" w:rsidRDefault="00464C2B" w:rsidP="00960424">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To understanding the international business environment.</w:t>
      </w:r>
    </w:p>
    <w:p w14:paraId="1A404CB9" w14:textId="77777777" w:rsidR="00464C2B" w:rsidRPr="003312D5" w:rsidRDefault="00464C2B" w:rsidP="00960424">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To get an idea about strategy development in international business.</w:t>
      </w:r>
    </w:p>
    <w:p w14:paraId="2FCC163F" w14:textId="77777777" w:rsidR="00464C2B" w:rsidRPr="00332AD6" w:rsidRDefault="00464C2B" w:rsidP="00960424">
      <w:pPr>
        <w:pStyle w:val="ListParagraph"/>
        <w:numPr>
          <w:ilvl w:val="0"/>
          <w:numId w:val="35"/>
        </w:numPr>
        <w:rPr>
          <w:rFonts w:ascii="Times New Roman" w:hAnsi="Times New Roman" w:cs="Times New Roman"/>
          <w:sz w:val="24"/>
          <w:szCs w:val="24"/>
        </w:rPr>
      </w:pPr>
      <w:r w:rsidRPr="00332AD6">
        <w:rPr>
          <w:rFonts w:ascii="Times New Roman" w:hAnsi="Times New Roman" w:cs="Times New Roman"/>
          <w:sz w:val="24"/>
          <w:szCs w:val="24"/>
        </w:rPr>
        <w:t xml:space="preserve">To develop an understanding about various  </w:t>
      </w:r>
      <w:r w:rsidRPr="00332AD6">
        <w:rPr>
          <w:rFonts w:ascii="Times New Roman" w:eastAsia="Arial" w:hAnsi="Times New Roman" w:cs="Times New Roman"/>
          <w:sz w:val="24"/>
          <w:szCs w:val="24"/>
        </w:rPr>
        <w:t>Inter</w:t>
      </w:r>
      <w:r>
        <w:rPr>
          <w:rFonts w:ascii="Times New Roman" w:eastAsia="Arial" w:hAnsi="Times New Roman" w:cs="Times New Roman"/>
          <w:sz w:val="24"/>
          <w:szCs w:val="24"/>
        </w:rPr>
        <w:t>national economic institutions and integrations</w:t>
      </w:r>
    </w:p>
    <w:p w14:paraId="437E3BD7" w14:textId="77777777" w:rsidR="00464C2B" w:rsidRPr="00332AD6" w:rsidRDefault="00464C2B" w:rsidP="00960424">
      <w:pPr>
        <w:pStyle w:val="ListParagraph"/>
        <w:numPr>
          <w:ilvl w:val="0"/>
          <w:numId w:val="35"/>
        </w:numPr>
        <w:rPr>
          <w:rFonts w:ascii="Times New Roman" w:hAnsi="Times New Roman" w:cs="Times New Roman"/>
          <w:sz w:val="24"/>
          <w:szCs w:val="24"/>
        </w:rPr>
      </w:pPr>
      <w:r w:rsidRPr="00332AD6">
        <w:rPr>
          <w:rFonts w:ascii="Times New Roman" w:hAnsi="Times New Roman" w:cs="Times New Roman"/>
          <w:sz w:val="24"/>
          <w:szCs w:val="24"/>
        </w:rPr>
        <w:t xml:space="preserve">To get an overview on international business functional strategies. </w:t>
      </w:r>
    </w:p>
    <w:p w14:paraId="5CCA6F7C" w14:textId="77777777" w:rsidR="00464C2B" w:rsidRPr="00332AD6" w:rsidRDefault="00464C2B" w:rsidP="00464C2B">
      <w:pPr>
        <w:spacing w:line="200" w:lineRule="exact"/>
        <w:rPr>
          <w:rFonts w:cs="Times New Roman"/>
          <w:szCs w:val="24"/>
        </w:rPr>
      </w:pPr>
    </w:p>
    <w:p w14:paraId="5D23D3B8" w14:textId="77777777" w:rsidR="00464C2B" w:rsidRPr="00332AD6" w:rsidRDefault="00464C2B" w:rsidP="00464C2B">
      <w:pPr>
        <w:spacing w:line="342" w:lineRule="auto"/>
        <w:ind w:left="60" w:right="60"/>
        <w:rPr>
          <w:rFonts w:cs="Times New Roman"/>
          <w:sz w:val="28"/>
          <w:szCs w:val="24"/>
        </w:rPr>
      </w:pPr>
      <w:r w:rsidRPr="00332AD6">
        <w:rPr>
          <w:rFonts w:eastAsia="Arial" w:cs="Times New Roman"/>
          <w:b/>
          <w:sz w:val="28"/>
          <w:szCs w:val="24"/>
        </w:rPr>
        <w:t>Module I</w:t>
      </w:r>
    </w:p>
    <w:p w14:paraId="427E145B" w14:textId="77777777" w:rsidR="00464C2B" w:rsidRPr="00332AD6" w:rsidRDefault="00464C2B" w:rsidP="00464C2B">
      <w:pPr>
        <w:spacing w:line="284" w:lineRule="auto"/>
        <w:ind w:right="20"/>
        <w:rPr>
          <w:rFonts w:cs="Times New Roman"/>
          <w:szCs w:val="24"/>
        </w:rPr>
      </w:pPr>
      <w:r w:rsidRPr="00332AD6">
        <w:rPr>
          <w:rFonts w:eastAsia="Arial" w:cs="Times New Roman"/>
          <w:szCs w:val="24"/>
        </w:rPr>
        <w:t>Meaning and Scope–Theories of International trade: classical and modern theories – protectionism vs. free trade – Trade barriers - Tariff and Non-tariff barriers – Terms of trade – Balance of payment– Components of BOP: Current account, Capital account and Official reserve account-disequilibrium and corrective measures International business-Local, regional, national, international and global business—management orientation of overseas business-ethno centric, poly centric, region centric and geocentric orientation--reasons for internationalization of business-factors restricting internationalization of business—major global companies in the world.- Export –Import policy of India – Regulation and Promotion of foreign trade in India</w:t>
      </w:r>
    </w:p>
    <w:p w14:paraId="79DFD114" w14:textId="77777777" w:rsidR="00464C2B" w:rsidRPr="00332AD6" w:rsidRDefault="00464C2B" w:rsidP="00464C2B">
      <w:pPr>
        <w:spacing w:line="108" w:lineRule="exact"/>
        <w:rPr>
          <w:rFonts w:cs="Times New Roman"/>
          <w:szCs w:val="24"/>
        </w:rPr>
      </w:pPr>
    </w:p>
    <w:p w14:paraId="1A64ED4B" w14:textId="77777777" w:rsidR="00464C2B" w:rsidRDefault="00464C2B" w:rsidP="00464C2B">
      <w:pPr>
        <w:jc w:val="right"/>
        <w:rPr>
          <w:rFonts w:cs="Times New Roman"/>
          <w:sz w:val="28"/>
          <w:szCs w:val="24"/>
        </w:rPr>
      </w:pPr>
      <w:r w:rsidRPr="00332AD6">
        <w:rPr>
          <w:rFonts w:eastAsia="Arial" w:cs="Times New Roman"/>
          <w:b/>
          <w:sz w:val="28"/>
          <w:szCs w:val="24"/>
        </w:rPr>
        <w:t>20 Hours</w:t>
      </w:r>
    </w:p>
    <w:p w14:paraId="2CF027FF" w14:textId="77777777" w:rsidR="00464C2B" w:rsidRPr="00332AD6" w:rsidRDefault="00464C2B" w:rsidP="00464C2B">
      <w:pPr>
        <w:rPr>
          <w:rFonts w:cs="Times New Roman"/>
          <w:sz w:val="28"/>
          <w:szCs w:val="24"/>
        </w:rPr>
      </w:pPr>
      <w:r w:rsidRPr="00332AD6">
        <w:rPr>
          <w:rFonts w:eastAsia="Arial" w:cs="Times New Roman"/>
          <w:b/>
          <w:sz w:val="28"/>
          <w:szCs w:val="24"/>
        </w:rPr>
        <w:t>Module II</w:t>
      </w:r>
    </w:p>
    <w:p w14:paraId="143B1BA2" w14:textId="77777777" w:rsidR="00464C2B" w:rsidRPr="00332AD6" w:rsidRDefault="00464C2B" w:rsidP="00464C2B">
      <w:pPr>
        <w:spacing w:line="264" w:lineRule="auto"/>
        <w:rPr>
          <w:rFonts w:cs="Times New Roman"/>
          <w:szCs w:val="24"/>
        </w:rPr>
      </w:pPr>
      <w:r w:rsidRPr="00332AD6">
        <w:rPr>
          <w:rFonts w:eastAsia="Arial" w:cs="Times New Roman"/>
          <w:szCs w:val="24"/>
        </w:rPr>
        <w:t>International business environment: Cultural, social, political and legal, technological, economic and trade environment—natural and demographic environment. Opportunities and threats of Indian companies in international market. – Modes of Entry - exporting – Licensing – franchising – contract manufacturing – Management contracts, turnkey projects – Foreign Direct Investments-Theories of FDI-Cost &amp; Benefits to Home &amp; Host countries- Recent trends. Problems and prospects of foreign companies in Indian market.</w:t>
      </w:r>
    </w:p>
    <w:p w14:paraId="3A9FDFF5" w14:textId="77777777" w:rsidR="00464C2B" w:rsidRPr="00332AD6" w:rsidRDefault="00464C2B" w:rsidP="00464C2B">
      <w:pPr>
        <w:rPr>
          <w:rFonts w:cs="Times New Roman"/>
          <w:szCs w:val="24"/>
        </w:rPr>
      </w:pPr>
      <w:r>
        <w:rPr>
          <w:rFonts w:cs="Times New Roman"/>
          <w:szCs w:val="24"/>
        </w:rPr>
        <w:t xml:space="preserve">                                                                                                                                          </w:t>
      </w:r>
      <w:r w:rsidRPr="00332AD6">
        <w:rPr>
          <w:rFonts w:eastAsia="Arial" w:cs="Times New Roman"/>
          <w:b/>
          <w:szCs w:val="24"/>
        </w:rPr>
        <w:t>18 Hours</w:t>
      </w:r>
    </w:p>
    <w:p w14:paraId="225F8622" w14:textId="77777777" w:rsidR="00464C2B" w:rsidRPr="00332AD6" w:rsidRDefault="00464C2B" w:rsidP="00464C2B">
      <w:pPr>
        <w:spacing w:line="200" w:lineRule="exact"/>
        <w:rPr>
          <w:rFonts w:cs="Times New Roman"/>
          <w:szCs w:val="24"/>
        </w:rPr>
      </w:pPr>
    </w:p>
    <w:p w14:paraId="45A98ECF" w14:textId="77777777" w:rsidR="00464C2B" w:rsidRPr="00332AD6" w:rsidRDefault="00464C2B" w:rsidP="00464C2B">
      <w:pPr>
        <w:ind w:left="460"/>
        <w:rPr>
          <w:rFonts w:cs="Times New Roman"/>
          <w:sz w:val="28"/>
          <w:szCs w:val="24"/>
        </w:rPr>
      </w:pPr>
      <w:r w:rsidRPr="00332AD6">
        <w:rPr>
          <w:rFonts w:eastAsia="Arial" w:cs="Times New Roman"/>
          <w:b/>
          <w:sz w:val="28"/>
          <w:szCs w:val="24"/>
        </w:rPr>
        <w:t>Module III</w:t>
      </w:r>
    </w:p>
    <w:p w14:paraId="14D8677B" w14:textId="77777777" w:rsidR="00464C2B" w:rsidRPr="00332AD6" w:rsidRDefault="00464C2B" w:rsidP="00464C2B">
      <w:pPr>
        <w:spacing w:line="185" w:lineRule="exact"/>
        <w:rPr>
          <w:rFonts w:cs="Times New Roman"/>
          <w:szCs w:val="24"/>
        </w:rPr>
      </w:pPr>
    </w:p>
    <w:p w14:paraId="4D0689B6" w14:textId="77777777" w:rsidR="00464C2B" w:rsidRDefault="00464C2B" w:rsidP="00464C2B">
      <w:pPr>
        <w:spacing w:line="303" w:lineRule="auto"/>
        <w:ind w:left="420" w:right="20"/>
        <w:rPr>
          <w:rFonts w:eastAsia="Arial" w:cs="Times New Roman"/>
          <w:b/>
          <w:bCs/>
          <w:szCs w:val="24"/>
        </w:rPr>
      </w:pPr>
      <w:r w:rsidRPr="00332AD6">
        <w:rPr>
          <w:rFonts w:eastAsia="Arial" w:cs="Times New Roman"/>
          <w:szCs w:val="24"/>
        </w:rPr>
        <w:t>Strategy development in international business—the firm as a value chain—global expansion plan-: International business locations- factors influencing locations-factors restricting location. Value chain analysis, risk analysis, cost benefit analysis. Business entry strategy-</w:t>
      </w:r>
      <w:r w:rsidRPr="00332AD6">
        <w:rPr>
          <w:rFonts w:eastAsia="Arial" w:cs="Times New Roman"/>
          <w:szCs w:val="24"/>
        </w:rPr>
        <w:lastRenderedPageBreak/>
        <w:t>exporting, licensing, investment, joint ventures, green fiend investment, strategic alliance, global strategic partnerships.</w:t>
      </w:r>
      <w:r>
        <w:rPr>
          <w:rFonts w:eastAsia="Arial" w:cs="Times New Roman"/>
          <w:szCs w:val="24"/>
        </w:rPr>
        <w:t xml:space="preserve">                                                                       </w:t>
      </w:r>
      <w:r w:rsidRPr="00332AD6">
        <w:rPr>
          <w:rFonts w:eastAsia="Arial" w:cs="Times New Roman"/>
          <w:b/>
          <w:szCs w:val="24"/>
        </w:rPr>
        <w:t>15 Hours</w:t>
      </w:r>
    </w:p>
    <w:p w14:paraId="0EDDF585" w14:textId="77777777" w:rsidR="00464C2B" w:rsidRPr="00C539D7" w:rsidRDefault="00464C2B" w:rsidP="00464C2B">
      <w:pPr>
        <w:spacing w:line="303" w:lineRule="auto"/>
        <w:ind w:left="420" w:right="20"/>
        <w:rPr>
          <w:rFonts w:cs="Times New Roman"/>
          <w:szCs w:val="24"/>
        </w:rPr>
      </w:pPr>
      <w:r w:rsidRPr="00332AD6">
        <w:rPr>
          <w:rFonts w:eastAsia="Arial" w:cs="Times New Roman"/>
          <w:b/>
          <w:sz w:val="28"/>
          <w:szCs w:val="24"/>
        </w:rPr>
        <w:t>Module IV</w:t>
      </w:r>
    </w:p>
    <w:p w14:paraId="7420A018" w14:textId="77777777" w:rsidR="00464C2B" w:rsidRPr="00332AD6" w:rsidRDefault="00464C2B" w:rsidP="00464C2B">
      <w:pPr>
        <w:spacing w:line="268" w:lineRule="auto"/>
        <w:rPr>
          <w:rFonts w:cs="Times New Roman"/>
          <w:szCs w:val="24"/>
        </w:rPr>
      </w:pPr>
      <w:r w:rsidRPr="00332AD6">
        <w:rPr>
          <w:rFonts w:eastAsia="Arial" w:cs="Times New Roman"/>
          <w:szCs w:val="24"/>
        </w:rPr>
        <w:t>International economic institutions and integrations: Types of Trade Agreements-WTO-GATT-TRIPS-TRIMS-Regional economic integration-Levels of economic integrations –Arguments surrounding economic integration-E. U-NAFTA -ASEAN-SAARC-International Monetary Fund— International liquidity and SDRs- World Bank.</w:t>
      </w:r>
      <w:r>
        <w:rPr>
          <w:rFonts w:cs="Times New Roman"/>
          <w:szCs w:val="24"/>
        </w:rPr>
        <w:t xml:space="preserve">                                                  </w:t>
      </w:r>
      <w:r w:rsidRPr="00332AD6">
        <w:rPr>
          <w:rFonts w:eastAsia="Arial" w:cs="Times New Roman"/>
          <w:b/>
          <w:szCs w:val="24"/>
        </w:rPr>
        <w:t>10 Hours</w:t>
      </w:r>
    </w:p>
    <w:p w14:paraId="22AA9C13" w14:textId="77777777" w:rsidR="00464C2B" w:rsidRPr="00332AD6" w:rsidRDefault="00464C2B" w:rsidP="00464C2B">
      <w:pPr>
        <w:spacing w:line="181" w:lineRule="exact"/>
        <w:rPr>
          <w:rFonts w:cs="Times New Roman"/>
          <w:sz w:val="28"/>
          <w:szCs w:val="24"/>
        </w:rPr>
      </w:pPr>
    </w:p>
    <w:p w14:paraId="0632595A" w14:textId="77777777" w:rsidR="00464C2B" w:rsidRPr="00332AD6" w:rsidRDefault="00464C2B" w:rsidP="00464C2B">
      <w:pPr>
        <w:rPr>
          <w:rFonts w:cs="Times New Roman"/>
          <w:sz w:val="28"/>
          <w:szCs w:val="24"/>
        </w:rPr>
      </w:pPr>
      <w:r w:rsidRPr="00332AD6">
        <w:rPr>
          <w:rFonts w:eastAsia="Arial" w:cs="Times New Roman"/>
          <w:b/>
          <w:sz w:val="28"/>
          <w:szCs w:val="24"/>
        </w:rPr>
        <w:t>Module V</w:t>
      </w:r>
    </w:p>
    <w:p w14:paraId="549A7A01" w14:textId="77777777" w:rsidR="00464C2B" w:rsidRPr="00332AD6" w:rsidRDefault="00464C2B" w:rsidP="00464C2B">
      <w:pPr>
        <w:spacing w:line="298" w:lineRule="auto"/>
        <w:ind w:right="20"/>
        <w:rPr>
          <w:rFonts w:cs="Times New Roman"/>
          <w:szCs w:val="24"/>
        </w:rPr>
      </w:pPr>
      <w:r w:rsidRPr="00332AD6">
        <w:rPr>
          <w:rFonts w:eastAsia="Arial" w:cs="Times New Roman"/>
          <w:szCs w:val="24"/>
        </w:rPr>
        <w:t>International business functional strategies: International production strategy—international financing strategy—international human resources strategy and international marketing strategy. Stages of Internationalisation: International, Multinational, Global and Transnational corporations – strategic orientations – Growth of MNCs - contributing factors – merits and demerits of MNC – transfer of technology – regulation of MNCs-MNCs in India-Contribution of MNCs to India.</w:t>
      </w:r>
      <w:r>
        <w:rPr>
          <w:rFonts w:cs="Times New Roman"/>
          <w:szCs w:val="24"/>
        </w:rPr>
        <w:t xml:space="preserve">                                                                                                                  </w:t>
      </w:r>
      <w:r w:rsidRPr="00332AD6">
        <w:rPr>
          <w:rFonts w:eastAsia="Arial" w:cs="Times New Roman"/>
          <w:b/>
          <w:szCs w:val="24"/>
        </w:rPr>
        <w:t>17 Hours</w:t>
      </w:r>
    </w:p>
    <w:p w14:paraId="45476DED" w14:textId="77777777" w:rsidR="00464C2B" w:rsidRPr="00332AD6" w:rsidRDefault="00464C2B" w:rsidP="00464C2B">
      <w:pPr>
        <w:spacing w:line="185" w:lineRule="exact"/>
        <w:rPr>
          <w:rFonts w:cs="Times New Roman"/>
          <w:szCs w:val="24"/>
        </w:rPr>
      </w:pPr>
    </w:p>
    <w:p w14:paraId="6050F6B6" w14:textId="77777777" w:rsidR="00464C2B" w:rsidRPr="00332AD6" w:rsidRDefault="00464C2B" w:rsidP="00464C2B">
      <w:pPr>
        <w:ind w:left="420"/>
        <w:rPr>
          <w:rFonts w:cs="Times New Roman"/>
          <w:szCs w:val="24"/>
        </w:rPr>
      </w:pPr>
      <w:r w:rsidRPr="00332AD6">
        <w:rPr>
          <w:rFonts w:eastAsia="Arial" w:cs="Times New Roman"/>
          <w:szCs w:val="24"/>
        </w:rPr>
        <w:t>References:</w:t>
      </w:r>
    </w:p>
    <w:p w14:paraId="1D158740" w14:textId="77777777" w:rsidR="00464C2B" w:rsidRPr="00332AD6" w:rsidRDefault="00464C2B" w:rsidP="00464C2B">
      <w:pPr>
        <w:spacing w:line="147" w:lineRule="exact"/>
        <w:rPr>
          <w:rFonts w:cs="Times New Roman"/>
          <w:szCs w:val="24"/>
        </w:rPr>
      </w:pPr>
    </w:p>
    <w:p w14:paraId="5DF261A3"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1.</w:t>
      </w:r>
      <w:r w:rsidRPr="00332AD6">
        <w:rPr>
          <w:rFonts w:cs="Times New Roman"/>
          <w:szCs w:val="24"/>
        </w:rPr>
        <w:tab/>
      </w:r>
      <w:r w:rsidRPr="00332AD6">
        <w:rPr>
          <w:rFonts w:eastAsia="Arial" w:cs="Times New Roman"/>
          <w:szCs w:val="24"/>
        </w:rPr>
        <w:t xml:space="preserve">Francis Cherunilam, </w:t>
      </w:r>
      <w:r w:rsidRPr="00332AD6">
        <w:rPr>
          <w:rFonts w:eastAsia="Arial" w:cs="Times New Roman"/>
          <w:i/>
          <w:iCs/>
          <w:szCs w:val="24"/>
        </w:rPr>
        <w:t>International Business: Text and Cases,</w:t>
      </w:r>
      <w:r w:rsidRPr="00332AD6">
        <w:rPr>
          <w:rFonts w:eastAsia="Arial" w:cs="Times New Roman"/>
          <w:szCs w:val="24"/>
        </w:rPr>
        <w:t xml:space="preserve"> PHI, New Delhi.</w:t>
      </w:r>
    </w:p>
    <w:p w14:paraId="36989DAE" w14:textId="77777777" w:rsidR="00464C2B" w:rsidRPr="00332AD6" w:rsidRDefault="00464C2B" w:rsidP="00464C2B">
      <w:pPr>
        <w:spacing w:line="197" w:lineRule="exact"/>
        <w:rPr>
          <w:rFonts w:cs="Times New Roman"/>
          <w:szCs w:val="24"/>
        </w:rPr>
      </w:pPr>
    </w:p>
    <w:p w14:paraId="17E5F288"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2.</w:t>
      </w:r>
      <w:r w:rsidRPr="00332AD6">
        <w:rPr>
          <w:rFonts w:cs="Times New Roman"/>
          <w:szCs w:val="24"/>
        </w:rPr>
        <w:tab/>
      </w:r>
      <w:r w:rsidRPr="00332AD6">
        <w:rPr>
          <w:rFonts w:eastAsia="Arial" w:cs="Times New Roman"/>
          <w:szCs w:val="24"/>
        </w:rPr>
        <w:t xml:space="preserve">ShyamShukla, </w:t>
      </w:r>
      <w:r w:rsidRPr="00332AD6">
        <w:rPr>
          <w:rFonts w:eastAsia="Arial" w:cs="Times New Roman"/>
          <w:i/>
          <w:iCs/>
          <w:szCs w:val="24"/>
        </w:rPr>
        <w:t>International Business,</w:t>
      </w:r>
      <w:r w:rsidRPr="00332AD6">
        <w:rPr>
          <w:rFonts w:eastAsia="Arial" w:cs="Times New Roman"/>
          <w:szCs w:val="24"/>
        </w:rPr>
        <w:t xml:space="preserve"> Excel Books, New Delhi</w:t>
      </w:r>
    </w:p>
    <w:p w14:paraId="6B960878" w14:textId="77777777" w:rsidR="00464C2B" w:rsidRPr="00332AD6" w:rsidRDefault="00464C2B" w:rsidP="00464C2B">
      <w:pPr>
        <w:spacing w:line="235" w:lineRule="exact"/>
        <w:rPr>
          <w:rFonts w:cs="Times New Roman"/>
          <w:szCs w:val="24"/>
        </w:rPr>
      </w:pPr>
    </w:p>
    <w:p w14:paraId="75CFE537"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3.</w:t>
      </w:r>
      <w:r w:rsidRPr="00332AD6">
        <w:rPr>
          <w:rFonts w:cs="Times New Roman"/>
          <w:szCs w:val="24"/>
        </w:rPr>
        <w:tab/>
      </w:r>
      <w:r w:rsidRPr="00332AD6">
        <w:rPr>
          <w:rFonts w:eastAsia="Arial" w:cs="Times New Roman"/>
          <w:szCs w:val="24"/>
        </w:rPr>
        <w:t xml:space="preserve">Rakesh Mohan Joshi, </w:t>
      </w:r>
      <w:r w:rsidRPr="00332AD6">
        <w:rPr>
          <w:rFonts w:eastAsia="Arial" w:cs="Times New Roman"/>
          <w:i/>
          <w:iCs/>
          <w:szCs w:val="24"/>
        </w:rPr>
        <w:t>International Business,</w:t>
      </w:r>
      <w:r w:rsidRPr="00332AD6">
        <w:rPr>
          <w:rFonts w:eastAsia="Arial" w:cs="Times New Roman"/>
          <w:szCs w:val="24"/>
        </w:rPr>
        <w:t xml:space="preserve"> Oxford University Press, New Delhi.</w:t>
      </w:r>
    </w:p>
    <w:p w14:paraId="43997879" w14:textId="77777777" w:rsidR="00464C2B" w:rsidRPr="00332AD6" w:rsidRDefault="00464C2B" w:rsidP="00464C2B">
      <w:pPr>
        <w:spacing w:line="267" w:lineRule="exact"/>
        <w:rPr>
          <w:rFonts w:cs="Times New Roman"/>
          <w:szCs w:val="24"/>
        </w:rPr>
      </w:pPr>
    </w:p>
    <w:p w14:paraId="71AF9FC8"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4.</w:t>
      </w:r>
      <w:r w:rsidRPr="00332AD6">
        <w:rPr>
          <w:rFonts w:cs="Times New Roman"/>
          <w:szCs w:val="24"/>
        </w:rPr>
        <w:tab/>
      </w:r>
      <w:r w:rsidRPr="00332AD6">
        <w:rPr>
          <w:rFonts w:eastAsia="Arial" w:cs="Times New Roman"/>
          <w:szCs w:val="24"/>
        </w:rPr>
        <w:t xml:space="preserve">P. SubbaRao, </w:t>
      </w:r>
      <w:r w:rsidRPr="00332AD6">
        <w:rPr>
          <w:rFonts w:eastAsia="Arial" w:cs="Times New Roman"/>
          <w:i/>
          <w:iCs/>
          <w:szCs w:val="24"/>
        </w:rPr>
        <w:t>International Business,</w:t>
      </w:r>
      <w:r w:rsidRPr="00332AD6">
        <w:rPr>
          <w:rFonts w:eastAsia="Arial" w:cs="Times New Roman"/>
          <w:szCs w:val="24"/>
        </w:rPr>
        <w:t xml:space="preserve"> Himalaya Publishing House, Mumbai.</w:t>
      </w:r>
    </w:p>
    <w:p w14:paraId="7991B616" w14:textId="77777777" w:rsidR="00464C2B" w:rsidRPr="00332AD6" w:rsidRDefault="00464C2B" w:rsidP="00464C2B">
      <w:pPr>
        <w:spacing w:line="167" w:lineRule="exact"/>
        <w:rPr>
          <w:rFonts w:cs="Times New Roman"/>
          <w:szCs w:val="24"/>
        </w:rPr>
      </w:pPr>
    </w:p>
    <w:p w14:paraId="660362B3" w14:textId="77777777" w:rsidR="00464C2B" w:rsidRPr="00332AD6" w:rsidRDefault="00464C2B" w:rsidP="00464C2B">
      <w:pPr>
        <w:tabs>
          <w:tab w:val="left" w:pos="760"/>
        </w:tabs>
        <w:spacing w:line="233" w:lineRule="auto"/>
        <w:ind w:left="780" w:right="120" w:hanging="719"/>
        <w:rPr>
          <w:rFonts w:cs="Times New Roman"/>
          <w:szCs w:val="24"/>
        </w:rPr>
      </w:pPr>
      <w:r w:rsidRPr="00332AD6">
        <w:rPr>
          <w:rFonts w:eastAsia="Arial" w:cs="Times New Roman"/>
          <w:szCs w:val="24"/>
        </w:rPr>
        <w:t>5.</w:t>
      </w:r>
      <w:r w:rsidRPr="00332AD6">
        <w:rPr>
          <w:rFonts w:cs="Times New Roman"/>
          <w:szCs w:val="24"/>
        </w:rPr>
        <w:tab/>
      </w:r>
      <w:r w:rsidRPr="00332AD6">
        <w:rPr>
          <w:rFonts w:eastAsia="Arial" w:cs="Times New Roman"/>
          <w:szCs w:val="24"/>
        </w:rPr>
        <w:t xml:space="preserve">ManabAdhikary, </w:t>
      </w:r>
      <w:r w:rsidRPr="00332AD6">
        <w:rPr>
          <w:rFonts w:eastAsia="Arial" w:cs="Times New Roman"/>
          <w:i/>
          <w:iCs/>
          <w:szCs w:val="24"/>
        </w:rPr>
        <w:t>Global Business Management in an International Economic Environment,</w:t>
      </w:r>
      <w:r w:rsidRPr="00332AD6">
        <w:rPr>
          <w:rFonts w:eastAsia="Arial" w:cs="Times New Roman"/>
          <w:szCs w:val="24"/>
        </w:rPr>
        <w:t xml:space="preserve"> Macmillan, New Delhi.</w:t>
      </w:r>
    </w:p>
    <w:p w14:paraId="2AEE5ED8" w14:textId="77777777" w:rsidR="00464C2B" w:rsidRPr="00332AD6" w:rsidRDefault="00464C2B" w:rsidP="00464C2B">
      <w:pPr>
        <w:spacing w:line="173" w:lineRule="exact"/>
        <w:rPr>
          <w:rFonts w:cs="Times New Roman"/>
          <w:szCs w:val="24"/>
        </w:rPr>
      </w:pPr>
    </w:p>
    <w:p w14:paraId="15B95AF0"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6.</w:t>
      </w:r>
      <w:r w:rsidRPr="00332AD6">
        <w:rPr>
          <w:rFonts w:cs="Times New Roman"/>
          <w:szCs w:val="24"/>
        </w:rPr>
        <w:tab/>
      </w:r>
      <w:r w:rsidRPr="00332AD6">
        <w:rPr>
          <w:rFonts w:eastAsia="Arial" w:cs="Times New Roman"/>
          <w:szCs w:val="24"/>
        </w:rPr>
        <w:t xml:space="preserve">Charles W L Hill, </w:t>
      </w:r>
      <w:r w:rsidRPr="00332AD6">
        <w:rPr>
          <w:rFonts w:eastAsia="Arial" w:cs="Times New Roman"/>
          <w:i/>
          <w:iCs/>
          <w:szCs w:val="24"/>
        </w:rPr>
        <w:t>International Business,</w:t>
      </w:r>
      <w:r w:rsidRPr="00332AD6">
        <w:rPr>
          <w:rFonts w:eastAsia="Arial" w:cs="Times New Roman"/>
          <w:szCs w:val="24"/>
        </w:rPr>
        <w:t xml:space="preserve"> McGraw Hill, New York.</w:t>
      </w:r>
    </w:p>
    <w:p w14:paraId="02E27432" w14:textId="77777777" w:rsidR="00464C2B" w:rsidRPr="00332AD6" w:rsidRDefault="00464C2B" w:rsidP="00464C2B">
      <w:pPr>
        <w:spacing w:line="199" w:lineRule="exact"/>
        <w:rPr>
          <w:rFonts w:cs="Times New Roman"/>
          <w:szCs w:val="24"/>
        </w:rPr>
      </w:pPr>
    </w:p>
    <w:p w14:paraId="44904ED2"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7.</w:t>
      </w:r>
      <w:r w:rsidRPr="00332AD6">
        <w:rPr>
          <w:rFonts w:cs="Times New Roman"/>
          <w:szCs w:val="24"/>
        </w:rPr>
        <w:tab/>
      </w:r>
      <w:r w:rsidRPr="00332AD6">
        <w:rPr>
          <w:rFonts w:eastAsia="Arial" w:cs="Times New Roman"/>
          <w:szCs w:val="24"/>
        </w:rPr>
        <w:t xml:space="preserve">Michael Czinkota, </w:t>
      </w:r>
      <w:r w:rsidRPr="00332AD6">
        <w:rPr>
          <w:rFonts w:eastAsia="Arial" w:cs="Times New Roman"/>
          <w:i/>
          <w:iCs/>
          <w:szCs w:val="24"/>
        </w:rPr>
        <w:t>International Business,</w:t>
      </w:r>
      <w:r w:rsidRPr="00332AD6">
        <w:rPr>
          <w:rFonts w:eastAsia="Arial" w:cs="Times New Roman"/>
          <w:szCs w:val="24"/>
        </w:rPr>
        <w:t xml:space="preserve"> Wiley, New York.</w:t>
      </w:r>
    </w:p>
    <w:p w14:paraId="6F2CB205" w14:textId="77777777" w:rsidR="00464C2B" w:rsidRPr="00332AD6" w:rsidRDefault="00464C2B" w:rsidP="00464C2B">
      <w:pPr>
        <w:spacing w:line="201" w:lineRule="exact"/>
        <w:rPr>
          <w:rFonts w:cs="Times New Roman"/>
          <w:szCs w:val="24"/>
        </w:rPr>
      </w:pPr>
    </w:p>
    <w:p w14:paraId="20B65198" w14:textId="77777777" w:rsidR="00464C2B" w:rsidRPr="00332AD6" w:rsidRDefault="00464C2B" w:rsidP="00464C2B">
      <w:pPr>
        <w:tabs>
          <w:tab w:val="left" w:pos="760"/>
        </w:tabs>
        <w:ind w:left="60"/>
        <w:rPr>
          <w:rFonts w:cs="Times New Roman"/>
          <w:szCs w:val="24"/>
        </w:rPr>
      </w:pPr>
      <w:r w:rsidRPr="00332AD6">
        <w:rPr>
          <w:rFonts w:eastAsia="Arial" w:cs="Times New Roman"/>
          <w:szCs w:val="24"/>
        </w:rPr>
        <w:t>8.</w:t>
      </w:r>
      <w:r w:rsidRPr="00332AD6">
        <w:rPr>
          <w:rFonts w:cs="Times New Roman"/>
          <w:szCs w:val="24"/>
        </w:rPr>
        <w:tab/>
      </w:r>
      <w:r w:rsidRPr="00332AD6">
        <w:rPr>
          <w:rFonts w:eastAsia="Arial" w:cs="Times New Roman"/>
          <w:szCs w:val="24"/>
        </w:rPr>
        <w:t xml:space="preserve">Justin Paul, </w:t>
      </w:r>
      <w:r w:rsidRPr="00332AD6">
        <w:rPr>
          <w:rFonts w:eastAsia="Arial" w:cs="Times New Roman"/>
          <w:i/>
          <w:iCs/>
          <w:szCs w:val="24"/>
        </w:rPr>
        <w:t>International Business,</w:t>
      </w:r>
      <w:r w:rsidRPr="00332AD6">
        <w:rPr>
          <w:rFonts w:eastAsia="Arial" w:cs="Times New Roman"/>
          <w:szCs w:val="24"/>
        </w:rPr>
        <w:t xml:space="preserve"> PHI, New Delhi.</w:t>
      </w:r>
    </w:p>
    <w:p w14:paraId="0D64FDBA" w14:textId="77777777" w:rsidR="00464C2B" w:rsidRPr="00332AD6" w:rsidRDefault="00464C2B" w:rsidP="00464C2B">
      <w:pPr>
        <w:spacing w:line="205" w:lineRule="exact"/>
        <w:rPr>
          <w:rFonts w:cs="Times New Roman"/>
          <w:szCs w:val="24"/>
        </w:rPr>
      </w:pPr>
    </w:p>
    <w:p w14:paraId="76668350" w14:textId="77777777" w:rsidR="00464C2B" w:rsidRPr="00332AD6" w:rsidRDefault="00464C2B" w:rsidP="00464C2B">
      <w:pPr>
        <w:tabs>
          <w:tab w:val="left" w:pos="760"/>
        </w:tabs>
        <w:spacing w:line="255" w:lineRule="auto"/>
        <w:ind w:left="780" w:right="2100" w:hanging="719"/>
        <w:rPr>
          <w:rFonts w:cs="Times New Roman"/>
          <w:szCs w:val="24"/>
        </w:rPr>
      </w:pPr>
      <w:r w:rsidRPr="00332AD6">
        <w:rPr>
          <w:rFonts w:eastAsia="Arial" w:cs="Times New Roman"/>
          <w:szCs w:val="24"/>
        </w:rPr>
        <w:t>9.</w:t>
      </w:r>
      <w:r w:rsidRPr="00332AD6">
        <w:rPr>
          <w:rFonts w:cs="Times New Roman"/>
          <w:szCs w:val="24"/>
        </w:rPr>
        <w:tab/>
      </w:r>
      <w:r w:rsidRPr="00332AD6">
        <w:rPr>
          <w:rFonts w:eastAsia="Arial" w:cs="Times New Roman"/>
          <w:szCs w:val="24"/>
        </w:rPr>
        <w:t xml:space="preserve">Anant Kumar Sundaram and J, Stewart Black, </w:t>
      </w:r>
      <w:r w:rsidRPr="00332AD6">
        <w:rPr>
          <w:rFonts w:eastAsia="Arial" w:cs="Times New Roman"/>
          <w:i/>
          <w:iCs/>
          <w:szCs w:val="24"/>
        </w:rPr>
        <w:t xml:space="preserve">The International BusinessEnvironment: Text and Cases, </w:t>
      </w:r>
      <w:r w:rsidRPr="00332AD6">
        <w:rPr>
          <w:rFonts w:eastAsia="Arial" w:cs="Times New Roman"/>
          <w:szCs w:val="24"/>
        </w:rPr>
        <w:t>PHI, New Delhi.</w:t>
      </w:r>
    </w:p>
    <w:p w14:paraId="55C87D7C" w14:textId="77777777" w:rsidR="00464C2B" w:rsidRPr="00332AD6" w:rsidRDefault="00464C2B" w:rsidP="00464C2B">
      <w:pPr>
        <w:spacing w:line="192" w:lineRule="exact"/>
        <w:rPr>
          <w:rFonts w:cs="Times New Roman"/>
          <w:szCs w:val="24"/>
        </w:rPr>
      </w:pPr>
    </w:p>
    <w:p w14:paraId="0782EDC5" w14:textId="77777777" w:rsidR="00464C2B" w:rsidRPr="00332AD6" w:rsidRDefault="00464C2B" w:rsidP="00464C2B">
      <w:pPr>
        <w:tabs>
          <w:tab w:val="left" w:pos="760"/>
        </w:tabs>
        <w:spacing w:line="201" w:lineRule="auto"/>
        <w:ind w:left="780" w:right="60" w:hanging="719"/>
        <w:rPr>
          <w:rFonts w:cs="Times New Roman"/>
          <w:szCs w:val="24"/>
        </w:rPr>
      </w:pPr>
      <w:r w:rsidRPr="00332AD6">
        <w:rPr>
          <w:rFonts w:eastAsia="Arial" w:cs="Times New Roman"/>
          <w:szCs w:val="24"/>
        </w:rPr>
        <w:t>10.</w:t>
      </w:r>
      <w:r w:rsidRPr="00332AD6">
        <w:rPr>
          <w:rFonts w:cs="Times New Roman"/>
          <w:szCs w:val="24"/>
        </w:rPr>
        <w:tab/>
      </w:r>
      <w:r w:rsidRPr="00332AD6">
        <w:rPr>
          <w:rFonts w:eastAsia="Arial" w:cs="Times New Roman"/>
          <w:szCs w:val="24"/>
        </w:rPr>
        <w:t xml:space="preserve">John Daniels, Lee Radebaugh, Daniel Sullivan </w:t>
      </w:r>
      <w:r w:rsidRPr="00332AD6">
        <w:rPr>
          <w:rFonts w:eastAsia="Arial" w:cs="Times New Roman"/>
          <w:i/>
          <w:iCs/>
          <w:szCs w:val="24"/>
        </w:rPr>
        <w:t>International Business,</w:t>
      </w:r>
      <w:r w:rsidRPr="00332AD6">
        <w:rPr>
          <w:rFonts w:eastAsia="Arial" w:cs="Times New Roman"/>
          <w:szCs w:val="24"/>
        </w:rPr>
        <w:t xml:space="preserve"> Pearson Education, New York.</w:t>
      </w:r>
    </w:p>
    <w:p w14:paraId="44E84B60" w14:textId="77777777" w:rsidR="00464C2B" w:rsidRPr="00332AD6" w:rsidRDefault="00464C2B" w:rsidP="00464C2B">
      <w:pPr>
        <w:spacing w:line="2" w:lineRule="exact"/>
        <w:rPr>
          <w:rFonts w:cs="Times New Roman"/>
          <w:szCs w:val="24"/>
        </w:rPr>
      </w:pPr>
    </w:p>
    <w:p w14:paraId="1EA06D2E" w14:textId="77777777" w:rsidR="00464C2B" w:rsidRPr="00332AD6" w:rsidRDefault="00464C2B" w:rsidP="00464C2B">
      <w:pPr>
        <w:tabs>
          <w:tab w:val="left" w:pos="700"/>
        </w:tabs>
        <w:ind w:left="60"/>
        <w:rPr>
          <w:rFonts w:cs="Times New Roman"/>
          <w:szCs w:val="24"/>
        </w:rPr>
      </w:pPr>
      <w:r w:rsidRPr="00332AD6">
        <w:rPr>
          <w:rFonts w:eastAsia="Arial" w:cs="Times New Roman"/>
          <w:szCs w:val="24"/>
        </w:rPr>
        <w:t>11</w:t>
      </w:r>
      <w:r w:rsidRPr="00332AD6">
        <w:rPr>
          <w:rFonts w:eastAsia="Arial" w:cs="Times New Roman"/>
          <w:b/>
          <w:szCs w:val="24"/>
        </w:rPr>
        <w:t>.</w:t>
      </w:r>
      <w:r w:rsidRPr="00332AD6">
        <w:rPr>
          <w:rFonts w:cs="Times New Roman"/>
          <w:szCs w:val="24"/>
        </w:rPr>
        <w:tab/>
      </w:r>
      <w:r w:rsidRPr="00332AD6">
        <w:rPr>
          <w:rFonts w:eastAsia="Arial" w:cs="Times New Roman"/>
          <w:szCs w:val="24"/>
        </w:rPr>
        <w:t>Friedmann&amp;J. Kim: Political risk and international Business</w:t>
      </w:r>
    </w:p>
    <w:p w14:paraId="0B89463F" w14:textId="77777777" w:rsidR="00464C2B" w:rsidRPr="00DE7069" w:rsidRDefault="00464C2B" w:rsidP="00464C2B">
      <w:pPr>
        <w:ind w:right="-59"/>
        <w:rPr>
          <w:rFonts w:eastAsia="Arial" w:cs="Times New Roman"/>
          <w:b/>
          <w:bCs/>
          <w:szCs w:val="24"/>
        </w:rPr>
      </w:pPr>
      <w:r w:rsidRPr="00DE7069">
        <w:rPr>
          <w:rFonts w:cs="Times New Roman"/>
          <w:b/>
          <w:szCs w:val="24"/>
        </w:rPr>
        <w:t xml:space="preserve">Course Code: </w:t>
      </w:r>
      <w:r w:rsidRPr="00DE7069">
        <w:rPr>
          <w:rFonts w:eastAsia="Arial" w:cs="Times New Roman"/>
          <w:b/>
          <w:szCs w:val="24"/>
        </w:rPr>
        <w:t>SJMCM2C10</w:t>
      </w:r>
    </w:p>
    <w:p w14:paraId="2C588BC5" w14:textId="77777777" w:rsidR="00464C2B" w:rsidRPr="00DE7069" w:rsidRDefault="00464C2B" w:rsidP="00464C2B">
      <w:pPr>
        <w:ind w:right="-59"/>
        <w:rPr>
          <w:rFonts w:cs="Times New Roman"/>
          <w:szCs w:val="24"/>
        </w:rPr>
      </w:pPr>
      <w:r w:rsidRPr="00DE7069">
        <w:rPr>
          <w:rFonts w:cs="Times New Roman"/>
          <w:b/>
          <w:szCs w:val="24"/>
        </w:rPr>
        <w:t>Name of the Course:</w:t>
      </w:r>
      <w:r w:rsidRPr="00DE7069">
        <w:rPr>
          <w:rFonts w:eastAsia="Arial" w:cs="Times New Roman"/>
          <w:b/>
          <w:szCs w:val="24"/>
        </w:rPr>
        <w:t xml:space="preserve"> MANAGEMENT SCIENCE</w:t>
      </w:r>
    </w:p>
    <w:p w14:paraId="5BF6D6D6" w14:textId="77777777" w:rsidR="00464C2B" w:rsidRPr="00F47214" w:rsidRDefault="00464C2B" w:rsidP="00464C2B">
      <w:pPr>
        <w:ind w:right="-59"/>
        <w:rPr>
          <w:rFonts w:cs="Times New Roman"/>
          <w:b/>
          <w:bCs/>
          <w:szCs w:val="24"/>
        </w:rPr>
      </w:pPr>
    </w:p>
    <w:p w14:paraId="279CBA84" w14:textId="77777777" w:rsidR="00464C2B" w:rsidRDefault="00464C2B" w:rsidP="00464C2B">
      <w:pPr>
        <w:spacing w:line="3" w:lineRule="exact"/>
        <w:rPr>
          <w:sz w:val="20"/>
          <w:szCs w:val="20"/>
        </w:rPr>
      </w:pPr>
    </w:p>
    <w:p w14:paraId="42AC2D93" w14:textId="77777777" w:rsidR="00464C2B" w:rsidRDefault="00464C2B" w:rsidP="00464C2B">
      <w:pPr>
        <w:tabs>
          <w:tab w:val="left" w:pos="8000"/>
        </w:tabs>
        <w:ind w:left="60"/>
        <w:rPr>
          <w:sz w:val="20"/>
          <w:szCs w:val="20"/>
        </w:rPr>
      </w:pPr>
      <w:r>
        <w:rPr>
          <w:rFonts w:ascii="Arial" w:eastAsia="Arial" w:hAnsi="Arial" w:cs="Arial"/>
          <w:b/>
        </w:rPr>
        <w:t>80 Hours</w:t>
      </w:r>
      <w:r>
        <w:rPr>
          <w:sz w:val="20"/>
          <w:szCs w:val="20"/>
        </w:rPr>
        <w:tab/>
      </w:r>
      <w:r>
        <w:rPr>
          <w:rFonts w:ascii="Arial" w:eastAsia="Arial" w:hAnsi="Arial" w:cs="Arial"/>
          <w:b/>
          <w:sz w:val="21"/>
          <w:szCs w:val="21"/>
        </w:rPr>
        <w:t>Marks: 80</w:t>
      </w:r>
    </w:p>
    <w:p w14:paraId="625D2F26" w14:textId="77777777" w:rsidR="00464C2B" w:rsidRPr="008F21C1" w:rsidRDefault="00464C2B" w:rsidP="00464C2B">
      <w:pPr>
        <w:spacing w:line="199" w:lineRule="exact"/>
        <w:rPr>
          <w:rFonts w:cs="Times New Roman"/>
          <w:sz w:val="28"/>
          <w:szCs w:val="28"/>
        </w:rPr>
      </w:pPr>
    </w:p>
    <w:p w14:paraId="2BE6C156" w14:textId="77777777" w:rsidR="00464C2B" w:rsidRPr="008F21C1" w:rsidRDefault="00464C2B" w:rsidP="00464C2B">
      <w:pPr>
        <w:ind w:left="60"/>
        <w:rPr>
          <w:rFonts w:cs="Times New Roman"/>
          <w:sz w:val="28"/>
          <w:szCs w:val="28"/>
        </w:rPr>
      </w:pPr>
      <w:r w:rsidRPr="008F21C1">
        <w:rPr>
          <w:rFonts w:eastAsia="Arial" w:cs="Times New Roman"/>
          <w:b/>
          <w:sz w:val="28"/>
          <w:szCs w:val="28"/>
        </w:rPr>
        <w:t>Objectives:</w:t>
      </w:r>
    </w:p>
    <w:p w14:paraId="4E93D5BC" w14:textId="77777777" w:rsidR="00464C2B" w:rsidRPr="008F21C1" w:rsidRDefault="00464C2B" w:rsidP="00464C2B">
      <w:pPr>
        <w:pStyle w:val="ListParagraph"/>
        <w:ind w:left="1440"/>
        <w:rPr>
          <w:rFonts w:ascii="Times New Roman" w:hAnsi="Times New Roman" w:cs="Times New Roman"/>
          <w:sz w:val="24"/>
          <w:szCs w:val="24"/>
        </w:rPr>
      </w:pPr>
    </w:p>
    <w:p w14:paraId="187B70CE" w14:textId="77777777" w:rsidR="00464C2B" w:rsidRPr="008F21C1" w:rsidRDefault="00464C2B" w:rsidP="00960424">
      <w:pPr>
        <w:pStyle w:val="ListParagraph"/>
        <w:numPr>
          <w:ilvl w:val="0"/>
          <w:numId w:val="37"/>
        </w:numPr>
        <w:rPr>
          <w:rFonts w:ascii="Times New Roman" w:hAnsi="Times New Roman" w:cs="Times New Roman"/>
          <w:sz w:val="24"/>
          <w:szCs w:val="24"/>
        </w:rPr>
      </w:pPr>
      <w:r w:rsidRPr="008F21C1">
        <w:rPr>
          <w:rFonts w:ascii="Times New Roman" w:hAnsi="Times New Roman" w:cs="Times New Roman"/>
          <w:sz w:val="24"/>
          <w:szCs w:val="24"/>
        </w:rPr>
        <w:t xml:space="preserve">To familiarize students with the concepts of management science and </w:t>
      </w:r>
      <w:r>
        <w:rPr>
          <w:rFonts w:ascii="Times New Roman" w:hAnsi="Times New Roman" w:cs="Times New Roman"/>
          <w:sz w:val="24"/>
          <w:szCs w:val="24"/>
        </w:rPr>
        <w:t>steps in decision making.</w:t>
      </w:r>
    </w:p>
    <w:p w14:paraId="52A34AB4" w14:textId="77777777" w:rsidR="00464C2B" w:rsidRDefault="00464C2B" w:rsidP="00960424">
      <w:pPr>
        <w:pStyle w:val="ListParagraph"/>
        <w:numPr>
          <w:ilvl w:val="0"/>
          <w:numId w:val="37"/>
        </w:numPr>
        <w:rPr>
          <w:rFonts w:ascii="Times New Roman" w:hAnsi="Times New Roman" w:cs="Times New Roman"/>
          <w:sz w:val="24"/>
          <w:szCs w:val="24"/>
        </w:rPr>
      </w:pPr>
      <w:r w:rsidRPr="00C93B3C">
        <w:rPr>
          <w:rFonts w:ascii="Times New Roman" w:hAnsi="Times New Roman" w:cs="Times New Roman"/>
          <w:sz w:val="24"/>
          <w:szCs w:val="24"/>
        </w:rPr>
        <w:t xml:space="preserve">To enable students to apply linear programming in </w:t>
      </w:r>
      <w:r>
        <w:rPr>
          <w:rFonts w:ascii="Times New Roman" w:hAnsi="Times New Roman" w:cs="Times New Roman"/>
          <w:sz w:val="24"/>
          <w:szCs w:val="24"/>
        </w:rPr>
        <w:t>business.</w:t>
      </w:r>
    </w:p>
    <w:p w14:paraId="5D75BA40" w14:textId="77777777" w:rsidR="00464C2B" w:rsidRDefault="00464C2B" w:rsidP="00960424">
      <w:pPr>
        <w:pStyle w:val="ListParagraph"/>
        <w:numPr>
          <w:ilvl w:val="0"/>
          <w:numId w:val="37"/>
        </w:numPr>
        <w:rPr>
          <w:rFonts w:ascii="Times New Roman" w:hAnsi="Times New Roman" w:cs="Times New Roman"/>
          <w:sz w:val="24"/>
          <w:szCs w:val="24"/>
        </w:rPr>
      </w:pPr>
      <w:r w:rsidRPr="008E192D">
        <w:rPr>
          <w:rFonts w:ascii="Times New Roman" w:hAnsi="Times New Roman" w:cs="Times New Roman"/>
          <w:sz w:val="24"/>
          <w:szCs w:val="24"/>
        </w:rPr>
        <w:t xml:space="preserve">To acquaint students with </w:t>
      </w:r>
      <w:r>
        <w:rPr>
          <w:rFonts w:ascii="Times New Roman" w:hAnsi="Times New Roman" w:cs="Times New Roman"/>
          <w:sz w:val="24"/>
          <w:szCs w:val="24"/>
        </w:rPr>
        <w:t>control chart for variables and control for attributes.</w:t>
      </w:r>
    </w:p>
    <w:p w14:paraId="08770172" w14:textId="77777777" w:rsidR="00464C2B" w:rsidRPr="008E192D" w:rsidRDefault="00464C2B" w:rsidP="00960424">
      <w:pPr>
        <w:pStyle w:val="ListParagraph"/>
        <w:numPr>
          <w:ilvl w:val="0"/>
          <w:numId w:val="37"/>
        </w:numPr>
        <w:rPr>
          <w:rFonts w:ascii="Times New Roman" w:hAnsi="Times New Roman" w:cs="Times New Roman"/>
          <w:sz w:val="24"/>
          <w:szCs w:val="24"/>
        </w:rPr>
      </w:pPr>
      <w:r w:rsidRPr="008E192D">
        <w:rPr>
          <w:rFonts w:ascii="Times New Roman" w:hAnsi="Times New Roman" w:cs="Times New Roman"/>
          <w:sz w:val="24"/>
          <w:szCs w:val="24"/>
        </w:rPr>
        <w:t>To familiarize students with the concepts of PERT and CPM techniques and their application in business</w:t>
      </w:r>
    </w:p>
    <w:p w14:paraId="587F1DDF" w14:textId="77777777" w:rsidR="00464C2B" w:rsidRPr="008F21C1" w:rsidRDefault="00464C2B" w:rsidP="00960424">
      <w:pPr>
        <w:pStyle w:val="ListParagraph"/>
        <w:numPr>
          <w:ilvl w:val="0"/>
          <w:numId w:val="37"/>
        </w:numPr>
        <w:rPr>
          <w:rFonts w:ascii="Times New Roman" w:hAnsi="Times New Roman" w:cs="Times New Roman"/>
          <w:sz w:val="24"/>
          <w:szCs w:val="24"/>
        </w:rPr>
      </w:pPr>
      <w:r w:rsidRPr="008F21C1">
        <w:rPr>
          <w:rFonts w:ascii="Times New Roman" w:hAnsi="Times New Roman" w:cs="Times New Roman"/>
          <w:sz w:val="24"/>
          <w:szCs w:val="24"/>
        </w:rPr>
        <w:t xml:space="preserve">To make students learn the process of applying game theory in business situations. </w:t>
      </w:r>
    </w:p>
    <w:p w14:paraId="1FA9DB57" w14:textId="77777777" w:rsidR="00464C2B" w:rsidRPr="008F21C1" w:rsidRDefault="00464C2B" w:rsidP="00464C2B">
      <w:pPr>
        <w:ind w:left="60"/>
        <w:rPr>
          <w:rFonts w:cs="Times New Roman"/>
          <w:sz w:val="28"/>
          <w:szCs w:val="28"/>
        </w:rPr>
      </w:pPr>
      <w:r w:rsidRPr="008F21C1">
        <w:rPr>
          <w:rFonts w:eastAsia="Arial" w:cs="Times New Roman"/>
          <w:b/>
          <w:sz w:val="28"/>
          <w:szCs w:val="28"/>
        </w:rPr>
        <w:t>Contents:</w:t>
      </w:r>
    </w:p>
    <w:p w14:paraId="52505E96" w14:textId="77777777" w:rsidR="00464C2B" w:rsidRPr="00C539D7" w:rsidRDefault="00464C2B" w:rsidP="00464C2B">
      <w:pPr>
        <w:spacing w:line="199" w:lineRule="auto"/>
        <w:ind w:left="60"/>
        <w:rPr>
          <w:rFonts w:cs="Times New Roman"/>
          <w:b/>
          <w:bCs/>
          <w:szCs w:val="24"/>
        </w:rPr>
      </w:pPr>
      <w:r w:rsidRPr="00C539D7">
        <w:rPr>
          <w:rFonts w:eastAsia="Arial" w:cs="Times New Roman"/>
          <w:b/>
          <w:szCs w:val="24"/>
        </w:rPr>
        <w:t>Module 1:</w:t>
      </w:r>
    </w:p>
    <w:p w14:paraId="7049935B" w14:textId="77777777" w:rsidR="00464C2B" w:rsidRDefault="00464C2B" w:rsidP="00464C2B">
      <w:pPr>
        <w:spacing w:line="254" w:lineRule="auto"/>
        <w:rPr>
          <w:rFonts w:cs="Times New Roman"/>
          <w:szCs w:val="24"/>
        </w:rPr>
      </w:pPr>
      <w:r w:rsidRPr="00C539D7">
        <w:rPr>
          <w:rFonts w:eastAsia="Arial" w:cs="Times New Roman"/>
          <w:sz w:val="28"/>
          <w:szCs w:val="24"/>
        </w:rPr>
        <w:t>Introduction to Management Science</w:t>
      </w:r>
      <w:r w:rsidRPr="008F21C1">
        <w:rPr>
          <w:rFonts w:eastAsia="Arial" w:cs="Times New Roman"/>
          <w:sz w:val="28"/>
          <w:szCs w:val="24"/>
        </w:rPr>
        <w:t xml:space="preserve">- </w:t>
      </w:r>
      <w:r w:rsidRPr="008F21C1">
        <w:rPr>
          <w:rFonts w:eastAsia="Arial" w:cs="Times New Roman"/>
          <w:szCs w:val="24"/>
        </w:rPr>
        <w:t>Types of decisions; Steps in d</w:t>
      </w:r>
      <w:r>
        <w:rPr>
          <w:rFonts w:eastAsia="Arial" w:cs="Times New Roman"/>
          <w:szCs w:val="24"/>
        </w:rPr>
        <w:t>ecision making;</w:t>
      </w:r>
      <w:r w:rsidRPr="008F21C1">
        <w:rPr>
          <w:rFonts w:eastAsia="Arial" w:cs="Times New Roman"/>
          <w:szCs w:val="24"/>
        </w:rPr>
        <w:t>Quantitativeanalysis and decision making; Different types of models and their uses; Model building steps.</w:t>
      </w:r>
      <w:r>
        <w:rPr>
          <w:rFonts w:cs="Times New Roman"/>
          <w:szCs w:val="24"/>
        </w:rPr>
        <w:t xml:space="preserve">                                                                                                          </w:t>
      </w:r>
      <w:r w:rsidRPr="008F21C1">
        <w:rPr>
          <w:rFonts w:eastAsia="Arial" w:cs="Times New Roman"/>
          <w:b/>
          <w:szCs w:val="24"/>
        </w:rPr>
        <w:t>10 hours</w:t>
      </w:r>
    </w:p>
    <w:p w14:paraId="51A6F55B" w14:textId="77777777" w:rsidR="00464C2B" w:rsidRPr="00C539D7" w:rsidRDefault="00464C2B" w:rsidP="00464C2B">
      <w:pPr>
        <w:rPr>
          <w:rFonts w:cs="Times New Roman"/>
          <w:szCs w:val="24"/>
        </w:rPr>
      </w:pPr>
      <w:r w:rsidRPr="00C539D7">
        <w:rPr>
          <w:rFonts w:eastAsia="Arial" w:cs="Times New Roman"/>
          <w:b/>
          <w:szCs w:val="24"/>
        </w:rPr>
        <w:t>Module 2</w:t>
      </w:r>
    </w:p>
    <w:p w14:paraId="0D1F8219" w14:textId="77777777" w:rsidR="00464C2B" w:rsidRPr="00C539D7" w:rsidRDefault="00464C2B" w:rsidP="00464C2B">
      <w:pPr>
        <w:spacing w:line="206" w:lineRule="auto"/>
        <w:ind w:left="60" w:right="20"/>
        <w:rPr>
          <w:rFonts w:cs="Times New Roman"/>
          <w:szCs w:val="24"/>
        </w:rPr>
      </w:pPr>
      <w:r w:rsidRPr="00C539D7">
        <w:rPr>
          <w:rFonts w:eastAsia="Arial" w:cs="Times New Roman"/>
          <w:sz w:val="28"/>
          <w:szCs w:val="24"/>
        </w:rPr>
        <w:t>Linear Programming</w:t>
      </w:r>
      <w:r w:rsidRPr="00C539D7">
        <w:rPr>
          <w:rFonts w:eastAsia="Arial" w:cs="Times New Roman"/>
          <w:szCs w:val="24"/>
        </w:rPr>
        <w:t>:</w:t>
      </w:r>
      <w:r w:rsidRPr="008F21C1">
        <w:rPr>
          <w:rFonts w:eastAsia="Arial" w:cs="Times New Roman"/>
          <w:szCs w:val="24"/>
        </w:rPr>
        <w:t xml:space="preserve"> Basic concepts; mathematical formulation and applications; Solution of LP</w:t>
      </w:r>
      <w:r>
        <w:rPr>
          <w:rFonts w:eastAsia="Arial" w:cs="Times New Roman"/>
          <w:szCs w:val="24"/>
        </w:rPr>
        <w:t xml:space="preserve"> </w:t>
      </w:r>
      <w:r w:rsidRPr="008F21C1">
        <w:rPr>
          <w:rFonts w:eastAsia="Arial" w:cs="Times New Roman"/>
          <w:szCs w:val="24"/>
        </w:rPr>
        <w:t>problem using graphic and simplex method; – Application in Business.Transportation and Assignment: Formulation; Solving transportation (NWC method – Least Cost method– Vogel's approximations method – stepping stone method – Modified Distribution method) and assignment problems (Hungarian Method).</w:t>
      </w:r>
      <w:r>
        <w:rPr>
          <w:rFonts w:cs="Times New Roman"/>
          <w:szCs w:val="24"/>
        </w:rPr>
        <w:t xml:space="preserve">                                                                    </w:t>
      </w:r>
      <w:r w:rsidRPr="008F21C1">
        <w:rPr>
          <w:rFonts w:eastAsia="Arial" w:cs="Times New Roman"/>
          <w:b/>
          <w:szCs w:val="24"/>
        </w:rPr>
        <w:t xml:space="preserve">25 </w:t>
      </w:r>
      <w:r w:rsidRPr="008F21C1">
        <w:rPr>
          <w:rFonts w:eastAsia="Arial" w:cs="Times New Roman"/>
          <w:b/>
          <w:sz w:val="28"/>
          <w:szCs w:val="28"/>
        </w:rPr>
        <w:t>hours</w:t>
      </w:r>
    </w:p>
    <w:p w14:paraId="0CCEAAFD" w14:textId="77777777" w:rsidR="00464C2B" w:rsidRPr="008F21C1" w:rsidRDefault="00464C2B" w:rsidP="00464C2B">
      <w:pPr>
        <w:spacing w:line="200" w:lineRule="auto"/>
        <w:ind w:left="60"/>
        <w:rPr>
          <w:rFonts w:cs="Times New Roman"/>
          <w:b/>
          <w:sz w:val="28"/>
          <w:szCs w:val="28"/>
        </w:rPr>
      </w:pPr>
      <w:r w:rsidRPr="008F21C1">
        <w:rPr>
          <w:rFonts w:eastAsia="Arial" w:cs="Times New Roman"/>
          <w:b/>
          <w:sz w:val="28"/>
          <w:szCs w:val="28"/>
        </w:rPr>
        <w:t>Module3</w:t>
      </w:r>
    </w:p>
    <w:p w14:paraId="6F825E56" w14:textId="77777777" w:rsidR="00464C2B" w:rsidRDefault="00464C2B" w:rsidP="00464C2B">
      <w:pPr>
        <w:spacing w:line="219" w:lineRule="auto"/>
        <w:rPr>
          <w:rFonts w:cs="Times New Roman"/>
          <w:szCs w:val="24"/>
        </w:rPr>
      </w:pPr>
      <w:r w:rsidRPr="00C539D7">
        <w:rPr>
          <w:rFonts w:eastAsia="Arial" w:cs="Times New Roman"/>
          <w:sz w:val="28"/>
          <w:szCs w:val="24"/>
        </w:rPr>
        <w:t>Statistical Quality Control</w:t>
      </w:r>
      <w:r w:rsidRPr="008F21C1">
        <w:rPr>
          <w:rFonts w:eastAsia="Arial" w:cs="Times New Roman"/>
          <w:szCs w:val="24"/>
        </w:rPr>
        <w:t>: Variations- assignable and chance variations- process control-product control-control chart for variables-control for attributes-X chart- R chart- P chart.</w:t>
      </w:r>
    </w:p>
    <w:p w14:paraId="7769EC72" w14:textId="77777777" w:rsidR="00464C2B" w:rsidRPr="00C539D7" w:rsidRDefault="00464C2B" w:rsidP="00464C2B">
      <w:pPr>
        <w:spacing w:line="219" w:lineRule="auto"/>
        <w:rPr>
          <w:rFonts w:cs="Times New Roman"/>
          <w:szCs w:val="24"/>
        </w:rPr>
      </w:pPr>
      <w:r>
        <w:rPr>
          <w:rFonts w:cs="Times New Roman"/>
          <w:szCs w:val="24"/>
        </w:rPr>
        <w:t xml:space="preserve">                                                                                                                                         </w:t>
      </w:r>
      <w:r w:rsidRPr="008F21C1">
        <w:rPr>
          <w:rFonts w:eastAsia="Arial" w:cs="Times New Roman"/>
          <w:b/>
          <w:szCs w:val="24"/>
        </w:rPr>
        <w:t xml:space="preserve">17 </w:t>
      </w:r>
      <w:r w:rsidRPr="008F21C1">
        <w:rPr>
          <w:rFonts w:eastAsia="Arial" w:cs="Times New Roman"/>
          <w:b/>
          <w:sz w:val="28"/>
          <w:szCs w:val="24"/>
        </w:rPr>
        <w:t>hours</w:t>
      </w:r>
    </w:p>
    <w:p w14:paraId="35A0BE23" w14:textId="77777777" w:rsidR="00464C2B" w:rsidRPr="008F21C1" w:rsidRDefault="00464C2B" w:rsidP="00464C2B">
      <w:pPr>
        <w:spacing w:line="200" w:lineRule="auto"/>
        <w:ind w:left="60"/>
        <w:rPr>
          <w:rFonts w:cs="Times New Roman"/>
          <w:b/>
          <w:sz w:val="28"/>
          <w:szCs w:val="24"/>
        </w:rPr>
      </w:pPr>
      <w:r w:rsidRPr="008F21C1">
        <w:rPr>
          <w:rFonts w:eastAsia="Arial" w:cs="Times New Roman"/>
          <w:b/>
          <w:sz w:val="28"/>
          <w:szCs w:val="24"/>
        </w:rPr>
        <w:t>Module 4</w:t>
      </w:r>
    </w:p>
    <w:p w14:paraId="72AB0DC4" w14:textId="77777777" w:rsidR="00464C2B" w:rsidRPr="008F21C1" w:rsidRDefault="00464C2B" w:rsidP="00464C2B">
      <w:pPr>
        <w:spacing w:line="1" w:lineRule="exact"/>
        <w:rPr>
          <w:rFonts w:cs="Times New Roman"/>
          <w:sz w:val="28"/>
          <w:szCs w:val="24"/>
        </w:rPr>
      </w:pPr>
    </w:p>
    <w:p w14:paraId="273C1C3B" w14:textId="77777777" w:rsidR="00464C2B" w:rsidRPr="00C539D7" w:rsidRDefault="00464C2B" w:rsidP="00464C2B">
      <w:pPr>
        <w:spacing w:line="225" w:lineRule="auto"/>
        <w:ind w:left="60" w:right="20"/>
        <w:rPr>
          <w:rFonts w:cs="Times New Roman"/>
          <w:szCs w:val="24"/>
        </w:rPr>
      </w:pPr>
      <w:r w:rsidRPr="00C539D7">
        <w:rPr>
          <w:rFonts w:eastAsia="Arial" w:cs="Times New Roman"/>
          <w:sz w:val="28"/>
          <w:szCs w:val="24"/>
        </w:rPr>
        <w:t>Project Scheduling</w:t>
      </w:r>
      <w:r w:rsidRPr="008F21C1">
        <w:rPr>
          <w:rFonts w:eastAsia="Arial" w:cs="Times New Roman"/>
          <w:sz w:val="28"/>
          <w:szCs w:val="24"/>
        </w:rPr>
        <w:t xml:space="preserve">: </w:t>
      </w:r>
      <w:r w:rsidRPr="008F21C1">
        <w:rPr>
          <w:rFonts w:eastAsia="Arial" w:cs="Times New Roman"/>
          <w:szCs w:val="24"/>
        </w:rPr>
        <w:t>Concepts of PERT &amp; CPM techniques and their applications; Network analysis-scheduling activities, determining critical path, calculation of floats; Time-cost trade-off; Resource allocation and resource levelling.</w:t>
      </w:r>
      <w:r>
        <w:rPr>
          <w:rFonts w:cs="Times New Roman"/>
          <w:szCs w:val="24"/>
        </w:rPr>
        <w:t xml:space="preserve">                                                             </w:t>
      </w:r>
      <w:r w:rsidRPr="008F21C1">
        <w:rPr>
          <w:rFonts w:eastAsia="Arial" w:cs="Times New Roman"/>
          <w:b/>
          <w:szCs w:val="24"/>
        </w:rPr>
        <w:t xml:space="preserve">18 </w:t>
      </w:r>
      <w:r w:rsidRPr="008F21C1">
        <w:rPr>
          <w:rFonts w:eastAsia="Arial" w:cs="Times New Roman"/>
          <w:b/>
          <w:sz w:val="28"/>
          <w:szCs w:val="24"/>
        </w:rPr>
        <w:t>hours</w:t>
      </w:r>
    </w:p>
    <w:p w14:paraId="4813B902" w14:textId="77777777" w:rsidR="00464C2B" w:rsidRPr="008F21C1" w:rsidRDefault="00464C2B" w:rsidP="00464C2B">
      <w:pPr>
        <w:spacing w:line="204" w:lineRule="auto"/>
        <w:ind w:left="60"/>
        <w:rPr>
          <w:rFonts w:cs="Times New Roman"/>
          <w:sz w:val="28"/>
          <w:szCs w:val="24"/>
        </w:rPr>
      </w:pPr>
      <w:r w:rsidRPr="008F21C1">
        <w:rPr>
          <w:rFonts w:eastAsia="Arial" w:cs="Times New Roman"/>
          <w:b/>
          <w:sz w:val="28"/>
          <w:szCs w:val="24"/>
        </w:rPr>
        <w:t>Module 5</w:t>
      </w:r>
    </w:p>
    <w:p w14:paraId="37AD56B2" w14:textId="77777777" w:rsidR="00464C2B" w:rsidRPr="008F21C1" w:rsidRDefault="00464C2B" w:rsidP="00464C2B">
      <w:pPr>
        <w:spacing w:line="1" w:lineRule="exact"/>
        <w:rPr>
          <w:rFonts w:cs="Times New Roman"/>
          <w:sz w:val="28"/>
          <w:szCs w:val="24"/>
        </w:rPr>
      </w:pPr>
    </w:p>
    <w:p w14:paraId="0FE3C3C2" w14:textId="77777777" w:rsidR="00464C2B" w:rsidRPr="008F21C1" w:rsidRDefault="00464C2B" w:rsidP="00464C2B">
      <w:pPr>
        <w:spacing w:line="225" w:lineRule="auto"/>
        <w:ind w:right="20"/>
        <w:rPr>
          <w:rFonts w:cs="Times New Roman"/>
          <w:szCs w:val="24"/>
        </w:rPr>
      </w:pPr>
      <w:r w:rsidRPr="00C539D7">
        <w:rPr>
          <w:rFonts w:eastAsia="Arial" w:cs="Times New Roman"/>
          <w:sz w:val="28"/>
          <w:szCs w:val="24"/>
        </w:rPr>
        <w:t>Markov Chains and Theory of Games:</w:t>
      </w:r>
      <w:r w:rsidRPr="008F21C1">
        <w:rPr>
          <w:rFonts w:eastAsia="Arial" w:cs="Times New Roman"/>
          <w:sz w:val="28"/>
          <w:szCs w:val="24"/>
        </w:rPr>
        <w:t xml:space="preserve"> </w:t>
      </w:r>
      <w:r w:rsidRPr="008F21C1">
        <w:rPr>
          <w:rFonts w:eastAsia="Arial" w:cs="Times New Roman"/>
          <w:szCs w:val="24"/>
        </w:rPr>
        <w:t>Markov Chains- decision processes; Market share analysis;Account receivable analysis. Game Theory- Pure strategy games; Mixed strategy games; Value of the game; Rules of Dominance.</w:t>
      </w:r>
    </w:p>
    <w:p w14:paraId="2FD99BD4" w14:textId="77777777" w:rsidR="00464C2B" w:rsidRPr="008F21C1" w:rsidRDefault="00464C2B" w:rsidP="00464C2B">
      <w:pPr>
        <w:rPr>
          <w:rFonts w:cs="Times New Roman"/>
          <w:szCs w:val="24"/>
        </w:rPr>
      </w:pPr>
      <w:r>
        <w:rPr>
          <w:rFonts w:eastAsia="Arial" w:cs="Times New Roman"/>
          <w:b/>
          <w:szCs w:val="24"/>
        </w:rPr>
        <w:t xml:space="preserve">                                                                                                                                           </w:t>
      </w:r>
      <w:r w:rsidRPr="008F21C1">
        <w:rPr>
          <w:rFonts w:eastAsia="Arial" w:cs="Times New Roman"/>
          <w:b/>
          <w:szCs w:val="24"/>
        </w:rPr>
        <w:t>10 hours</w:t>
      </w:r>
    </w:p>
    <w:p w14:paraId="4A3BF041" w14:textId="77777777" w:rsidR="00464C2B" w:rsidRPr="008F21C1" w:rsidRDefault="00464C2B" w:rsidP="00464C2B">
      <w:pPr>
        <w:rPr>
          <w:rFonts w:cs="Times New Roman"/>
          <w:szCs w:val="24"/>
        </w:rPr>
        <w:sectPr w:rsidR="00464C2B" w:rsidRPr="008F21C1" w:rsidSect="00C942E8">
          <w:type w:val="continuous"/>
          <w:pgSz w:w="12240" w:h="15839"/>
          <w:pgMar w:top="1425" w:right="1439" w:bottom="0" w:left="1440" w:header="0" w:footer="0" w:gutter="0"/>
          <w:cols w:space="720" w:equalWidth="0">
            <w:col w:w="9360"/>
          </w:cols>
        </w:sectPr>
      </w:pPr>
    </w:p>
    <w:p w14:paraId="787CB817" w14:textId="77777777" w:rsidR="00464C2B" w:rsidRPr="008F21C1" w:rsidRDefault="00464C2B" w:rsidP="00464C2B">
      <w:pPr>
        <w:spacing w:line="363" w:lineRule="exact"/>
        <w:rPr>
          <w:rFonts w:cs="Times New Roman"/>
          <w:szCs w:val="24"/>
        </w:rPr>
      </w:pPr>
    </w:p>
    <w:p w14:paraId="63AF3953" w14:textId="77777777" w:rsidR="00464C2B" w:rsidRPr="008F21C1" w:rsidRDefault="00464C2B" w:rsidP="00464C2B">
      <w:pPr>
        <w:ind w:left="280"/>
        <w:rPr>
          <w:rFonts w:cs="Times New Roman"/>
          <w:sz w:val="28"/>
          <w:szCs w:val="24"/>
        </w:rPr>
      </w:pPr>
      <w:r w:rsidRPr="008F21C1">
        <w:rPr>
          <w:rFonts w:eastAsia="Arial" w:cs="Times New Roman"/>
          <w:b/>
          <w:szCs w:val="24"/>
        </w:rPr>
        <w:t>Theory 30% Problems 70%</w:t>
      </w:r>
    </w:p>
    <w:p w14:paraId="5436FF71" w14:textId="77777777" w:rsidR="00464C2B" w:rsidRPr="008F21C1" w:rsidRDefault="00464C2B" w:rsidP="00464C2B">
      <w:pPr>
        <w:spacing w:line="6" w:lineRule="exact"/>
        <w:rPr>
          <w:rFonts w:cs="Times New Roman"/>
          <w:sz w:val="28"/>
          <w:szCs w:val="24"/>
        </w:rPr>
      </w:pPr>
    </w:p>
    <w:p w14:paraId="5CF2672B" w14:textId="77777777" w:rsidR="00464C2B" w:rsidRDefault="00464C2B" w:rsidP="00464C2B">
      <w:pPr>
        <w:ind w:left="60"/>
        <w:rPr>
          <w:rFonts w:eastAsia="Arial" w:cs="Times New Roman"/>
          <w:b/>
          <w:bCs/>
          <w:sz w:val="28"/>
          <w:szCs w:val="24"/>
        </w:rPr>
      </w:pPr>
    </w:p>
    <w:p w14:paraId="5A6CC3A5" w14:textId="77777777" w:rsidR="00464C2B" w:rsidRPr="00C539D7" w:rsidRDefault="00464C2B" w:rsidP="00464C2B">
      <w:pPr>
        <w:ind w:left="60"/>
        <w:rPr>
          <w:rFonts w:cs="Times New Roman"/>
          <w:sz w:val="28"/>
          <w:szCs w:val="24"/>
        </w:rPr>
      </w:pPr>
      <w:r>
        <w:rPr>
          <w:rFonts w:eastAsia="Arial" w:cs="Times New Roman"/>
          <w:b/>
          <w:sz w:val="28"/>
          <w:szCs w:val="24"/>
        </w:rPr>
        <w:t>Re</w:t>
      </w:r>
      <w:r w:rsidRPr="008F21C1">
        <w:rPr>
          <w:rFonts w:eastAsia="Arial" w:cs="Times New Roman"/>
          <w:b/>
          <w:sz w:val="28"/>
          <w:szCs w:val="24"/>
        </w:rPr>
        <w:t>erences</w:t>
      </w:r>
      <w:r>
        <w:rPr>
          <w:rFonts w:eastAsia="Arial" w:cs="Times New Roman"/>
          <w:b/>
          <w:sz w:val="28"/>
          <w:szCs w:val="24"/>
        </w:rPr>
        <w:t>:</w:t>
      </w:r>
      <w:r w:rsidRPr="008F21C1">
        <w:rPr>
          <w:rFonts w:cs="Times New Roman"/>
          <w:szCs w:val="24"/>
        </w:rPr>
        <w:br w:type="column"/>
      </w:r>
    </w:p>
    <w:p w14:paraId="199A87C8" w14:textId="77777777" w:rsidR="00464C2B" w:rsidRPr="008F21C1" w:rsidRDefault="00464C2B" w:rsidP="00464C2B">
      <w:pPr>
        <w:rPr>
          <w:rFonts w:cs="Times New Roman"/>
          <w:szCs w:val="24"/>
        </w:rPr>
        <w:sectPr w:rsidR="00464C2B" w:rsidRPr="008F21C1">
          <w:type w:val="continuous"/>
          <w:pgSz w:w="12240" w:h="15839"/>
          <w:pgMar w:top="1425" w:right="1439" w:bottom="0" w:left="1440" w:header="0" w:footer="0" w:gutter="0"/>
          <w:cols w:num="2" w:space="720" w:equalWidth="0">
            <w:col w:w="7820" w:space="720"/>
            <w:col w:w="820"/>
          </w:cols>
        </w:sectPr>
      </w:pPr>
    </w:p>
    <w:p w14:paraId="5857BA47" w14:textId="77777777" w:rsidR="00464C2B" w:rsidRPr="008F21C1" w:rsidRDefault="00464C2B" w:rsidP="00464C2B">
      <w:pPr>
        <w:spacing w:line="71" w:lineRule="exact"/>
        <w:rPr>
          <w:rFonts w:cs="Times New Roman"/>
          <w:szCs w:val="24"/>
        </w:rPr>
      </w:pPr>
    </w:p>
    <w:p w14:paraId="38921F98" w14:textId="77777777" w:rsidR="00464C2B" w:rsidRPr="008F21C1" w:rsidRDefault="00464C2B" w:rsidP="00960424">
      <w:pPr>
        <w:numPr>
          <w:ilvl w:val="0"/>
          <w:numId w:val="36"/>
        </w:numPr>
        <w:tabs>
          <w:tab w:val="left" w:pos="620"/>
        </w:tabs>
        <w:spacing w:after="0" w:line="273" w:lineRule="auto"/>
        <w:ind w:left="620" w:right="20" w:hanging="568"/>
        <w:jc w:val="left"/>
        <w:rPr>
          <w:rFonts w:eastAsia="Arial" w:cs="Times New Roman"/>
          <w:szCs w:val="24"/>
        </w:rPr>
      </w:pPr>
      <w:r w:rsidRPr="008F21C1">
        <w:rPr>
          <w:rFonts w:eastAsia="Arial" w:cs="Times New Roman"/>
          <w:szCs w:val="24"/>
        </w:rPr>
        <w:t>Anderson: Introduction to Management Science – Quantitative Technique for Decision making Thomson.</w:t>
      </w:r>
    </w:p>
    <w:p w14:paraId="58D2CFFA" w14:textId="77777777" w:rsidR="00464C2B" w:rsidRPr="008F21C1" w:rsidRDefault="00464C2B" w:rsidP="00464C2B">
      <w:pPr>
        <w:spacing w:line="8" w:lineRule="exact"/>
        <w:rPr>
          <w:rFonts w:eastAsia="Arial" w:cs="Times New Roman"/>
          <w:szCs w:val="24"/>
        </w:rPr>
      </w:pPr>
    </w:p>
    <w:p w14:paraId="2A8187C8" w14:textId="77777777" w:rsidR="00464C2B" w:rsidRPr="008F21C1" w:rsidRDefault="00464C2B" w:rsidP="00960424">
      <w:pPr>
        <w:numPr>
          <w:ilvl w:val="0"/>
          <w:numId w:val="36"/>
        </w:numPr>
        <w:tabs>
          <w:tab w:val="left" w:pos="620"/>
        </w:tabs>
        <w:spacing w:after="0" w:line="240" w:lineRule="auto"/>
        <w:ind w:left="620" w:hanging="568"/>
        <w:jc w:val="left"/>
        <w:rPr>
          <w:rFonts w:eastAsia="Arial" w:cs="Times New Roman"/>
          <w:szCs w:val="24"/>
        </w:rPr>
      </w:pPr>
      <w:r w:rsidRPr="008F21C1">
        <w:rPr>
          <w:rFonts w:eastAsia="Arial" w:cs="Times New Roman"/>
          <w:szCs w:val="24"/>
        </w:rPr>
        <w:t>Operations Research – Kautiswarup, P.K. Gupta, Manmohan – Sultan Chand &amp; Sons.</w:t>
      </w:r>
    </w:p>
    <w:p w14:paraId="4642D4F4" w14:textId="77777777" w:rsidR="00464C2B" w:rsidRPr="008F21C1" w:rsidRDefault="00464C2B" w:rsidP="00464C2B">
      <w:pPr>
        <w:spacing w:line="43" w:lineRule="exact"/>
        <w:rPr>
          <w:rFonts w:eastAsia="Arial" w:cs="Times New Roman"/>
          <w:szCs w:val="24"/>
        </w:rPr>
      </w:pPr>
    </w:p>
    <w:p w14:paraId="0CF0718E" w14:textId="77777777" w:rsidR="00464C2B" w:rsidRPr="008F21C1" w:rsidRDefault="00464C2B" w:rsidP="00960424">
      <w:pPr>
        <w:numPr>
          <w:ilvl w:val="0"/>
          <w:numId w:val="36"/>
        </w:numPr>
        <w:tabs>
          <w:tab w:val="left" w:pos="620"/>
        </w:tabs>
        <w:spacing w:after="0" w:line="240" w:lineRule="auto"/>
        <w:ind w:left="620" w:hanging="568"/>
        <w:jc w:val="left"/>
        <w:rPr>
          <w:rFonts w:eastAsia="Arial" w:cs="Times New Roman"/>
          <w:szCs w:val="24"/>
        </w:rPr>
      </w:pPr>
      <w:r w:rsidRPr="008F21C1">
        <w:rPr>
          <w:rFonts w:eastAsia="Arial" w:cs="Times New Roman"/>
          <w:szCs w:val="24"/>
        </w:rPr>
        <w:t>Operations Research SD Sharma, Kadar Notes, Ramnath&amp;G. Meerut.</w:t>
      </w:r>
    </w:p>
    <w:p w14:paraId="7F41110D" w14:textId="77777777" w:rsidR="00464C2B" w:rsidRPr="008F21C1" w:rsidRDefault="00464C2B" w:rsidP="00464C2B">
      <w:pPr>
        <w:spacing w:line="41" w:lineRule="exact"/>
        <w:rPr>
          <w:rFonts w:eastAsia="Arial" w:cs="Times New Roman"/>
          <w:szCs w:val="24"/>
        </w:rPr>
      </w:pPr>
    </w:p>
    <w:p w14:paraId="7E380FF6" w14:textId="77777777" w:rsidR="00464C2B" w:rsidRPr="008F21C1" w:rsidRDefault="00464C2B" w:rsidP="00960424">
      <w:pPr>
        <w:numPr>
          <w:ilvl w:val="0"/>
          <w:numId w:val="36"/>
        </w:numPr>
        <w:tabs>
          <w:tab w:val="left" w:pos="620"/>
        </w:tabs>
        <w:spacing w:after="0" w:line="240" w:lineRule="auto"/>
        <w:ind w:left="620" w:hanging="568"/>
        <w:jc w:val="left"/>
        <w:rPr>
          <w:rFonts w:eastAsia="Arial" w:cs="Times New Roman"/>
          <w:szCs w:val="24"/>
        </w:rPr>
      </w:pPr>
      <w:r w:rsidRPr="008F21C1">
        <w:rPr>
          <w:rFonts w:eastAsia="Arial" w:cs="Times New Roman"/>
          <w:szCs w:val="24"/>
        </w:rPr>
        <w:t>OR Techniques for management – VK Kapoor&amp;SumantKapoor – Sultan Chand &amp; Sons.</w:t>
      </w:r>
    </w:p>
    <w:p w14:paraId="47C95477" w14:textId="77777777" w:rsidR="00464C2B" w:rsidRPr="008F21C1" w:rsidRDefault="00464C2B" w:rsidP="00464C2B">
      <w:pPr>
        <w:spacing w:line="43" w:lineRule="exact"/>
        <w:rPr>
          <w:rFonts w:eastAsia="Arial" w:cs="Times New Roman"/>
          <w:szCs w:val="24"/>
        </w:rPr>
      </w:pPr>
    </w:p>
    <w:p w14:paraId="11BA3C10" w14:textId="77777777" w:rsidR="00464C2B" w:rsidRPr="008F21C1" w:rsidRDefault="00464C2B" w:rsidP="00960424">
      <w:pPr>
        <w:numPr>
          <w:ilvl w:val="0"/>
          <w:numId w:val="36"/>
        </w:numPr>
        <w:tabs>
          <w:tab w:val="left" w:pos="620"/>
        </w:tabs>
        <w:spacing w:after="0" w:line="240" w:lineRule="auto"/>
        <w:ind w:left="620" w:hanging="568"/>
        <w:jc w:val="left"/>
        <w:rPr>
          <w:rFonts w:eastAsia="Arial" w:cs="Times New Roman"/>
          <w:szCs w:val="24"/>
        </w:rPr>
      </w:pPr>
      <w:r w:rsidRPr="008F21C1">
        <w:rPr>
          <w:rFonts w:eastAsia="Arial" w:cs="Times New Roman"/>
          <w:szCs w:val="24"/>
        </w:rPr>
        <w:t>Quantitative Techniques in Management, Vohra N.D., The McGraw Hill companies</w:t>
      </w:r>
    </w:p>
    <w:p w14:paraId="309EFBB1" w14:textId="77777777" w:rsidR="00464C2B" w:rsidRPr="00D938C7" w:rsidRDefault="00464C2B" w:rsidP="00464C2B">
      <w:pPr>
        <w:tabs>
          <w:tab w:val="left" w:pos="620"/>
        </w:tabs>
        <w:spacing w:after="0" w:line="273" w:lineRule="auto"/>
        <w:ind w:right="19"/>
        <w:rPr>
          <w:rFonts w:eastAsia="Arial" w:cs="Times New Roman"/>
          <w:szCs w:val="24"/>
        </w:rPr>
      </w:pPr>
      <w:r>
        <w:rPr>
          <w:rFonts w:eastAsia="Arial" w:cs="Times New Roman"/>
          <w:szCs w:val="24"/>
        </w:rPr>
        <w:t xml:space="preserve"> 6.</w:t>
      </w:r>
      <w:r w:rsidRPr="00D938C7">
        <w:rPr>
          <w:rFonts w:eastAsia="Arial" w:cs="Times New Roman"/>
          <w:szCs w:val="24"/>
        </w:rPr>
        <w:t>derson: Introduction to Management Science – Quantitative Technique for Decision making Thomson.</w:t>
      </w:r>
    </w:p>
    <w:p w14:paraId="5E2A92E2" w14:textId="77777777" w:rsidR="00464C2B" w:rsidRPr="008F21C1" w:rsidRDefault="00464C2B" w:rsidP="00464C2B">
      <w:pPr>
        <w:tabs>
          <w:tab w:val="left" w:pos="620"/>
        </w:tabs>
        <w:spacing w:after="0" w:line="240" w:lineRule="auto"/>
        <w:rPr>
          <w:rFonts w:eastAsia="Arial" w:cs="Times New Roman"/>
          <w:szCs w:val="24"/>
        </w:rPr>
      </w:pPr>
      <w:r>
        <w:rPr>
          <w:rFonts w:eastAsia="Arial" w:cs="Times New Roman"/>
          <w:szCs w:val="24"/>
        </w:rPr>
        <w:t>7.</w:t>
      </w:r>
      <w:r w:rsidRPr="008F21C1">
        <w:rPr>
          <w:rFonts w:eastAsia="Arial" w:cs="Times New Roman"/>
          <w:szCs w:val="24"/>
        </w:rPr>
        <w:t>Operations Research – Kautiswarup, P.K. Gupta, Manmohan – Sultan Chand &amp; Sons.</w:t>
      </w:r>
    </w:p>
    <w:p w14:paraId="2251E349" w14:textId="77777777" w:rsidR="00464C2B" w:rsidRPr="008F21C1" w:rsidRDefault="00464C2B" w:rsidP="00464C2B">
      <w:pPr>
        <w:spacing w:line="41" w:lineRule="exact"/>
        <w:rPr>
          <w:rFonts w:eastAsia="Arial" w:cs="Times New Roman"/>
          <w:szCs w:val="24"/>
        </w:rPr>
      </w:pPr>
    </w:p>
    <w:p w14:paraId="3A8932AC" w14:textId="77777777" w:rsidR="00464C2B" w:rsidRPr="008F21C1" w:rsidRDefault="00464C2B" w:rsidP="00464C2B">
      <w:pPr>
        <w:tabs>
          <w:tab w:val="left" w:pos="620"/>
        </w:tabs>
        <w:spacing w:after="0" w:line="240" w:lineRule="auto"/>
        <w:rPr>
          <w:rFonts w:eastAsia="Arial" w:cs="Times New Roman"/>
          <w:szCs w:val="24"/>
        </w:rPr>
      </w:pPr>
      <w:r>
        <w:rPr>
          <w:rFonts w:eastAsia="Arial" w:cs="Times New Roman"/>
          <w:szCs w:val="24"/>
        </w:rPr>
        <w:t>8.</w:t>
      </w:r>
      <w:r w:rsidRPr="008F21C1">
        <w:rPr>
          <w:rFonts w:eastAsia="Arial" w:cs="Times New Roman"/>
          <w:szCs w:val="24"/>
        </w:rPr>
        <w:t>Operations Research SD Sharma, Kadar Notes, Ramnath&amp;G. Meerut.</w:t>
      </w:r>
    </w:p>
    <w:p w14:paraId="3C69D171" w14:textId="77777777" w:rsidR="00464C2B" w:rsidRPr="008F21C1" w:rsidRDefault="00464C2B" w:rsidP="00464C2B">
      <w:pPr>
        <w:spacing w:line="43" w:lineRule="exact"/>
        <w:rPr>
          <w:rFonts w:eastAsia="Arial" w:cs="Times New Roman"/>
          <w:szCs w:val="24"/>
        </w:rPr>
      </w:pPr>
    </w:p>
    <w:p w14:paraId="4294B78A" w14:textId="77777777" w:rsidR="00464C2B" w:rsidRPr="008F21C1" w:rsidRDefault="00464C2B" w:rsidP="00464C2B">
      <w:pPr>
        <w:tabs>
          <w:tab w:val="left" w:pos="620"/>
        </w:tabs>
        <w:spacing w:after="0" w:line="240" w:lineRule="auto"/>
        <w:rPr>
          <w:rFonts w:eastAsia="Arial" w:cs="Times New Roman"/>
          <w:szCs w:val="24"/>
        </w:rPr>
      </w:pPr>
      <w:r>
        <w:rPr>
          <w:rFonts w:eastAsia="Arial" w:cs="Times New Roman"/>
          <w:szCs w:val="24"/>
        </w:rPr>
        <w:t>9.</w:t>
      </w:r>
      <w:r w:rsidRPr="008F21C1">
        <w:rPr>
          <w:rFonts w:eastAsia="Arial" w:cs="Times New Roman"/>
          <w:szCs w:val="24"/>
        </w:rPr>
        <w:t>OR Techniques for management – VK Kapoor&amp;SumantKapoor – Sultan Chand &amp; Sons.</w:t>
      </w:r>
    </w:p>
    <w:p w14:paraId="5E51FAA7" w14:textId="77777777" w:rsidR="00464C2B" w:rsidRPr="008F21C1" w:rsidRDefault="00464C2B" w:rsidP="00464C2B">
      <w:pPr>
        <w:spacing w:line="222" w:lineRule="exact"/>
        <w:rPr>
          <w:rFonts w:cs="Times New Roman"/>
          <w:szCs w:val="24"/>
        </w:rPr>
      </w:pPr>
    </w:p>
    <w:p w14:paraId="0A09CA7D" w14:textId="77777777" w:rsidR="00464C2B" w:rsidRDefault="00464C2B" w:rsidP="00464C2B">
      <w:pPr>
        <w:ind w:right="-40"/>
        <w:jc w:val="center"/>
        <w:rPr>
          <w:rFonts w:eastAsia="Arial" w:cs="Times New Roman"/>
          <w:b/>
          <w:bCs/>
          <w:szCs w:val="24"/>
        </w:rPr>
      </w:pPr>
    </w:p>
    <w:p w14:paraId="34A9CD84" w14:textId="77777777" w:rsidR="00464C2B" w:rsidRDefault="00464C2B" w:rsidP="00464C2B">
      <w:pPr>
        <w:ind w:right="-40"/>
        <w:jc w:val="center"/>
        <w:rPr>
          <w:rFonts w:eastAsia="Arial" w:cs="Times New Roman"/>
          <w:b/>
          <w:bCs/>
          <w:szCs w:val="24"/>
        </w:rPr>
      </w:pPr>
    </w:p>
    <w:p w14:paraId="713E0BF4" w14:textId="77777777" w:rsidR="00464C2B" w:rsidRDefault="00464C2B" w:rsidP="00464C2B">
      <w:pPr>
        <w:ind w:right="-40"/>
        <w:jc w:val="center"/>
        <w:rPr>
          <w:rFonts w:eastAsia="Arial" w:cs="Times New Roman"/>
          <w:b/>
          <w:bCs/>
          <w:szCs w:val="24"/>
        </w:rPr>
      </w:pPr>
    </w:p>
    <w:p w14:paraId="745D8906" w14:textId="77777777" w:rsidR="00464C2B" w:rsidRPr="008F21C1" w:rsidRDefault="00464C2B" w:rsidP="00464C2B">
      <w:pPr>
        <w:ind w:right="-40"/>
        <w:jc w:val="center"/>
        <w:rPr>
          <w:rFonts w:cs="Times New Roman"/>
          <w:szCs w:val="24"/>
        </w:rPr>
      </w:pPr>
      <w:r w:rsidRPr="008F21C1">
        <w:rPr>
          <w:rFonts w:eastAsia="Arial" w:cs="Times New Roman"/>
          <w:b/>
          <w:szCs w:val="24"/>
        </w:rPr>
        <w:t>Professional Competency Course (PCC)</w:t>
      </w:r>
    </w:p>
    <w:p w14:paraId="435E8EE9" w14:textId="77777777" w:rsidR="00464C2B" w:rsidRPr="008F21C1" w:rsidRDefault="00464C2B" w:rsidP="00464C2B">
      <w:pPr>
        <w:spacing w:line="99" w:lineRule="exact"/>
        <w:rPr>
          <w:rFonts w:cs="Times New Roman"/>
          <w:szCs w:val="24"/>
        </w:rPr>
      </w:pPr>
    </w:p>
    <w:p w14:paraId="1D9D517F" w14:textId="77777777" w:rsidR="00464C2B" w:rsidRDefault="00464C2B" w:rsidP="00464C2B">
      <w:pPr>
        <w:ind w:right="-59"/>
        <w:rPr>
          <w:rFonts w:ascii="Arial" w:eastAsia="Arial" w:hAnsi="Arial" w:cs="Arial"/>
          <w:b/>
          <w:bCs/>
        </w:rPr>
      </w:pPr>
    </w:p>
    <w:p w14:paraId="374C283D" w14:textId="77777777" w:rsidR="00464C2B" w:rsidRDefault="00464C2B" w:rsidP="00464C2B">
      <w:pPr>
        <w:ind w:right="-59"/>
        <w:rPr>
          <w:rFonts w:ascii="Arial" w:eastAsia="Arial" w:hAnsi="Arial" w:cs="Arial"/>
          <w:b/>
          <w:bCs/>
        </w:rPr>
      </w:pPr>
    </w:p>
    <w:p w14:paraId="7FB0815A" w14:textId="77777777" w:rsidR="00464C2B" w:rsidRDefault="00464C2B" w:rsidP="00464C2B">
      <w:pPr>
        <w:ind w:right="-59"/>
        <w:rPr>
          <w:sz w:val="20"/>
          <w:szCs w:val="20"/>
        </w:rPr>
      </w:pPr>
      <w:r>
        <w:rPr>
          <w:rFonts w:ascii="Arial" w:eastAsia="Arial" w:hAnsi="Arial" w:cs="Arial"/>
          <w:b/>
        </w:rPr>
        <w:t>Semester: 2</w:t>
      </w:r>
    </w:p>
    <w:p w14:paraId="315F47B1" w14:textId="77777777" w:rsidR="00464C2B" w:rsidRDefault="00464C2B" w:rsidP="00464C2B">
      <w:pPr>
        <w:spacing w:line="99" w:lineRule="exact"/>
        <w:rPr>
          <w:sz w:val="20"/>
          <w:szCs w:val="20"/>
        </w:rPr>
      </w:pPr>
    </w:p>
    <w:p w14:paraId="2F4E1DA7" w14:textId="77777777" w:rsidR="00464C2B" w:rsidRDefault="00464C2B" w:rsidP="00464C2B">
      <w:pPr>
        <w:ind w:right="-59"/>
        <w:jc w:val="center"/>
        <w:rPr>
          <w:sz w:val="20"/>
          <w:szCs w:val="20"/>
        </w:rPr>
      </w:pPr>
      <w:r>
        <w:rPr>
          <w:rFonts w:ascii="Arial" w:eastAsia="Arial" w:hAnsi="Arial" w:cs="Arial"/>
          <w:b/>
          <w:sz w:val="21"/>
          <w:szCs w:val="21"/>
        </w:rPr>
        <w:t>SJMCM2A04: Spread Sheet Application</w:t>
      </w:r>
    </w:p>
    <w:p w14:paraId="62D46D07" w14:textId="77777777" w:rsidR="00464C2B" w:rsidRDefault="00464C2B" w:rsidP="00464C2B">
      <w:pPr>
        <w:sectPr w:rsidR="00464C2B" w:rsidSect="00C942E8">
          <w:type w:val="continuous"/>
          <w:pgSz w:w="12240" w:h="15839"/>
          <w:pgMar w:top="1440" w:right="1439" w:bottom="0" w:left="1440" w:header="0" w:footer="0" w:gutter="0"/>
          <w:cols w:space="720" w:equalWidth="0">
            <w:col w:w="9360"/>
          </w:cols>
        </w:sectPr>
      </w:pPr>
    </w:p>
    <w:p w14:paraId="0A678BD3" w14:textId="77777777" w:rsidR="00464C2B" w:rsidRDefault="00464C2B" w:rsidP="00464C2B">
      <w:pPr>
        <w:spacing w:line="46" w:lineRule="exact"/>
        <w:rPr>
          <w:sz w:val="20"/>
          <w:szCs w:val="20"/>
        </w:rPr>
      </w:pPr>
    </w:p>
    <w:p w14:paraId="416BCECE" w14:textId="77777777" w:rsidR="00464C2B" w:rsidRDefault="00464C2B" w:rsidP="00464C2B">
      <w:pPr>
        <w:ind w:left="60"/>
        <w:rPr>
          <w:sz w:val="20"/>
          <w:szCs w:val="20"/>
        </w:rPr>
      </w:pPr>
      <w:r>
        <w:rPr>
          <w:rFonts w:ascii="Arial" w:eastAsia="Arial" w:hAnsi="Arial" w:cs="Arial"/>
          <w:b/>
          <w:sz w:val="19"/>
          <w:szCs w:val="19"/>
        </w:rPr>
        <w:t>Time: 80 hours</w:t>
      </w:r>
    </w:p>
    <w:p w14:paraId="5FE994AB" w14:textId="77777777" w:rsidR="00464C2B" w:rsidRPr="008F21C1" w:rsidRDefault="00464C2B" w:rsidP="00464C2B">
      <w:pPr>
        <w:ind w:left="60"/>
        <w:rPr>
          <w:rFonts w:cs="Times New Roman"/>
          <w:sz w:val="28"/>
          <w:szCs w:val="28"/>
        </w:rPr>
      </w:pPr>
      <w:r w:rsidRPr="008F21C1">
        <w:rPr>
          <w:rFonts w:eastAsia="Arial" w:cs="Times New Roman"/>
          <w:b/>
          <w:sz w:val="28"/>
          <w:szCs w:val="28"/>
        </w:rPr>
        <w:t>Objectives:</w:t>
      </w:r>
    </w:p>
    <w:p w14:paraId="1EF94A2D" w14:textId="77777777" w:rsidR="00464C2B" w:rsidRPr="008F21C1" w:rsidRDefault="00464C2B" w:rsidP="00464C2B">
      <w:pPr>
        <w:spacing w:line="20" w:lineRule="exact"/>
        <w:rPr>
          <w:rFonts w:cs="Times New Roman"/>
          <w:szCs w:val="24"/>
        </w:rPr>
      </w:pPr>
      <w:r w:rsidRPr="008F21C1">
        <w:rPr>
          <w:rFonts w:cs="Times New Roman"/>
          <w:szCs w:val="24"/>
        </w:rPr>
        <w:br w:type="column"/>
      </w:r>
    </w:p>
    <w:p w14:paraId="5C9F62F5" w14:textId="77777777" w:rsidR="00464C2B" w:rsidRPr="008F21C1" w:rsidRDefault="00464C2B" w:rsidP="00464C2B">
      <w:pPr>
        <w:spacing w:line="26" w:lineRule="exact"/>
        <w:rPr>
          <w:rFonts w:cs="Times New Roman"/>
          <w:szCs w:val="24"/>
        </w:rPr>
      </w:pPr>
    </w:p>
    <w:p w14:paraId="69A43D33" w14:textId="77777777" w:rsidR="00464C2B" w:rsidRPr="008F21C1" w:rsidRDefault="00464C2B" w:rsidP="00464C2B">
      <w:pPr>
        <w:rPr>
          <w:rFonts w:cs="Times New Roman"/>
          <w:szCs w:val="24"/>
        </w:rPr>
      </w:pPr>
      <w:r w:rsidRPr="008F21C1">
        <w:rPr>
          <w:rFonts w:eastAsia="Arial" w:cs="Times New Roman"/>
          <w:b/>
          <w:szCs w:val="24"/>
        </w:rPr>
        <w:t>Credit: 4</w:t>
      </w:r>
    </w:p>
    <w:p w14:paraId="5CCCB274" w14:textId="77777777" w:rsidR="00464C2B" w:rsidRPr="008F21C1" w:rsidRDefault="00464C2B" w:rsidP="00464C2B">
      <w:pPr>
        <w:spacing w:line="326" w:lineRule="exact"/>
        <w:rPr>
          <w:rFonts w:cs="Times New Roman"/>
          <w:szCs w:val="24"/>
        </w:rPr>
      </w:pPr>
    </w:p>
    <w:p w14:paraId="33E6FFAE" w14:textId="77777777" w:rsidR="00464C2B" w:rsidRPr="008F21C1" w:rsidRDefault="00464C2B" w:rsidP="00464C2B">
      <w:pPr>
        <w:rPr>
          <w:rFonts w:cs="Times New Roman"/>
          <w:szCs w:val="24"/>
        </w:rPr>
        <w:sectPr w:rsidR="00464C2B" w:rsidRPr="008F21C1">
          <w:type w:val="continuous"/>
          <w:pgSz w:w="12240" w:h="15839"/>
          <w:pgMar w:top="1440" w:right="1439" w:bottom="0" w:left="1440" w:header="0" w:footer="0" w:gutter="0"/>
          <w:cols w:num="2" w:space="720" w:equalWidth="0">
            <w:col w:w="7680" w:space="720"/>
            <w:col w:w="960"/>
          </w:cols>
        </w:sectPr>
      </w:pPr>
    </w:p>
    <w:p w14:paraId="3FEB937F" w14:textId="77777777" w:rsidR="00464C2B" w:rsidRPr="008F21C1" w:rsidRDefault="00464C2B" w:rsidP="00960424">
      <w:pPr>
        <w:pStyle w:val="ListParagraph"/>
        <w:numPr>
          <w:ilvl w:val="0"/>
          <w:numId w:val="38"/>
        </w:numPr>
        <w:spacing w:line="337" w:lineRule="auto"/>
        <w:ind w:right="20"/>
        <w:rPr>
          <w:rFonts w:ascii="Times New Roman" w:hAnsi="Times New Roman" w:cs="Times New Roman"/>
          <w:sz w:val="24"/>
          <w:szCs w:val="24"/>
        </w:rPr>
      </w:pPr>
      <w:r w:rsidRPr="008F21C1">
        <w:rPr>
          <w:rFonts w:ascii="Times New Roman" w:eastAsia="Arial" w:hAnsi="Times New Roman" w:cs="Times New Roman"/>
          <w:sz w:val="24"/>
          <w:szCs w:val="24"/>
        </w:rPr>
        <w:t>To gain an understanding of how managers use spread sheet analysis to formulate and solve business problems and to support managerial decision making.</w:t>
      </w:r>
    </w:p>
    <w:p w14:paraId="4B864E72" w14:textId="77777777" w:rsidR="00464C2B" w:rsidRPr="008F21C1" w:rsidRDefault="00464C2B" w:rsidP="00464C2B">
      <w:pPr>
        <w:spacing w:line="2" w:lineRule="exact"/>
        <w:rPr>
          <w:rFonts w:cs="Times New Roman"/>
          <w:szCs w:val="24"/>
        </w:rPr>
      </w:pPr>
    </w:p>
    <w:p w14:paraId="7A7C470C" w14:textId="77777777" w:rsidR="00464C2B" w:rsidRPr="008F21C1" w:rsidRDefault="00464C2B" w:rsidP="00960424">
      <w:pPr>
        <w:pStyle w:val="ListParagraph"/>
        <w:numPr>
          <w:ilvl w:val="0"/>
          <w:numId w:val="38"/>
        </w:numPr>
        <w:tabs>
          <w:tab w:val="left" w:pos="280"/>
        </w:tabs>
        <w:spacing w:after="0" w:line="240" w:lineRule="auto"/>
        <w:rPr>
          <w:rFonts w:ascii="Times New Roman" w:eastAsia="Arial" w:hAnsi="Times New Roman" w:cs="Times New Roman"/>
          <w:sz w:val="24"/>
          <w:szCs w:val="24"/>
        </w:rPr>
      </w:pPr>
      <w:r w:rsidRPr="008F21C1">
        <w:rPr>
          <w:rFonts w:ascii="Times New Roman" w:eastAsia="Arial" w:hAnsi="Times New Roman" w:cs="Times New Roman"/>
          <w:sz w:val="24"/>
          <w:szCs w:val="24"/>
        </w:rPr>
        <w:t>To become familiar with the processes needed to develop, report, and analyse business</w:t>
      </w:r>
    </w:p>
    <w:p w14:paraId="0CBE9D2F" w14:textId="77777777" w:rsidR="00464C2B" w:rsidRPr="008F21C1" w:rsidRDefault="00464C2B" w:rsidP="00464C2B">
      <w:pPr>
        <w:spacing w:line="97" w:lineRule="exact"/>
        <w:rPr>
          <w:rFonts w:eastAsia="Arial" w:cs="Times New Roman"/>
          <w:szCs w:val="24"/>
        </w:rPr>
      </w:pPr>
    </w:p>
    <w:p w14:paraId="07A0D770" w14:textId="77777777" w:rsidR="00464C2B" w:rsidRPr="008F21C1" w:rsidRDefault="00464C2B" w:rsidP="00464C2B">
      <w:pPr>
        <w:ind w:left="60"/>
        <w:rPr>
          <w:rFonts w:eastAsia="Arial" w:cs="Times New Roman"/>
          <w:sz w:val="28"/>
          <w:szCs w:val="28"/>
        </w:rPr>
      </w:pPr>
      <w:r w:rsidRPr="008F21C1">
        <w:rPr>
          <w:rFonts w:eastAsia="Arial" w:cs="Times New Roman"/>
          <w:b/>
          <w:sz w:val="28"/>
          <w:szCs w:val="28"/>
        </w:rPr>
        <w:t>Introduction to Excel</w:t>
      </w:r>
    </w:p>
    <w:p w14:paraId="4075A27A" w14:textId="77777777" w:rsidR="00464C2B" w:rsidRDefault="00464C2B" w:rsidP="00464C2B">
      <w:pPr>
        <w:spacing w:line="108" w:lineRule="exact"/>
        <w:rPr>
          <w:rFonts w:ascii="Arial" w:eastAsia="Arial" w:hAnsi="Arial" w:cs="Arial"/>
        </w:rPr>
      </w:pPr>
    </w:p>
    <w:p w14:paraId="7BE70466" w14:textId="77777777" w:rsidR="00464C2B" w:rsidRPr="008F21C1" w:rsidRDefault="00464C2B" w:rsidP="00464C2B">
      <w:pPr>
        <w:spacing w:line="353" w:lineRule="auto"/>
        <w:ind w:left="60" w:right="20"/>
        <w:rPr>
          <w:rFonts w:eastAsia="Arial" w:cs="Times New Roman"/>
          <w:szCs w:val="24"/>
        </w:rPr>
      </w:pPr>
      <w:r w:rsidRPr="008F21C1">
        <w:rPr>
          <w:rFonts w:eastAsia="Arial" w:cs="Times New Roman"/>
          <w:szCs w:val="24"/>
        </w:rPr>
        <w:t xml:space="preserve">About Excel &amp; Microsoft, Uses of Excel, Excel software, Spreadsheet window pane, Title Bar, Menu Bar, Standard Toolbar, Formatting Toolbar, the Ribbon, File Tab and Backstage View, Formula Bar, Workbook Window, Status Bar, Task Pane, Workbook &amp; sheets </w:t>
      </w:r>
      <w:r w:rsidRPr="008F21C1">
        <w:rPr>
          <w:rFonts w:eastAsia="Arial" w:cs="Times New Roman"/>
          <w:b/>
          <w:szCs w:val="24"/>
        </w:rPr>
        <w:t>Columns &amp; Rows</w:t>
      </w:r>
    </w:p>
    <w:p w14:paraId="68A0B457" w14:textId="77777777" w:rsidR="00464C2B" w:rsidRPr="008F21C1" w:rsidRDefault="00464C2B" w:rsidP="00464C2B">
      <w:pPr>
        <w:spacing w:line="2" w:lineRule="exact"/>
        <w:rPr>
          <w:rFonts w:eastAsia="Arial" w:cs="Times New Roman"/>
          <w:szCs w:val="24"/>
        </w:rPr>
      </w:pPr>
    </w:p>
    <w:p w14:paraId="78334E09" w14:textId="77777777" w:rsidR="00464C2B" w:rsidRPr="008F21C1" w:rsidRDefault="00464C2B" w:rsidP="00464C2B">
      <w:pPr>
        <w:spacing w:line="352" w:lineRule="auto"/>
        <w:ind w:left="60" w:right="20"/>
        <w:rPr>
          <w:rFonts w:eastAsia="Arial" w:cs="Times New Roman"/>
          <w:szCs w:val="24"/>
        </w:rPr>
      </w:pPr>
      <w:r w:rsidRPr="008F21C1">
        <w:rPr>
          <w:rFonts w:eastAsia="Arial" w:cs="Times New Roman"/>
          <w:szCs w:val="24"/>
        </w:rPr>
        <w:t>Selecting Columns &amp; Rows, Changing Column Width &amp; Row Height, Autofitting Columns &amp; Rows, Hiding/Unhiding Columns &amp; Rows, Inserting &amp; Deleting Columns &amp; Rows, Cell, Address of a cell, Components of a cell – Format, value, formula, use of paste and paste special. Functionality Using Ranges-Using Ranges, Selecting Ranges, Entering Information into a Range, Using AutoFill</w:t>
      </w:r>
    </w:p>
    <w:p w14:paraId="6345A6B4" w14:textId="77777777" w:rsidR="00464C2B" w:rsidRPr="008F21C1" w:rsidRDefault="00464C2B" w:rsidP="00464C2B">
      <w:pPr>
        <w:spacing w:line="1" w:lineRule="exact"/>
        <w:rPr>
          <w:rFonts w:eastAsia="Arial" w:cs="Times New Roman"/>
          <w:szCs w:val="24"/>
        </w:rPr>
      </w:pPr>
    </w:p>
    <w:p w14:paraId="021935EA" w14:textId="77777777" w:rsidR="00464C2B" w:rsidRPr="008F21C1" w:rsidRDefault="00464C2B" w:rsidP="00464C2B">
      <w:pPr>
        <w:ind w:left="60"/>
        <w:rPr>
          <w:rFonts w:eastAsia="Arial" w:cs="Times New Roman"/>
          <w:sz w:val="28"/>
          <w:szCs w:val="24"/>
        </w:rPr>
      </w:pPr>
      <w:r w:rsidRPr="008F21C1">
        <w:rPr>
          <w:rFonts w:eastAsia="Arial" w:cs="Times New Roman"/>
          <w:b/>
          <w:sz w:val="28"/>
          <w:szCs w:val="24"/>
        </w:rPr>
        <w:t>Creating Formulas</w:t>
      </w:r>
    </w:p>
    <w:p w14:paraId="1C36026A" w14:textId="77777777" w:rsidR="00464C2B" w:rsidRPr="008F21C1" w:rsidRDefault="00464C2B" w:rsidP="00464C2B">
      <w:pPr>
        <w:spacing w:line="108" w:lineRule="exact"/>
        <w:rPr>
          <w:rFonts w:eastAsia="Arial" w:cs="Times New Roman"/>
          <w:szCs w:val="24"/>
        </w:rPr>
      </w:pPr>
    </w:p>
    <w:p w14:paraId="5F075D06" w14:textId="77777777" w:rsidR="00464C2B" w:rsidRPr="008F21C1" w:rsidRDefault="00464C2B" w:rsidP="00464C2B">
      <w:pPr>
        <w:spacing w:line="350" w:lineRule="auto"/>
        <w:ind w:left="60" w:right="20"/>
        <w:rPr>
          <w:rFonts w:eastAsia="Arial" w:cs="Times New Roman"/>
          <w:szCs w:val="24"/>
        </w:rPr>
      </w:pPr>
      <w:r w:rsidRPr="008F21C1">
        <w:rPr>
          <w:rFonts w:eastAsia="Arial" w:cs="Times New Roman"/>
          <w:szCs w:val="24"/>
        </w:rPr>
        <w:t>Using Formulas, Formula Functions – Sum, Average, if, Count, max, min, Proper, Upper, Lower, Using AutoSum, Advance Formulas-Concatenate, Vlookup, Hlookup, Match, Countif, Text, Trim</w:t>
      </w:r>
    </w:p>
    <w:p w14:paraId="388888B8" w14:textId="77777777" w:rsidR="00464C2B" w:rsidRPr="008F21C1" w:rsidRDefault="00464C2B" w:rsidP="00464C2B">
      <w:pPr>
        <w:spacing w:line="1" w:lineRule="exact"/>
        <w:rPr>
          <w:rFonts w:eastAsia="Arial" w:cs="Times New Roman"/>
          <w:szCs w:val="24"/>
        </w:rPr>
      </w:pPr>
    </w:p>
    <w:p w14:paraId="68F1D701" w14:textId="77777777" w:rsidR="00464C2B" w:rsidRPr="008F21C1" w:rsidRDefault="00464C2B" w:rsidP="00464C2B">
      <w:pPr>
        <w:ind w:left="60"/>
        <w:rPr>
          <w:rFonts w:eastAsia="Arial" w:cs="Times New Roman"/>
          <w:sz w:val="28"/>
          <w:szCs w:val="24"/>
        </w:rPr>
      </w:pPr>
      <w:r w:rsidRPr="008F21C1">
        <w:rPr>
          <w:rFonts w:eastAsia="Arial" w:cs="Times New Roman"/>
          <w:b/>
          <w:sz w:val="28"/>
          <w:szCs w:val="24"/>
        </w:rPr>
        <w:t>Spreadsheet Charts</w:t>
      </w:r>
    </w:p>
    <w:p w14:paraId="20D22B3D" w14:textId="77777777" w:rsidR="00464C2B" w:rsidRPr="008F21C1" w:rsidRDefault="00464C2B" w:rsidP="00464C2B">
      <w:pPr>
        <w:spacing w:line="108" w:lineRule="exact"/>
        <w:rPr>
          <w:rFonts w:eastAsia="Arial" w:cs="Times New Roman"/>
          <w:sz w:val="28"/>
          <w:szCs w:val="24"/>
        </w:rPr>
      </w:pPr>
    </w:p>
    <w:p w14:paraId="39D18FE3" w14:textId="77777777" w:rsidR="00464C2B" w:rsidRPr="008F21C1" w:rsidRDefault="00464C2B" w:rsidP="00464C2B">
      <w:pPr>
        <w:spacing w:line="335" w:lineRule="auto"/>
        <w:ind w:left="60" w:right="20"/>
        <w:rPr>
          <w:rFonts w:eastAsia="Arial" w:cs="Times New Roman"/>
          <w:szCs w:val="24"/>
        </w:rPr>
      </w:pPr>
      <w:r w:rsidRPr="008F21C1">
        <w:rPr>
          <w:rFonts w:eastAsia="Arial" w:cs="Times New Roman"/>
          <w:szCs w:val="24"/>
        </w:rPr>
        <w:t>Creating Charts, Different types of chart, Formatting Chart Objects, Changing the Chart Type, Showing and Hiding the Legend, Showing and Hiding the Data Table</w:t>
      </w:r>
    </w:p>
    <w:p w14:paraId="3789D14E" w14:textId="77777777" w:rsidR="00464C2B" w:rsidRPr="008F21C1" w:rsidRDefault="00464C2B" w:rsidP="00464C2B">
      <w:pPr>
        <w:ind w:left="60"/>
        <w:rPr>
          <w:rFonts w:eastAsia="Arial" w:cs="Times New Roman"/>
          <w:sz w:val="28"/>
          <w:szCs w:val="24"/>
        </w:rPr>
      </w:pPr>
      <w:r w:rsidRPr="008F21C1">
        <w:rPr>
          <w:rFonts w:eastAsia="Arial" w:cs="Times New Roman"/>
          <w:b/>
          <w:sz w:val="28"/>
          <w:szCs w:val="24"/>
        </w:rPr>
        <w:t>Data Analysis</w:t>
      </w:r>
    </w:p>
    <w:p w14:paraId="3D2F6F02" w14:textId="77777777" w:rsidR="00464C2B" w:rsidRPr="008F21C1" w:rsidRDefault="00464C2B" w:rsidP="00464C2B">
      <w:pPr>
        <w:spacing w:line="108" w:lineRule="exact"/>
        <w:rPr>
          <w:rFonts w:eastAsia="Arial" w:cs="Times New Roman"/>
          <w:sz w:val="28"/>
          <w:szCs w:val="24"/>
        </w:rPr>
      </w:pPr>
    </w:p>
    <w:p w14:paraId="5FC2791D" w14:textId="77777777" w:rsidR="00464C2B" w:rsidRPr="008F21C1" w:rsidRDefault="00464C2B" w:rsidP="00464C2B">
      <w:pPr>
        <w:spacing w:line="335" w:lineRule="auto"/>
        <w:ind w:left="60"/>
        <w:rPr>
          <w:rFonts w:eastAsia="Arial" w:cs="Times New Roman"/>
          <w:szCs w:val="24"/>
        </w:rPr>
      </w:pPr>
      <w:r w:rsidRPr="008F21C1">
        <w:rPr>
          <w:rFonts w:eastAsia="Arial" w:cs="Times New Roman"/>
          <w:szCs w:val="24"/>
        </w:rPr>
        <w:t>Sorting, Filter, Text to Column, Data Validation.PivotTables -Creating PivotTables, manipulating a PivotTable, Using the PivotTable Toolbar, Changing Data Field, Properties, displaying a PivotChart, Setting PivotTable Options, Adding Subtotals to PivotTables</w:t>
      </w:r>
    </w:p>
    <w:p w14:paraId="42AD4220" w14:textId="77777777" w:rsidR="00464C2B" w:rsidRPr="008F21C1" w:rsidRDefault="00464C2B" w:rsidP="00464C2B">
      <w:pPr>
        <w:spacing w:line="2" w:lineRule="exact"/>
        <w:rPr>
          <w:rFonts w:eastAsia="Arial" w:cs="Times New Roman"/>
          <w:szCs w:val="24"/>
        </w:rPr>
      </w:pPr>
    </w:p>
    <w:p w14:paraId="0BCE9162" w14:textId="77777777" w:rsidR="00464C2B" w:rsidRPr="008F21C1" w:rsidRDefault="00464C2B" w:rsidP="00464C2B">
      <w:pPr>
        <w:ind w:left="60"/>
        <w:rPr>
          <w:rFonts w:eastAsia="Arial" w:cs="Times New Roman"/>
          <w:sz w:val="28"/>
          <w:szCs w:val="24"/>
        </w:rPr>
      </w:pPr>
      <w:r w:rsidRPr="008F21C1">
        <w:rPr>
          <w:rFonts w:eastAsia="Arial" w:cs="Times New Roman"/>
          <w:b/>
          <w:sz w:val="28"/>
          <w:szCs w:val="24"/>
        </w:rPr>
        <w:t>Spreadsheet Tools</w:t>
      </w:r>
    </w:p>
    <w:p w14:paraId="0EAC0238" w14:textId="77777777" w:rsidR="00464C2B" w:rsidRPr="008F21C1" w:rsidRDefault="00464C2B" w:rsidP="00464C2B">
      <w:pPr>
        <w:spacing w:line="108" w:lineRule="exact"/>
        <w:rPr>
          <w:rFonts w:eastAsia="Arial" w:cs="Times New Roman"/>
          <w:szCs w:val="24"/>
        </w:rPr>
      </w:pPr>
    </w:p>
    <w:p w14:paraId="77DDD8DC" w14:textId="77777777" w:rsidR="00464C2B" w:rsidRPr="008F21C1" w:rsidRDefault="00464C2B" w:rsidP="00464C2B">
      <w:pPr>
        <w:spacing w:line="346" w:lineRule="auto"/>
        <w:ind w:left="60" w:right="20"/>
        <w:rPr>
          <w:rFonts w:eastAsia="Arial" w:cs="Times New Roman"/>
          <w:szCs w:val="24"/>
        </w:rPr>
      </w:pPr>
      <w:r w:rsidRPr="008F21C1">
        <w:rPr>
          <w:rFonts w:eastAsia="Arial" w:cs="Times New Roman"/>
          <w:szCs w:val="24"/>
        </w:rPr>
        <w:t>Moving between Spreadsheets, Selecting Multiple Spreadsheets, Inserting and Deleting Spreadsheets Renaming Spreadsheets, Splitting the Screen, Freezing Panes, Copying and Pasting Data between Spreadsheets, Hiding, protecting worksheets Making Macros Recording Macros, Running Macros, Deleting Macros</w:t>
      </w:r>
    </w:p>
    <w:p w14:paraId="14D56ACF" w14:textId="77777777" w:rsidR="00464C2B" w:rsidRPr="008F21C1" w:rsidRDefault="00464C2B" w:rsidP="00464C2B">
      <w:pPr>
        <w:spacing w:line="200" w:lineRule="exact"/>
        <w:rPr>
          <w:rFonts w:cs="Times New Roman"/>
          <w:szCs w:val="24"/>
        </w:rPr>
      </w:pPr>
    </w:p>
    <w:p w14:paraId="5A6F367A" w14:textId="77777777" w:rsidR="00464C2B" w:rsidRPr="008F21C1" w:rsidRDefault="00464C2B" w:rsidP="00464C2B">
      <w:pPr>
        <w:spacing w:line="200" w:lineRule="exact"/>
        <w:rPr>
          <w:rFonts w:cs="Times New Roman"/>
          <w:szCs w:val="24"/>
        </w:rPr>
      </w:pPr>
    </w:p>
    <w:p w14:paraId="7789D7C2" w14:textId="77777777" w:rsidR="00464C2B" w:rsidRPr="00DE7069" w:rsidRDefault="00464C2B" w:rsidP="00464C2B">
      <w:pPr>
        <w:ind w:right="-60"/>
        <w:rPr>
          <w:rFonts w:cs="Times New Roman"/>
          <w:szCs w:val="24"/>
        </w:rPr>
      </w:pPr>
      <w:r w:rsidRPr="00DE7069">
        <w:rPr>
          <w:rFonts w:cs="Times New Roman"/>
          <w:b/>
          <w:szCs w:val="24"/>
        </w:rPr>
        <w:t xml:space="preserve">Course Code: </w:t>
      </w:r>
      <w:r w:rsidRPr="00DE7069">
        <w:rPr>
          <w:rFonts w:eastAsia="Arial" w:cs="Times New Roman"/>
          <w:b/>
          <w:szCs w:val="24"/>
        </w:rPr>
        <w:t xml:space="preserve">SJMCM3C11 </w:t>
      </w:r>
    </w:p>
    <w:p w14:paraId="7E272DD3" w14:textId="77777777" w:rsidR="00464C2B" w:rsidRPr="00DE7069" w:rsidRDefault="00464C2B" w:rsidP="00464C2B">
      <w:pPr>
        <w:ind w:right="-60"/>
        <w:rPr>
          <w:rFonts w:cs="Times New Roman"/>
          <w:szCs w:val="24"/>
        </w:rPr>
      </w:pPr>
      <w:r w:rsidRPr="00DE7069">
        <w:rPr>
          <w:rFonts w:cs="Times New Roman"/>
          <w:b/>
          <w:szCs w:val="24"/>
        </w:rPr>
        <w:t>Name of the Course:</w:t>
      </w:r>
      <w:r w:rsidRPr="00DE7069">
        <w:rPr>
          <w:rFonts w:eastAsia="Arial" w:cs="Times New Roman"/>
          <w:b/>
          <w:szCs w:val="24"/>
        </w:rPr>
        <w:t xml:space="preserve"> FINANCIAL MANAGEMENT</w:t>
      </w:r>
    </w:p>
    <w:p w14:paraId="4015FDB3" w14:textId="77777777" w:rsidR="00464C2B" w:rsidRPr="00F47214" w:rsidRDefault="00464C2B" w:rsidP="00464C2B">
      <w:pPr>
        <w:ind w:right="-59"/>
        <w:rPr>
          <w:rFonts w:cs="Times New Roman"/>
          <w:b/>
          <w:bCs/>
          <w:szCs w:val="24"/>
        </w:rPr>
      </w:pPr>
    </w:p>
    <w:p w14:paraId="26B29438" w14:textId="77777777" w:rsidR="00464C2B" w:rsidRDefault="00464C2B" w:rsidP="00464C2B">
      <w:pPr>
        <w:sectPr w:rsidR="00464C2B">
          <w:type w:val="continuous"/>
          <w:pgSz w:w="12240" w:h="15839"/>
          <w:pgMar w:top="1431" w:right="1440" w:bottom="0" w:left="1440" w:header="0" w:footer="0" w:gutter="0"/>
          <w:cols w:space="720" w:equalWidth="0">
            <w:col w:w="9359"/>
          </w:cols>
        </w:sectPr>
      </w:pPr>
    </w:p>
    <w:p w14:paraId="2BECFA2B" w14:textId="77777777" w:rsidR="00464C2B" w:rsidRDefault="00464C2B" w:rsidP="00464C2B">
      <w:pPr>
        <w:spacing w:line="295" w:lineRule="exact"/>
        <w:rPr>
          <w:sz w:val="20"/>
          <w:szCs w:val="20"/>
        </w:rPr>
      </w:pPr>
    </w:p>
    <w:p w14:paraId="3D460496" w14:textId="77777777" w:rsidR="00464C2B" w:rsidRPr="002678B6" w:rsidRDefault="00464C2B" w:rsidP="00464C2B">
      <w:pPr>
        <w:ind w:left="60"/>
        <w:rPr>
          <w:sz w:val="20"/>
          <w:szCs w:val="20"/>
        </w:rPr>
      </w:pPr>
      <w:r>
        <w:rPr>
          <w:rFonts w:ascii="Arial" w:eastAsia="Arial" w:hAnsi="Arial" w:cs="Arial"/>
          <w:b/>
        </w:rPr>
        <w:t>80 Hours</w:t>
      </w:r>
      <w:r>
        <w:rPr>
          <w:sz w:val="20"/>
          <w:szCs w:val="20"/>
        </w:rPr>
        <w:t xml:space="preserve">                                                                                                                                                                  </w:t>
      </w:r>
      <w:r>
        <w:rPr>
          <w:rFonts w:ascii="Arial" w:eastAsia="Arial" w:hAnsi="Arial" w:cs="Arial"/>
          <w:b/>
          <w:sz w:val="20"/>
          <w:szCs w:val="20"/>
        </w:rPr>
        <w:t>Credit:4</w:t>
      </w:r>
    </w:p>
    <w:p w14:paraId="422AB47A" w14:textId="77777777" w:rsidR="00464C2B" w:rsidRPr="00952D38" w:rsidRDefault="00464C2B" w:rsidP="00464C2B">
      <w:pPr>
        <w:rPr>
          <w:rFonts w:cs="Times New Roman"/>
          <w:sz w:val="28"/>
          <w:szCs w:val="28"/>
        </w:rPr>
      </w:pPr>
      <w:r w:rsidRPr="00952D38">
        <w:rPr>
          <w:rFonts w:eastAsia="Arial" w:cs="Times New Roman"/>
          <w:b/>
          <w:sz w:val="28"/>
          <w:szCs w:val="28"/>
        </w:rPr>
        <w:t>Objectives:</w:t>
      </w:r>
    </w:p>
    <w:p w14:paraId="7B5A78D2"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58D9FB96" w14:textId="77777777" w:rsidR="00464C2B" w:rsidRDefault="00464C2B" w:rsidP="00960424">
      <w:pPr>
        <w:pStyle w:val="ListParagraph"/>
        <w:numPr>
          <w:ilvl w:val="0"/>
          <w:numId w:val="40"/>
        </w:numPr>
        <w:rPr>
          <w:rFonts w:ascii="Times New Roman" w:hAnsi="Times New Roman" w:cs="Times New Roman"/>
          <w:sz w:val="24"/>
          <w:szCs w:val="24"/>
        </w:rPr>
      </w:pPr>
      <w:r w:rsidRPr="00952D38">
        <w:rPr>
          <w:rFonts w:ascii="Times New Roman" w:hAnsi="Times New Roman" w:cs="Times New Roman"/>
          <w:sz w:val="24"/>
          <w:szCs w:val="24"/>
        </w:rPr>
        <w:t xml:space="preserve">To acquaint the students with the basic </w:t>
      </w:r>
      <w:r>
        <w:rPr>
          <w:rFonts w:ascii="Times New Roman" w:hAnsi="Times New Roman" w:cs="Times New Roman"/>
          <w:sz w:val="24"/>
          <w:szCs w:val="24"/>
        </w:rPr>
        <w:t>goals and functions of finance.</w:t>
      </w:r>
    </w:p>
    <w:p w14:paraId="3D958787" w14:textId="77777777" w:rsidR="00464C2B" w:rsidRDefault="00464C2B" w:rsidP="00960424">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To familiarize the students with the sources of long term finance and cost of capital.</w:t>
      </w:r>
    </w:p>
    <w:p w14:paraId="2C7D1E4F" w14:textId="77777777" w:rsidR="00464C2B" w:rsidRDefault="00464C2B" w:rsidP="00960424">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To again an understanding of working capital management.</w:t>
      </w:r>
    </w:p>
    <w:p w14:paraId="5700957D" w14:textId="77777777" w:rsidR="00464C2B" w:rsidRDefault="00464C2B" w:rsidP="00960424">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 xml:space="preserve">To provide the students a sound information and knowledge of financial leverage and capital structure. </w:t>
      </w:r>
    </w:p>
    <w:p w14:paraId="4C73BF9D" w14:textId="77777777" w:rsidR="00464C2B" w:rsidRPr="001E53C7" w:rsidRDefault="00464C2B" w:rsidP="00960424">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To develop an understanding of factors affecting dividend policy.</w:t>
      </w:r>
    </w:p>
    <w:p w14:paraId="0F8AD6C2" w14:textId="77777777" w:rsidR="00464C2B" w:rsidRPr="00C06E49" w:rsidRDefault="00464C2B" w:rsidP="00464C2B">
      <w:pPr>
        <w:spacing w:line="261" w:lineRule="auto"/>
        <w:ind w:left="60"/>
        <w:rPr>
          <w:rFonts w:cs="Times New Roman"/>
          <w:szCs w:val="24"/>
        </w:rPr>
      </w:pPr>
      <w:r w:rsidRPr="00952D38">
        <w:rPr>
          <w:rFonts w:eastAsia="Arial" w:cs="Times New Roman"/>
          <w:b/>
          <w:sz w:val="28"/>
          <w:szCs w:val="24"/>
        </w:rPr>
        <w:t>Module 1: Foundation of Finance</w:t>
      </w:r>
      <w:r w:rsidRPr="00952D38">
        <w:rPr>
          <w:rFonts w:eastAsia="Arial" w:cs="Times New Roman"/>
          <w:sz w:val="28"/>
          <w:szCs w:val="24"/>
        </w:rPr>
        <w:t xml:space="preserve">: </w:t>
      </w:r>
      <w:r w:rsidRPr="00952D38">
        <w:rPr>
          <w:rFonts w:eastAsia="Arial" w:cs="Times New Roman"/>
          <w:szCs w:val="24"/>
        </w:rPr>
        <w:t>Goals and functions of finance–Legal–Operating and Tax</w:t>
      </w:r>
      <w:r>
        <w:rPr>
          <w:rFonts w:eastAsia="Arial" w:cs="Times New Roman"/>
          <w:szCs w:val="24"/>
        </w:rPr>
        <w:t xml:space="preserve"> </w:t>
      </w:r>
      <w:r w:rsidRPr="00952D38">
        <w:rPr>
          <w:rFonts w:eastAsia="Arial" w:cs="Times New Roman"/>
          <w:szCs w:val="24"/>
        </w:rPr>
        <w:t>environment for financial decisions –Financial manager-Agency problem in financial management-Time value of money-compounding and discounting-An overview of capital investment decisions</w:t>
      </w:r>
      <w:r>
        <w:rPr>
          <w:rFonts w:cs="Times New Roman"/>
          <w:szCs w:val="24"/>
        </w:rPr>
        <w:t xml:space="preserve">                                                                                                        </w:t>
      </w:r>
      <w:r w:rsidRPr="00952D38">
        <w:rPr>
          <w:rFonts w:eastAsia="Arial" w:cs="Times New Roman"/>
          <w:b/>
          <w:szCs w:val="24"/>
        </w:rPr>
        <w:t xml:space="preserve">25 </w:t>
      </w:r>
      <w:r w:rsidRPr="00952D38">
        <w:rPr>
          <w:rFonts w:eastAsia="Arial" w:cs="Times New Roman"/>
          <w:b/>
          <w:sz w:val="28"/>
          <w:szCs w:val="24"/>
        </w:rPr>
        <w:t>hours</w:t>
      </w:r>
    </w:p>
    <w:p w14:paraId="5C5D9975" w14:textId="77777777" w:rsidR="00464C2B" w:rsidRPr="00DE7069" w:rsidRDefault="00464C2B" w:rsidP="00464C2B">
      <w:pPr>
        <w:spacing w:line="228" w:lineRule="auto"/>
        <w:ind w:left="60" w:right="20"/>
        <w:rPr>
          <w:rFonts w:cs="Times New Roman"/>
          <w:szCs w:val="24"/>
        </w:rPr>
      </w:pPr>
      <w:r w:rsidRPr="00DE7069">
        <w:rPr>
          <w:rFonts w:eastAsia="Arial" w:cs="Times New Roman"/>
          <w:b/>
          <w:szCs w:val="24"/>
        </w:rPr>
        <w:t>Module II: Sources of long-term finance and Cost of Capital</w:t>
      </w:r>
      <w:r w:rsidRPr="00DE7069">
        <w:rPr>
          <w:rFonts w:eastAsia="Arial" w:cs="Times New Roman"/>
          <w:szCs w:val="24"/>
        </w:rPr>
        <w:t>: Conventional and innovative sources-leasing-factoring-securitisation- financial engineering- cost of capital-Concept–significance–Computation of cost of Debt, Preference capital, Equity capital and Retained Earnings – Opportunity cost of capital – Marginal cost of capital – WACC – Capital Asset Pricing Model.</w:t>
      </w:r>
    </w:p>
    <w:p w14:paraId="0DD4F433" w14:textId="77777777" w:rsidR="00464C2B" w:rsidRPr="00DE7069" w:rsidRDefault="00464C2B" w:rsidP="00464C2B">
      <w:pPr>
        <w:rPr>
          <w:rFonts w:cs="Times New Roman"/>
          <w:szCs w:val="24"/>
        </w:rPr>
      </w:pPr>
      <w:r w:rsidRPr="00DE7069">
        <w:rPr>
          <w:rFonts w:eastAsia="Arial" w:cs="Times New Roman"/>
          <w:b/>
          <w:szCs w:val="24"/>
        </w:rPr>
        <w:t xml:space="preserve">                                                                                                                                         10 hours</w:t>
      </w:r>
    </w:p>
    <w:p w14:paraId="3DA90213" w14:textId="77777777" w:rsidR="00464C2B" w:rsidRPr="00DE7069" w:rsidRDefault="00464C2B" w:rsidP="00464C2B">
      <w:pPr>
        <w:spacing w:line="226" w:lineRule="auto"/>
        <w:ind w:left="60"/>
        <w:rPr>
          <w:rFonts w:cs="Times New Roman"/>
          <w:szCs w:val="24"/>
        </w:rPr>
      </w:pPr>
      <w:r w:rsidRPr="00DE7069">
        <w:rPr>
          <w:rFonts w:eastAsia="Arial" w:cs="Times New Roman"/>
          <w:b/>
          <w:szCs w:val="24"/>
        </w:rPr>
        <w:t>Module III</w:t>
      </w:r>
      <w:r w:rsidRPr="00DE7069">
        <w:rPr>
          <w:rFonts w:eastAsia="Arial" w:cs="Times New Roman"/>
          <w:szCs w:val="24"/>
        </w:rPr>
        <w:t>:</w:t>
      </w:r>
      <w:r w:rsidRPr="00DE7069">
        <w:rPr>
          <w:rFonts w:eastAsia="Arial" w:cs="Times New Roman"/>
          <w:b/>
          <w:szCs w:val="24"/>
        </w:rPr>
        <w:t xml:space="preserve"> Working Capital Management</w:t>
      </w:r>
      <w:r w:rsidRPr="00DE7069">
        <w:rPr>
          <w:rFonts w:eastAsia="Arial" w:cs="Times New Roman"/>
          <w:szCs w:val="24"/>
        </w:rPr>
        <w:t>: Working Capital–meaning–concept and cycle – Working</w:t>
      </w:r>
    </w:p>
    <w:p w14:paraId="17C15990" w14:textId="77777777" w:rsidR="00464C2B" w:rsidRPr="00DE7069" w:rsidRDefault="00464C2B" w:rsidP="00464C2B">
      <w:pPr>
        <w:spacing w:line="226" w:lineRule="auto"/>
        <w:ind w:left="60"/>
        <w:rPr>
          <w:rFonts w:cs="Times New Roman"/>
          <w:szCs w:val="24"/>
        </w:rPr>
      </w:pPr>
      <w:r w:rsidRPr="00DE7069">
        <w:rPr>
          <w:rFonts w:eastAsia="Arial" w:cs="Times New Roman"/>
          <w:szCs w:val="24"/>
        </w:rPr>
        <w:t>capital management strategy – Estimation of working capital– Mathematical and simulation models of</w:t>
      </w:r>
    </w:p>
    <w:p w14:paraId="6F95A7CD" w14:textId="77777777" w:rsidR="00464C2B" w:rsidRPr="00DE7069" w:rsidRDefault="00464C2B" w:rsidP="00464C2B">
      <w:pPr>
        <w:spacing w:line="212" w:lineRule="auto"/>
        <w:ind w:left="60"/>
        <w:rPr>
          <w:rFonts w:cs="Times New Roman"/>
          <w:szCs w:val="24"/>
        </w:rPr>
      </w:pPr>
      <w:r w:rsidRPr="00DE7069">
        <w:rPr>
          <w:rFonts w:eastAsia="Arial" w:cs="Times New Roman"/>
          <w:szCs w:val="24"/>
        </w:rPr>
        <w:t>working capital decisions – Management of cash and marketable securities – Cash management</w:t>
      </w:r>
    </w:p>
    <w:p w14:paraId="5B53500B" w14:textId="77777777" w:rsidR="00464C2B" w:rsidRPr="00DE7069" w:rsidRDefault="00464C2B" w:rsidP="00464C2B">
      <w:pPr>
        <w:spacing w:line="205" w:lineRule="auto"/>
        <w:ind w:left="60"/>
        <w:rPr>
          <w:rFonts w:cs="Times New Roman"/>
          <w:szCs w:val="24"/>
        </w:rPr>
      </w:pPr>
      <w:r w:rsidRPr="00DE7069">
        <w:rPr>
          <w:rFonts w:eastAsia="Arial" w:cs="Times New Roman"/>
          <w:szCs w:val="24"/>
        </w:rPr>
        <w:t>techniques – Lock box system, Concentration baking – Methods of Inventories – Techniques of</w:t>
      </w:r>
    </w:p>
    <w:p w14:paraId="2632977B" w14:textId="77777777" w:rsidR="00464C2B" w:rsidRPr="00DE7069" w:rsidRDefault="00464C2B" w:rsidP="00464C2B">
      <w:pPr>
        <w:spacing w:line="224" w:lineRule="auto"/>
        <w:ind w:left="60"/>
        <w:rPr>
          <w:rFonts w:cs="Times New Roman"/>
          <w:szCs w:val="24"/>
        </w:rPr>
      </w:pPr>
      <w:r w:rsidRPr="00DE7069">
        <w:rPr>
          <w:rFonts w:eastAsia="Arial" w:cs="Times New Roman"/>
          <w:szCs w:val="24"/>
        </w:rPr>
        <w:t>inventory management – Management of receivables – Techniques of receivable management-working capital financing for Indian industry</w:t>
      </w:r>
    </w:p>
    <w:p w14:paraId="7DEA0938" w14:textId="77777777" w:rsidR="00464C2B" w:rsidRPr="00DE7069" w:rsidRDefault="00464C2B" w:rsidP="00464C2B">
      <w:pPr>
        <w:rPr>
          <w:rFonts w:cs="Times New Roman"/>
          <w:szCs w:val="24"/>
        </w:rPr>
      </w:pPr>
      <w:r w:rsidRPr="00DE7069">
        <w:rPr>
          <w:rFonts w:eastAsia="Arial" w:cs="Times New Roman"/>
          <w:b/>
          <w:szCs w:val="24"/>
        </w:rPr>
        <w:t xml:space="preserve">                                                                                                                                           25 hours</w:t>
      </w:r>
    </w:p>
    <w:p w14:paraId="1670AABF" w14:textId="77777777" w:rsidR="00464C2B" w:rsidRPr="00DE7069" w:rsidRDefault="00464C2B" w:rsidP="00464C2B">
      <w:pPr>
        <w:spacing w:line="280" w:lineRule="exact"/>
        <w:rPr>
          <w:rFonts w:cs="Times New Roman"/>
          <w:szCs w:val="24"/>
        </w:rPr>
      </w:pPr>
      <w:r w:rsidRPr="00DE7069">
        <w:rPr>
          <w:rFonts w:cs="Times New Roman"/>
          <w:szCs w:val="24"/>
        </w:rPr>
        <w:t xml:space="preserve"> </w:t>
      </w:r>
    </w:p>
    <w:p w14:paraId="7B532F89" w14:textId="77777777" w:rsidR="00464C2B" w:rsidRPr="00DE7069" w:rsidRDefault="00464C2B" w:rsidP="00464C2B">
      <w:pPr>
        <w:spacing w:line="225" w:lineRule="auto"/>
        <w:ind w:left="60"/>
        <w:rPr>
          <w:rFonts w:cs="Times New Roman"/>
          <w:szCs w:val="24"/>
        </w:rPr>
      </w:pPr>
      <w:r w:rsidRPr="00DE7069">
        <w:rPr>
          <w:rFonts w:eastAsia="Arial" w:cs="Times New Roman"/>
          <w:b/>
          <w:szCs w:val="24"/>
        </w:rPr>
        <w:t>Module IV:</w:t>
      </w:r>
      <w:r w:rsidRPr="00DE7069">
        <w:rPr>
          <w:rFonts w:eastAsia="Arial" w:cs="Times New Roman"/>
          <w:szCs w:val="24"/>
        </w:rPr>
        <w:t xml:space="preserve">Financial leverage and Capital Structure: Definition of capital structure-Leverage Analysis–Operating, Financial &amp;Combined leverage – EBIT – EPS Analysis – Financial Breakeven – Indifference Point – Capital Structure Theories – Optimum capital Structure – NI approach, NOI approach, Traditional approach &amp; Modigliani Miller approach – Arbitrage process– Determinants of Capital Structure- over capitalisation, under capitalisation and fair capitalization </w:t>
      </w:r>
    </w:p>
    <w:p w14:paraId="415385EB" w14:textId="77777777" w:rsidR="00464C2B" w:rsidRPr="00DE7069" w:rsidRDefault="00464C2B" w:rsidP="00464C2B">
      <w:pPr>
        <w:rPr>
          <w:rFonts w:cs="Times New Roman"/>
          <w:szCs w:val="24"/>
        </w:rPr>
      </w:pPr>
      <w:r w:rsidRPr="00DE7069">
        <w:rPr>
          <w:rFonts w:eastAsia="Arial" w:cs="Times New Roman"/>
          <w:b/>
          <w:szCs w:val="24"/>
        </w:rPr>
        <w:t xml:space="preserve">                                                                                                                                          10 hours</w:t>
      </w:r>
    </w:p>
    <w:p w14:paraId="3C45589F" w14:textId="77777777" w:rsidR="00464C2B" w:rsidRPr="00DE7069" w:rsidRDefault="00464C2B" w:rsidP="00464C2B">
      <w:pPr>
        <w:spacing w:line="8" w:lineRule="exact"/>
        <w:rPr>
          <w:rFonts w:cs="Times New Roman"/>
          <w:szCs w:val="24"/>
        </w:rPr>
      </w:pPr>
    </w:p>
    <w:p w14:paraId="4B6593D8" w14:textId="77777777" w:rsidR="00464C2B" w:rsidRPr="00DE7069" w:rsidRDefault="00464C2B" w:rsidP="00464C2B">
      <w:pPr>
        <w:spacing w:line="215" w:lineRule="auto"/>
        <w:ind w:left="60" w:right="20"/>
        <w:rPr>
          <w:rFonts w:cs="Times New Roman"/>
          <w:szCs w:val="24"/>
        </w:rPr>
      </w:pPr>
      <w:r w:rsidRPr="00DE7069">
        <w:rPr>
          <w:rFonts w:eastAsia="Arial" w:cs="Times New Roman"/>
          <w:b/>
          <w:szCs w:val="24"/>
        </w:rPr>
        <w:t>Module V :</w:t>
      </w:r>
      <w:r w:rsidRPr="00DE7069">
        <w:rPr>
          <w:rFonts w:eastAsia="Arial" w:cs="Times New Roman"/>
          <w:szCs w:val="24"/>
        </w:rPr>
        <w:t>Mechanics and practices of dividend payment–factors affecting dividend policy – legalframework of payment of dividend – dividend theories – determinants of dividend policy and some case studies.</w:t>
      </w:r>
    </w:p>
    <w:p w14:paraId="12E59545" w14:textId="77777777" w:rsidR="00464C2B" w:rsidRPr="00DE7069" w:rsidRDefault="00464C2B" w:rsidP="00464C2B">
      <w:pPr>
        <w:spacing w:line="2" w:lineRule="exact"/>
        <w:rPr>
          <w:rFonts w:cs="Times New Roman"/>
          <w:szCs w:val="24"/>
        </w:rPr>
      </w:pPr>
    </w:p>
    <w:p w14:paraId="0C9C3CB4" w14:textId="77777777" w:rsidR="00464C2B" w:rsidRPr="00DE7069" w:rsidRDefault="00464C2B" w:rsidP="00464C2B">
      <w:pPr>
        <w:jc w:val="right"/>
        <w:rPr>
          <w:rFonts w:cs="Times New Roman"/>
          <w:szCs w:val="24"/>
        </w:rPr>
      </w:pPr>
      <w:r w:rsidRPr="00DE7069">
        <w:rPr>
          <w:rFonts w:eastAsia="Arial" w:cs="Times New Roman"/>
          <w:b/>
          <w:szCs w:val="24"/>
        </w:rPr>
        <w:t>10 hours</w:t>
      </w:r>
    </w:p>
    <w:p w14:paraId="60D1878D" w14:textId="77777777" w:rsidR="00464C2B" w:rsidRPr="00952D38" w:rsidRDefault="00464C2B" w:rsidP="00464C2B">
      <w:pPr>
        <w:spacing w:line="3" w:lineRule="exact"/>
        <w:rPr>
          <w:rFonts w:cs="Times New Roman"/>
          <w:szCs w:val="24"/>
        </w:rPr>
      </w:pPr>
    </w:p>
    <w:p w14:paraId="614A14F8" w14:textId="77777777" w:rsidR="00464C2B" w:rsidRPr="00952D38" w:rsidRDefault="00464C2B" w:rsidP="00464C2B">
      <w:pPr>
        <w:ind w:left="60"/>
        <w:rPr>
          <w:rFonts w:cs="Times New Roman"/>
          <w:szCs w:val="24"/>
        </w:rPr>
      </w:pPr>
      <w:r w:rsidRPr="00952D38">
        <w:rPr>
          <w:rFonts w:eastAsia="Arial" w:cs="Times New Roman"/>
          <w:szCs w:val="24"/>
        </w:rPr>
        <w:t>(Theory 30%, Problems 70%)</w:t>
      </w:r>
    </w:p>
    <w:p w14:paraId="72136BBF" w14:textId="77777777" w:rsidR="00464C2B" w:rsidRPr="00952D38" w:rsidRDefault="00464C2B" w:rsidP="00464C2B">
      <w:pPr>
        <w:spacing w:line="199" w:lineRule="exact"/>
        <w:rPr>
          <w:rFonts w:cs="Times New Roman"/>
          <w:szCs w:val="24"/>
        </w:rPr>
      </w:pPr>
    </w:p>
    <w:p w14:paraId="6E196FAD" w14:textId="77777777" w:rsidR="00464C2B" w:rsidRPr="00952D38" w:rsidRDefault="00464C2B" w:rsidP="00464C2B">
      <w:pPr>
        <w:ind w:left="60"/>
        <w:rPr>
          <w:rFonts w:cs="Times New Roman"/>
          <w:sz w:val="28"/>
          <w:szCs w:val="24"/>
        </w:rPr>
      </w:pPr>
      <w:r w:rsidRPr="00952D38">
        <w:rPr>
          <w:rFonts w:eastAsia="Arial" w:cs="Times New Roman"/>
          <w:b/>
          <w:sz w:val="28"/>
          <w:szCs w:val="24"/>
        </w:rPr>
        <w:t>References:</w:t>
      </w:r>
    </w:p>
    <w:p w14:paraId="60DE3243" w14:textId="77777777" w:rsidR="00464C2B" w:rsidRPr="00952D38" w:rsidRDefault="00464C2B" w:rsidP="00464C2B">
      <w:pPr>
        <w:spacing w:line="239" w:lineRule="exact"/>
        <w:rPr>
          <w:rFonts w:cs="Times New Roman"/>
          <w:szCs w:val="24"/>
        </w:rPr>
      </w:pPr>
    </w:p>
    <w:p w14:paraId="473B1C44"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Soloman, Ezra, Theory of Financial Management, Columbia Press (Latest Edition)</w:t>
      </w:r>
    </w:p>
    <w:p w14:paraId="41B83412" w14:textId="77777777" w:rsidR="00464C2B" w:rsidRPr="00952D38" w:rsidRDefault="00464C2B" w:rsidP="00464C2B">
      <w:pPr>
        <w:spacing w:line="65" w:lineRule="exact"/>
        <w:rPr>
          <w:rFonts w:eastAsia="Arial" w:cs="Times New Roman"/>
          <w:szCs w:val="24"/>
        </w:rPr>
      </w:pPr>
    </w:p>
    <w:p w14:paraId="52B2686F"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James C Van Horne. Financial Management and Policy Prentice Hall of India (Latest Edition)</w:t>
      </w:r>
    </w:p>
    <w:p w14:paraId="215D589F" w14:textId="77777777" w:rsidR="00464C2B" w:rsidRPr="00952D38" w:rsidRDefault="00464C2B" w:rsidP="00464C2B">
      <w:pPr>
        <w:spacing w:line="63" w:lineRule="exact"/>
        <w:rPr>
          <w:rFonts w:eastAsia="Arial" w:cs="Times New Roman"/>
          <w:szCs w:val="24"/>
        </w:rPr>
      </w:pPr>
    </w:p>
    <w:p w14:paraId="151D8DA0"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Weston, J. Fred and Brigham, Eugne F. Managerial Finance, Dryden Press (Latest Edition)</w:t>
      </w:r>
    </w:p>
    <w:p w14:paraId="29CF0001" w14:textId="77777777" w:rsidR="00464C2B" w:rsidRPr="00952D38" w:rsidRDefault="00464C2B" w:rsidP="00464C2B">
      <w:pPr>
        <w:spacing w:line="71" w:lineRule="exact"/>
        <w:rPr>
          <w:rFonts w:eastAsia="Arial" w:cs="Times New Roman"/>
          <w:szCs w:val="24"/>
        </w:rPr>
      </w:pPr>
    </w:p>
    <w:p w14:paraId="053FE7C8"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Prasanna Chandra. Financial Management, Tata McGraw Hill (Latest Edition)</w:t>
      </w:r>
    </w:p>
    <w:p w14:paraId="7FAB86B8" w14:textId="77777777" w:rsidR="00464C2B" w:rsidRPr="00952D38" w:rsidRDefault="00464C2B" w:rsidP="00464C2B">
      <w:pPr>
        <w:spacing w:line="69" w:lineRule="exact"/>
        <w:rPr>
          <w:rFonts w:eastAsia="Arial" w:cs="Times New Roman"/>
          <w:szCs w:val="24"/>
        </w:rPr>
      </w:pPr>
    </w:p>
    <w:p w14:paraId="725C4158"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Khan, M.Y. and P.K. Jain. Financial Manager, Tata McGraw Hill (Latest Edition).</w:t>
      </w:r>
    </w:p>
    <w:p w14:paraId="5843BA96" w14:textId="77777777" w:rsidR="00464C2B" w:rsidRPr="00952D38" w:rsidRDefault="00464C2B" w:rsidP="00464C2B">
      <w:pPr>
        <w:spacing w:line="37" w:lineRule="exact"/>
        <w:rPr>
          <w:rFonts w:eastAsia="Arial" w:cs="Times New Roman"/>
          <w:szCs w:val="24"/>
        </w:rPr>
      </w:pPr>
    </w:p>
    <w:p w14:paraId="395A02CE"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Pandey, I.M. Financial Management, Tata McGraw Hill (Latest Edition)</w:t>
      </w:r>
    </w:p>
    <w:p w14:paraId="4D2A6B68" w14:textId="77777777" w:rsidR="00464C2B" w:rsidRPr="00952D38" w:rsidRDefault="00464C2B" w:rsidP="00464C2B">
      <w:pPr>
        <w:spacing w:line="41" w:lineRule="exact"/>
        <w:rPr>
          <w:rFonts w:eastAsia="Arial" w:cs="Times New Roman"/>
          <w:szCs w:val="24"/>
        </w:rPr>
      </w:pPr>
    </w:p>
    <w:p w14:paraId="6F675510"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Ravi M. Kishore. Financial Management, Taxmann (Latest Edition)</w:t>
      </w:r>
    </w:p>
    <w:p w14:paraId="6A37304F" w14:textId="77777777" w:rsidR="00464C2B" w:rsidRPr="00952D38" w:rsidRDefault="00464C2B" w:rsidP="00464C2B">
      <w:pPr>
        <w:spacing w:line="69" w:lineRule="exact"/>
        <w:rPr>
          <w:rFonts w:eastAsia="Arial" w:cs="Times New Roman"/>
          <w:szCs w:val="24"/>
        </w:rPr>
      </w:pPr>
    </w:p>
    <w:p w14:paraId="62453D4F" w14:textId="77777777" w:rsidR="00464C2B" w:rsidRPr="00952D38" w:rsidRDefault="00464C2B" w:rsidP="00960424">
      <w:pPr>
        <w:numPr>
          <w:ilvl w:val="0"/>
          <w:numId w:val="39"/>
        </w:numPr>
        <w:tabs>
          <w:tab w:val="left" w:pos="282"/>
        </w:tabs>
        <w:spacing w:after="0" w:line="233" w:lineRule="auto"/>
        <w:ind w:left="60" w:right="20" w:hanging="8"/>
        <w:jc w:val="left"/>
        <w:rPr>
          <w:rFonts w:eastAsia="Arial" w:cs="Times New Roman"/>
          <w:szCs w:val="24"/>
        </w:rPr>
      </w:pPr>
      <w:r w:rsidRPr="00952D38">
        <w:rPr>
          <w:rFonts w:eastAsia="Arial" w:cs="Times New Roman"/>
          <w:szCs w:val="24"/>
        </w:rPr>
        <w:t>Brigham, Ehrhavdt. Financial Management, Cengage Learning India Private Ltd. New Delhi – 110082 (Latest Edition)</w:t>
      </w:r>
    </w:p>
    <w:p w14:paraId="154DEE25" w14:textId="77777777" w:rsidR="00464C2B" w:rsidRPr="00952D38" w:rsidRDefault="00464C2B" w:rsidP="00464C2B">
      <w:pPr>
        <w:spacing w:line="44" w:lineRule="exact"/>
        <w:rPr>
          <w:rFonts w:eastAsia="Arial" w:cs="Times New Roman"/>
          <w:szCs w:val="24"/>
        </w:rPr>
      </w:pPr>
    </w:p>
    <w:p w14:paraId="69B5D13D" w14:textId="77777777" w:rsidR="00464C2B" w:rsidRPr="00952D38" w:rsidRDefault="00464C2B" w:rsidP="00960424">
      <w:pPr>
        <w:numPr>
          <w:ilvl w:val="0"/>
          <w:numId w:val="39"/>
        </w:numPr>
        <w:tabs>
          <w:tab w:val="left" w:pos="280"/>
        </w:tabs>
        <w:spacing w:after="0" w:line="240" w:lineRule="auto"/>
        <w:ind w:left="280" w:hanging="228"/>
        <w:jc w:val="left"/>
        <w:rPr>
          <w:rFonts w:eastAsia="Arial" w:cs="Times New Roman"/>
          <w:szCs w:val="24"/>
        </w:rPr>
      </w:pPr>
      <w:r w:rsidRPr="00952D38">
        <w:rPr>
          <w:rFonts w:eastAsia="Arial" w:cs="Times New Roman"/>
          <w:szCs w:val="24"/>
        </w:rPr>
        <w:t>Ross S.A., R.W. Westerfield and J. Jaffe, Corporate Finance, McGraw Hill (Latest Edition)</w:t>
      </w:r>
    </w:p>
    <w:p w14:paraId="7F28FC27" w14:textId="77777777" w:rsidR="00464C2B" w:rsidRPr="00952D38" w:rsidRDefault="00464C2B" w:rsidP="00464C2B">
      <w:pPr>
        <w:spacing w:line="79" w:lineRule="exact"/>
        <w:rPr>
          <w:rFonts w:eastAsia="Arial" w:cs="Times New Roman"/>
          <w:szCs w:val="24"/>
        </w:rPr>
      </w:pPr>
    </w:p>
    <w:p w14:paraId="625E730E" w14:textId="77777777" w:rsidR="00464C2B" w:rsidRPr="00952D38" w:rsidRDefault="00464C2B" w:rsidP="00960424">
      <w:pPr>
        <w:numPr>
          <w:ilvl w:val="0"/>
          <w:numId w:val="39"/>
        </w:numPr>
        <w:tabs>
          <w:tab w:val="left" w:pos="394"/>
        </w:tabs>
        <w:spacing w:after="0" w:line="241" w:lineRule="auto"/>
        <w:ind w:left="60" w:right="20" w:hanging="8"/>
        <w:jc w:val="left"/>
        <w:rPr>
          <w:rFonts w:eastAsia="Arial" w:cs="Times New Roman"/>
          <w:szCs w:val="24"/>
        </w:rPr>
      </w:pPr>
      <w:r w:rsidRPr="00952D38">
        <w:rPr>
          <w:rFonts w:eastAsia="Arial" w:cs="Times New Roman"/>
          <w:szCs w:val="24"/>
        </w:rPr>
        <w:t>Anderson, Sweeney and Williams. An Introduction to Management Science, Cengage Learning India Private Ltd. New Deli – 110092 (Latest Edition)</w:t>
      </w:r>
    </w:p>
    <w:p w14:paraId="5C70C8E9" w14:textId="77777777" w:rsidR="00464C2B" w:rsidRPr="00952D38" w:rsidRDefault="00464C2B" w:rsidP="00464C2B">
      <w:pPr>
        <w:spacing w:line="39" w:lineRule="exact"/>
        <w:rPr>
          <w:rFonts w:eastAsia="Arial" w:cs="Times New Roman"/>
          <w:szCs w:val="24"/>
        </w:rPr>
      </w:pPr>
    </w:p>
    <w:p w14:paraId="6DD870E7" w14:textId="77777777" w:rsidR="00464C2B" w:rsidRPr="00952D38" w:rsidRDefault="00464C2B" w:rsidP="00960424">
      <w:pPr>
        <w:numPr>
          <w:ilvl w:val="0"/>
          <w:numId w:val="39"/>
        </w:numPr>
        <w:tabs>
          <w:tab w:val="left" w:pos="432"/>
        </w:tabs>
        <w:spacing w:after="0" w:line="233" w:lineRule="auto"/>
        <w:ind w:left="60" w:right="20" w:hanging="8"/>
        <w:jc w:val="left"/>
        <w:rPr>
          <w:rFonts w:eastAsia="Arial" w:cs="Times New Roman"/>
          <w:szCs w:val="24"/>
        </w:rPr>
      </w:pPr>
      <w:r w:rsidRPr="00952D38">
        <w:rPr>
          <w:rFonts w:eastAsia="Arial" w:cs="Times New Roman"/>
          <w:szCs w:val="24"/>
        </w:rPr>
        <w:t>Brigham and Houston. Fundamentals of Financial Management, Cengage Learning India Private Ltd., New Delhi – 110091 (Latest Edition)</w:t>
      </w:r>
    </w:p>
    <w:p w14:paraId="23703B17" w14:textId="77777777" w:rsidR="00464C2B" w:rsidRPr="00952D38" w:rsidRDefault="00464C2B" w:rsidP="00464C2B">
      <w:pPr>
        <w:spacing w:line="200" w:lineRule="exact"/>
        <w:rPr>
          <w:rFonts w:cs="Times New Roman"/>
          <w:szCs w:val="24"/>
        </w:rPr>
      </w:pPr>
    </w:p>
    <w:p w14:paraId="2397ADDC" w14:textId="77777777" w:rsidR="00464C2B" w:rsidRPr="00952D38" w:rsidRDefault="00464C2B" w:rsidP="00960424">
      <w:pPr>
        <w:numPr>
          <w:ilvl w:val="0"/>
          <w:numId w:val="41"/>
        </w:numPr>
        <w:tabs>
          <w:tab w:val="left" w:pos="380"/>
        </w:tabs>
        <w:spacing w:after="0" w:line="240" w:lineRule="auto"/>
        <w:ind w:left="380" w:hanging="328"/>
        <w:jc w:val="left"/>
        <w:rPr>
          <w:rFonts w:eastAsia="Arial" w:cs="Times New Roman"/>
          <w:szCs w:val="24"/>
        </w:rPr>
      </w:pPr>
      <w:r w:rsidRPr="00952D38">
        <w:rPr>
          <w:rFonts w:eastAsia="Arial" w:cs="Times New Roman"/>
          <w:szCs w:val="24"/>
        </w:rPr>
        <w:t>Brealey R.A. and S.C. Myers. Principles of Corporate Finance, McGraw Hill, (Latest Edition)</w:t>
      </w:r>
    </w:p>
    <w:p w14:paraId="0CF595DC" w14:textId="77777777" w:rsidR="00464C2B" w:rsidRPr="00952D38" w:rsidRDefault="00464C2B" w:rsidP="00464C2B">
      <w:pPr>
        <w:spacing w:line="62" w:lineRule="exact"/>
        <w:rPr>
          <w:rFonts w:eastAsia="Arial" w:cs="Times New Roman"/>
          <w:szCs w:val="24"/>
        </w:rPr>
      </w:pPr>
    </w:p>
    <w:p w14:paraId="4482D098" w14:textId="77777777" w:rsidR="00464C2B" w:rsidRPr="00952D38" w:rsidRDefault="00464C2B" w:rsidP="00960424">
      <w:pPr>
        <w:numPr>
          <w:ilvl w:val="0"/>
          <w:numId w:val="41"/>
        </w:numPr>
        <w:tabs>
          <w:tab w:val="left" w:pos="380"/>
        </w:tabs>
        <w:spacing w:after="0" w:line="240" w:lineRule="auto"/>
        <w:ind w:left="380" w:hanging="328"/>
        <w:jc w:val="left"/>
        <w:rPr>
          <w:rFonts w:eastAsia="Arial" w:cs="Times New Roman"/>
          <w:szCs w:val="24"/>
        </w:rPr>
      </w:pPr>
      <w:r w:rsidRPr="00952D38">
        <w:rPr>
          <w:rFonts w:eastAsia="Arial" w:cs="Times New Roman"/>
          <w:szCs w:val="24"/>
        </w:rPr>
        <w:t>Sudhirbhat. Financial Management. Excel Book (Latest Edition)</w:t>
      </w:r>
    </w:p>
    <w:p w14:paraId="69892F7B" w14:textId="77777777" w:rsidR="00464C2B" w:rsidRPr="00952D38" w:rsidRDefault="00464C2B" w:rsidP="00464C2B">
      <w:pPr>
        <w:spacing w:line="73" w:lineRule="exact"/>
        <w:rPr>
          <w:rFonts w:eastAsia="Arial" w:cs="Times New Roman"/>
          <w:szCs w:val="24"/>
        </w:rPr>
      </w:pPr>
    </w:p>
    <w:p w14:paraId="4EEF80D6" w14:textId="77777777" w:rsidR="00464C2B" w:rsidRPr="00952D38" w:rsidRDefault="00464C2B" w:rsidP="00960424">
      <w:pPr>
        <w:numPr>
          <w:ilvl w:val="0"/>
          <w:numId w:val="41"/>
        </w:numPr>
        <w:tabs>
          <w:tab w:val="left" w:pos="380"/>
        </w:tabs>
        <w:spacing w:after="0" w:line="240" w:lineRule="auto"/>
        <w:ind w:left="380" w:hanging="328"/>
        <w:jc w:val="left"/>
        <w:rPr>
          <w:rFonts w:eastAsia="Arial" w:cs="Times New Roman"/>
          <w:szCs w:val="24"/>
        </w:rPr>
      </w:pPr>
      <w:r w:rsidRPr="00952D38">
        <w:rPr>
          <w:rFonts w:eastAsia="Arial" w:cs="Times New Roman"/>
          <w:szCs w:val="24"/>
        </w:rPr>
        <w:t>Damodaran, A. "Corporate Finance: Theory and Practice". John Wiley &amp; Sons (Latest Edition)</w:t>
      </w:r>
    </w:p>
    <w:p w14:paraId="552E74F2" w14:textId="77777777" w:rsidR="00464C2B" w:rsidRPr="00952D38" w:rsidRDefault="00464C2B" w:rsidP="00464C2B">
      <w:pPr>
        <w:spacing w:line="104" w:lineRule="exact"/>
        <w:rPr>
          <w:rFonts w:eastAsia="Arial" w:cs="Times New Roman"/>
          <w:sz w:val="28"/>
          <w:szCs w:val="24"/>
        </w:rPr>
      </w:pPr>
    </w:p>
    <w:p w14:paraId="724954A2" w14:textId="77777777" w:rsidR="00464C2B" w:rsidRPr="00952D38" w:rsidRDefault="00464C2B" w:rsidP="00464C2B">
      <w:pPr>
        <w:ind w:left="60"/>
        <w:rPr>
          <w:rFonts w:eastAsia="Arial" w:cs="Times New Roman"/>
          <w:sz w:val="28"/>
          <w:szCs w:val="24"/>
        </w:rPr>
      </w:pPr>
      <w:r w:rsidRPr="00952D38">
        <w:rPr>
          <w:rFonts w:eastAsia="Arial" w:cs="Times New Roman"/>
          <w:b/>
          <w:sz w:val="28"/>
          <w:szCs w:val="24"/>
        </w:rPr>
        <w:t>Journals</w:t>
      </w:r>
    </w:p>
    <w:p w14:paraId="0240BA33" w14:textId="77777777" w:rsidR="00464C2B" w:rsidRPr="00952D38" w:rsidRDefault="00464C2B" w:rsidP="00464C2B">
      <w:pPr>
        <w:spacing w:line="82" w:lineRule="exact"/>
        <w:rPr>
          <w:rFonts w:eastAsia="Arial" w:cs="Times New Roman"/>
          <w:szCs w:val="24"/>
        </w:rPr>
      </w:pPr>
    </w:p>
    <w:p w14:paraId="0833E702" w14:textId="77777777" w:rsidR="00464C2B" w:rsidRPr="00952D38" w:rsidRDefault="00464C2B" w:rsidP="00464C2B">
      <w:pPr>
        <w:ind w:left="60"/>
        <w:rPr>
          <w:rFonts w:eastAsia="Arial" w:cs="Times New Roman"/>
          <w:szCs w:val="24"/>
        </w:rPr>
      </w:pPr>
      <w:r w:rsidRPr="00952D38">
        <w:rPr>
          <w:rFonts w:eastAsia="Arial" w:cs="Times New Roman"/>
          <w:szCs w:val="24"/>
        </w:rPr>
        <w:t>Finance India</w:t>
      </w:r>
    </w:p>
    <w:p w14:paraId="4A31FF36" w14:textId="77777777" w:rsidR="00464C2B" w:rsidRPr="00952D38" w:rsidRDefault="00464C2B" w:rsidP="00464C2B">
      <w:pPr>
        <w:spacing w:line="49" w:lineRule="exact"/>
        <w:rPr>
          <w:rFonts w:eastAsia="Arial" w:cs="Times New Roman"/>
          <w:szCs w:val="24"/>
        </w:rPr>
      </w:pPr>
    </w:p>
    <w:p w14:paraId="7B189006" w14:textId="77777777" w:rsidR="00464C2B" w:rsidRPr="00952D38" w:rsidRDefault="00464C2B" w:rsidP="00464C2B">
      <w:pPr>
        <w:spacing w:line="313" w:lineRule="auto"/>
        <w:ind w:left="60" w:right="7240"/>
        <w:rPr>
          <w:rFonts w:eastAsia="Arial" w:cs="Times New Roman"/>
          <w:szCs w:val="24"/>
        </w:rPr>
      </w:pPr>
      <w:r w:rsidRPr="00952D38">
        <w:rPr>
          <w:rFonts w:eastAsia="Arial" w:cs="Times New Roman"/>
          <w:szCs w:val="24"/>
        </w:rPr>
        <w:t>Applied Finance, ICFA Journal of Finance</w:t>
      </w:r>
    </w:p>
    <w:p w14:paraId="785A29CA" w14:textId="77777777" w:rsidR="00464C2B" w:rsidRPr="00952D38" w:rsidRDefault="00464C2B" w:rsidP="00464C2B">
      <w:pPr>
        <w:spacing w:line="375" w:lineRule="auto"/>
        <w:ind w:left="60" w:right="6520"/>
        <w:rPr>
          <w:rFonts w:eastAsia="Arial" w:cs="Times New Roman"/>
          <w:szCs w:val="24"/>
        </w:rPr>
      </w:pPr>
      <w:r w:rsidRPr="00952D38">
        <w:rPr>
          <w:rFonts w:eastAsia="Arial" w:cs="Times New Roman"/>
          <w:szCs w:val="24"/>
        </w:rPr>
        <w:t>Journal of Financial Economics Chartered Financial Analyst Financial Dailies</w:t>
      </w:r>
    </w:p>
    <w:p w14:paraId="36023513" w14:textId="77777777" w:rsidR="00464C2B" w:rsidRDefault="00464C2B" w:rsidP="00464C2B">
      <w:pPr>
        <w:ind w:right="-39"/>
        <w:rPr>
          <w:rFonts w:cs="Times New Roman"/>
          <w:b/>
          <w:bCs/>
          <w:szCs w:val="24"/>
        </w:rPr>
      </w:pPr>
    </w:p>
    <w:p w14:paraId="0DBAFC23" w14:textId="77777777" w:rsidR="00464C2B" w:rsidRDefault="00464C2B" w:rsidP="00464C2B">
      <w:pPr>
        <w:ind w:right="-39"/>
        <w:rPr>
          <w:rFonts w:cs="Times New Roman"/>
          <w:b/>
          <w:bCs/>
          <w:szCs w:val="24"/>
        </w:rPr>
      </w:pPr>
    </w:p>
    <w:p w14:paraId="59678336" w14:textId="77777777" w:rsidR="00464C2B" w:rsidRDefault="00464C2B" w:rsidP="00464C2B">
      <w:pPr>
        <w:ind w:right="-39"/>
        <w:rPr>
          <w:rFonts w:cs="Times New Roman"/>
          <w:b/>
          <w:bCs/>
          <w:szCs w:val="24"/>
        </w:rPr>
      </w:pPr>
    </w:p>
    <w:p w14:paraId="732186CE" w14:textId="77777777" w:rsidR="00464C2B" w:rsidRPr="00DE7069" w:rsidRDefault="00464C2B" w:rsidP="00464C2B">
      <w:pPr>
        <w:ind w:right="-39"/>
        <w:rPr>
          <w:rFonts w:cs="Times New Roman"/>
          <w:szCs w:val="24"/>
        </w:rPr>
      </w:pPr>
      <w:r w:rsidRPr="00DE7069">
        <w:rPr>
          <w:rFonts w:cs="Times New Roman"/>
          <w:b/>
          <w:szCs w:val="24"/>
        </w:rPr>
        <w:t xml:space="preserve">Course Code: </w:t>
      </w:r>
      <w:r w:rsidRPr="00DE7069">
        <w:rPr>
          <w:rFonts w:eastAsia="Arial" w:cs="Times New Roman"/>
          <w:b/>
          <w:szCs w:val="24"/>
        </w:rPr>
        <w:t xml:space="preserve">SJMCM3C12: </w:t>
      </w:r>
    </w:p>
    <w:p w14:paraId="683D8505" w14:textId="77777777" w:rsidR="00464C2B" w:rsidRPr="00DE7069" w:rsidRDefault="00464C2B" w:rsidP="00464C2B">
      <w:pPr>
        <w:rPr>
          <w:rFonts w:cs="Times New Roman"/>
          <w:szCs w:val="24"/>
        </w:rPr>
        <w:sectPr w:rsidR="00464C2B" w:rsidRPr="00DE7069" w:rsidSect="00C942E8">
          <w:type w:val="continuous"/>
          <w:pgSz w:w="12240" w:h="15839"/>
          <w:pgMar w:top="1397" w:right="1439" w:bottom="0" w:left="1440" w:header="0" w:footer="0" w:gutter="0"/>
          <w:cols w:space="720" w:equalWidth="0">
            <w:col w:w="9360"/>
          </w:cols>
        </w:sectPr>
      </w:pPr>
    </w:p>
    <w:p w14:paraId="1B24F825" w14:textId="77777777" w:rsidR="00464C2B" w:rsidRPr="00DE7069" w:rsidRDefault="00464C2B" w:rsidP="00464C2B">
      <w:pPr>
        <w:ind w:right="-39"/>
        <w:rPr>
          <w:rFonts w:cs="Times New Roman"/>
          <w:szCs w:val="24"/>
        </w:rPr>
      </w:pPr>
      <w:r w:rsidRPr="00DE7069">
        <w:rPr>
          <w:rFonts w:cs="Times New Roman"/>
          <w:b/>
          <w:szCs w:val="24"/>
        </w:rPr>
        <w:t>Name of the Course:</w:t>
      </w:r>
      <w:r w:rsidRPr="00DE7069">
        <w:rPr>
          <w:rFonts w:eastAsia="Arial" w:cs="Times New Roman"/>
          <w:b/>
          <w:szCs w:val="24"/>
        </w:rPr>
        <w:t xml:space="preserve"> </w:t>
      </w:r>
      <w:r w:rsidRPr="00DE7069">
        <w:rPr>
          <w:rFonts w:ascii="Arial" w:eastAsia="Arial" w:hAnsi="Arial" w:cs="Arial"/>
          <w:b/>
          <w:szCs w:val="24"/>
        </w:rPr>
        <w:t xml:space="preserve"> </w:t>
      </w:r>
      <w:r w:rsidRPr="00DE7069">
        <w:rPr>
          <w:rFonts w:eastAsia="Arial" w:cs="Times New Roman"/>
          <w:b/>
          <w:szCs w:val="24"/>
        </w:rPr>
        <w:t>INCOME TAX: LAW, PRACTICE AND TAX PLANNING I</w:t>
      </w:r>
    </w:p>
    <w:p w14:paraId="7450696C" w14:textId="77777777" w:rsidR="00464C2B" w:rsidRPr="00F47214" w:rsidRDefault="00464C2B" w:rsidP="00464C2B">
      <w:pPr>
        <w:ind w:right="-759"/>
        <w:rPr>
          <w:rFonts w:cs="Times New Roman"/>
          <w:b/>
          <w:bCs/>
          <w:szCs w:val="24"/>
        </w:rPr>
      </w:pPr>
    </w:p>
    <w:p w14:paraId="4BE94719" w14:textId="77777777" w:rsidR="00464C2B" w:rsidRPr="00787BEE" w:rsidRDefault="00464C2B" w:rsidP="00464C2B">
      <w:pPr>
        <w:ind w:left="60"/>
        <w:rPr>
          <w:rFonts w:cs="Times New Roman"/>
          <w:sz w:val="28"/>
          <w:szCs w:val="24"/>
        </w:rPr>
      </w:pPr>
      <w:r w:rsidRPr="00787BEE">
        <w:rPr>
          <w:rFonts w:eastAsia="Arial" w:cs="Times New Roman"/>
          <w:b/>
          <w:sz w:val="28"/>
          <w:szCs w:val="24"/>
        </w:rPr>
        <w:t>80 Hours</w:t>
      </w:r>
      <w:r>
        <w:rPr>
          <w:rFonts w:eastAsia="Arial" w:cs="Times New Roman"/>
          <w:b/>
          <w:sz w:val="28"/>
          <w:szCs w:val="24"/>
        </w:rPr>
        <w:t xml:space="preserve">                                                                                                 credit : 4</w:t>
      </w:r>
    </w:p>
    <w:p w14:paraId="4F597574" w14:textId="77777777" w:rsidR="00464C2B" w:rsidRPr="00787BEE" w:rsidRDefault="00464C2B" w:rsidP="00464C2B">
      <w:pPr>
        <w:rPr>
          <w:rFonts w:cs="Times New Roman"/>
          <w:sz w:val="28"/>
          <w:szCs w:val="24"/>
        </w:rPr>
      </w:pPr>
      <w:r w:rsidRPr="00787BEE">
        <w:rPr>
          <w:rFonts w:eastAsia="Arial" w:cs="Times New Roman"/>
          <w:b/>
          <w:sz w:val="28"/>
          <w:szCs w:val="24"/>
        </w:rPr>
        <w:t>Objectives:</w:t>
      </w:r>
    </w:p>
    <w:p w14:paraId="35FBC825" w14:textId="77777777" w:rsidR="00464C2B" w:rsidRPr="00787BEE" w:rsidRDefault="00464C2B" w:rsidP="00464C2B">
      <w:pPr>
        <w:rPr>
          <w:rFonts w:cs="Times New Roman"/>
          <w:szCs w:val="24"/>
        </w:rPr>
        <w:sectPr w:rsidR="00464C2B" w:rsidRPr="00787BEE">
          <w:type w:val="continuous"/>
          <w:pgSz w:w="12240" w:h="15839"/>
          <w:pgMar w:top="1397" w:right="1439" w:bottom="0" w:left="1440" w:header="0" w:footer="0" w:gutter="0"/>
          <w:cols w:space="720" w:equalWidth="0">
            <w:col w:w="9360"/>
          </w:cols>
        </w:sectPr>
      </w:pPr>
    </w:p>
    <w:p w14:paraId="173A0797" w14:textId="77777777" w:rsidR="00464C2B" w:rsidRPr="00FB1C7E" w:rsidRDefault="00464C2B" w:rsidP="00960424">
      <w:pPr>
        <w:pStyle w:val="ListParagraph"/>
        <w:numPr>
          <w:ilvl w:val="0"/>
          <w:numId w:val="70"/>
        </w:numPr>
        <w:spacing w:line="291" w:lineRule="exact"/>
        <w:rPr>
          <w:rFonts w:ascii="Times New Roman" w:hAnsi="Times New Roman" w:cs="Times New Roman"/>
          <w:sz w:val="24"/>
          <w:szCs w:val="24"/>
        </w:rPr>
      </w:pPr>
      <w:r>
        <w:rPr>
          <w:rFonts w:ascii="Times New Roman" w:hAnsi="Times New Roman" w:cs="Times New Roman"/>
          <w:sz w:val="24"/>
          <w:szCs w:val="24"/>
        </w:rPr>
        <w:t>To familiarize the students about basic concept of direct tax and indirect tax.</w:t>
      </w:r>
    </w:p>
    <w:p w14:paraId="2841DEA9" w14:textId="77777777" w:rsidR="00464C2B" w:rsidRPr="00FB1C7E" w:rsidRDefault="00464C2B" w:rsidP="00960424">
      <w:pPr>
        <w:pStyle w:val="ListParagraph"/>
        <w:numPr>
          <w:ilvl w:val="0"/>
          <w:numId w:val="48"/>
        </w:numPr>
        <w:spacing w:line="233" w:lineRule="auto"/>
        <w:ind w:right="20"/>
        <w:jc w:val="both"/>
        <w:rPr>
          <w:rFonts w:ascii="Times New Roman" w:hAnsi="Times New Roman" w:cs="Times New Roman"/>
          <w:sz w:val="24"/>
          <w:szCs w:val="24"/>
        </w:rPr>
      </w:pPr>
      <w:r w:rsidRPr="00FB1C7E">
        <w:rPr>
          <w:rFonts w:ascii="Times New Roman" w:eastAsia="Arial" w:hAnsi="Times New Roman" w:cs="Times New Roman"/>
          <w:sz w:val="24"/>
          <w:szCs w:val="24"/>
        </w:rPr>
        <w:t>To enable students to understand computation of income under various heads</w:t>
      </w:r>
      <w:r>
        <w:rPr>
          <w:rFonts w:ascii="Times New Roman" w:eastAsia="Arial" w:hAnsi="Times New Roman" w:cs="Times New Roman"/>
          <w:sz w:val="24"/>
          <w:szCs w:val="24"/>
        </w:rPr>
        <w:t>.</w:t>
      </w:r>
    </w:p>
    <w:p w14:paraId="0207B2B8" w14:textId="77777777" w:rsidR="00464C2B" w:rsidRPr="00FB1C7E" w:rsidRDefault="00464C2B" w:rsidP="00960424">
      <w:pPr>
        <w:pStyle w:val="ListParagraph"/>
        <w:numPr>
          <w:ilvl w:val="0"/>
          <w:numId w:val="48"/>
        </w:numPr>
        <w:spacing w:line="233" w:lineRule="auto"/>
        <w:ind w:right="20"/>
        <w:jc w:val="both"/>
        <w:rPr>
          <w:rFonts w:ascii="Times New Roman" w:hAnsi="Times New Roman" w:cs="Times New Roman"/>
          <w:sz w:val="24"/>
          <w:szCs w:val="24"/>
        </w:rPr>
      </w:pPr>
      <w:r>
        <w:rPr>
          <w:rFonts w:ascii="Times New Roman" w:eastAsia="Arial" w:hAnsi="Times New Roman" w:cs="Times New Roman"/>
          <w:sz w:val="24"/>
          <w:szCs w:val="24"/>
        </w:rPr>
        <w:t>To gain the understanding of clubbing of income and aggregation of income</w:t>
      </w:r>
    </w:p>
    <w:p w14:paraId="7C5FEE98" w14:textId="77777777" w:rsidR="00464C2B" w:rsidRPr="00FB1C7E" w:rsidRDefault="00464C2B" w:rsidP="00960424">
      <w:pPr>
        <w:pStyle w:val="ListParagraph"/>
        <w:numPr>
          <w:ilvl w:val="0"/>
          <w:numId w:val="48"/>
        </w:numPr>
        <w:spacing w:line="233" w:lineRule="auto"/>
        <w:ind w:right="20"/>
        <w:jc w:val="both"/>
        <w:rPr>
          <w:rFonts w:ascii="Times New Roman" w:hAnsi="Times New Roman" w:cs="Times New Roman"/>
          <w:sz w:val="24"/>
          <w:szCs w:val="24"/>
        </w:rPr>
      </w:pPr>
      <w:r>
        <w:rPr>
          <w:rFonts w:ascii="Times New Roman" w:eastAsia="Arial" w:hAnsi="Times New Roman" w:cs="Times New Roman"/>
          <w:sz w:val="24"/>
          <w:szCs w:val="24"/>
        </w:rPr>
        <w:t>to understand the powers and functions of income tax authorities.</w:t>
      </w:r>
    </w:p>
    <w:p w14:paraId="07512E71" w14:textId="77777777" w:rsidR="00464C2B" w:rsidRPr="00FB1C7E" w:rsidRDefault="00464C2B" w:rsidP="00960424">
      <w:pPr>
        <w:pStyle w:val="ListParagraph"/>
        <w:numPr>
          <w:ilvl w:val="0"/>
          <w:numId w:val="48"/>
        </w:numPr>
        <w:spacing w:line="233" w:lineRule="auto"/>
        <w:ind w:right="20"/>
        <w:jc w:val="both"/>
        <w:rPr>
          <w:rFonts w:ascii="Times New Roman" w:hAnsi="Times New Roman" w:cs="Times New Roman"/>
          <w:sz w:val="24"/>
          <w:szCs w:val="24"/>
        </w:rPr>
      </w:pPr>
      <w:r w:rsidRPr="00FB1C7E">
        <w:rPr>
          <w:rFonts w:ascii="Times New Roman" w:eastAsia="Arial" w:hAnsi="Times New Roman" w:cs="Times New Roman"/>
          <w:sz w:val="24"/>
          <w:szCs w:val="24"/>
        </w:rPr>
        <w:t>To create an idea about Procedure for assessment of Income Tax</w:t>
      </w:r>
    </w:p>
    <w:p w14:paraId="506F5AC6" w14:textId="77777777" w:rsidR="00464C2B" w:rsidRPr="00FB1C7E" w:rsidRDefault="00464C2B" w:rsidP="00464C2B">
      <w:pPr>
        <w:spacing w:line="233" w:lineRule="auto"/>
        <w:ind w:right="20"/>
        <w:rPr>
          <w:rFonts w:cs="Times New Roman"/>
          <w:szCs w:val="24"/>
        </w:rPr>
      </w:pPr>
      <w:r w:rsidRPr="00FB1C7E">
        <w:rPr>
          <w:rFonts w:eastAsia="Arial" w:cs="Times New Roman"/>
          <w:b/>
          <w:sz w:val="28"/>
          <w:szCs w:val="24"/>
        </w:rPr>
        <w:t>Module 1: Basic Concepts</w:t>
      </w:r>
      <w:r w:rsidRPr="00FB1C7E">
        <w:rPr>
          <w:rFonts w:eastAsia="Arial" w:cs="Times New Roman"/>
          <w:szCs w:val="24"/>
        </w:rPr>
        <w:t>-Direct and indirect taxes - Capital&amp; revenue- Tax planning, tax evasion, tax management, tax avoidance - residence and incidence of tax- exempted income- Tax planning relating to residence &amp; incidence of tax</w:t>
      </w:r>
      <w:r w:rsidRPr="00FB1C7E">
        <w:rPr>
          <w:rFonts w:cs="Times New Roman"/>
          <w:szCs w:val="24"/>
        </w:rPr>
        <w:t xml:space="preserve">                                                     </w:t>
      </w:r>
      <w:r w:rsidRPr="00FB1C7E">
        <w:rPr>
          <w:rFonts w:eastAsia="Arial" w:cs="Times New Roman"/>
          <w:b/>
          <w:szCs w:val="24"/>
        </w:rPr>
        <w:t>10 hours</w:t>
      </w:r>
    </w:p>
    <w:p w14:paraId="5AFA40D5" w14:textId="77777777" w:rsidR="00464C2B" w:rsidRPr="00787BEE" w:rsidRDefault="00464C2B" w:rsidP="00464C2B">
      <w:pPr>
        <w:spacing w:line="200" w:lineRule="exact"/>
        <w:rPr>
          <w:rFonts w:cs="Times New Roman"/>
          <w:szCs w:val="24"/>
        </w:rPr>
      </w:pPr>
    </w:p>
    <w:p w14:paraId="4D962297" w14:textId="77777777" w:rsidR="00464C2B" w:rsidRPr="00787BEE" w:rsidRDefault="00464C2B" w:rsidP="00464C2B">
      <w:pPr>
        <w:spacing w:line="215" w:lineRule="auto"/>
        <w:ind w:right="20"/>
        <w:rPr>
          <w:rFonts w:cs="Times New Roman"/>
          <w:szCs w:val="24"/>
        </w:rPr>
      </w:pPr>
      <w:r w:rsidRPr="00787BEE">
        <w:rPr>
          <w:rFonts w:eastAsia="Arial" w:cs="Times New Roman"/>
          <w:b/>
          <w:sz w:val="28"/>
          <w:szCs w:val="24"/>
        </w:rPr>
        <w:t>Module 2 Computation of Taxable Income under different heads</w:t>
      </w:r>
      <w:r w:rsidRPr="00787BEE">
        <w:rPr>
          <w:rFonts w:eastAsia="Arial" w:cs="Times New Roman"/>
          <w:szCs w:val="24"/>
        </w:rPr>
        <w:t>-income from salary- house</w:t>
      </w:r>
      <w:r>
        <w:rPr>
          <w:rFonts w:eastAsia="Arial" w:cs="Times New Roman"/>
          <w:szCs w:val="24"/>
        </w:rPr>
        <w:t xml:space="preserve"> </w:t>
      </w:r>
      <w:r w:rsidRPr="00787BEE">
        <w:rPr>
          <w:rFonts w:eastAsia="Arial" w:cs="Times New Roman"/>
          <w:szCs w:val="24"/>
        </w:rPr>
        <w:t>property-income from business/profession- capital gains-other sources – Tax planning relating to different heads of income</w:t>
      </w:r>
    </w:p>
    <w:p w14:paraId="13B9D453"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20 hours</w:t>
      </w:r>
    </w:p>
    <w:p w14:paraId="5B1322FB" w14:textId="77777777" w:rsidR="00464C2B" w:rsidRPr="00787BEE" w:rsidRDefault="00464C2B" w:rsidP="00464C2B">
      <w:pPr>
        <w:spacing w:line="225" w:lineRule="auto"/>
        <w:ind w:right="40"/>
        <w:rPr>
          <w:rFonts w:cs="Times New Roman"/>
          <w:szCs w:val="24"/>
        </w:rPr>
      </w:pPr>
      <w:r w:rsidRPr="00787BEE">
        <w:rPr>
          <w:rFonts w:eastAsia="Arial" w:cs="Times New Roman"/>
          <w:b/>
          <w:sz w:val="28"/>
          <w:szCs w:val="24"/>
        </w:rPr>
        <w:t>Module 3 Assessment</w:t>
      </w:r>
      <w:r w:rsidRPr="00787BEE">
        <w:rPr>
          <w:rFonts w:eastAsia="Arial" w:cs="Times New Roman"/>
          <w:szCs w:val="24"/>
        </w:rPr>
        <w:t>-Clubbing of incomes and aggregation of income – Set off and carry forward of</w:t>
      </w:r>
      <w:r>
        <w:rPr>
          <w:rFonts w:eastAsia="Arial" w:cs="Times New Roman"/>
          <w:szCs w:val="24"/>
        </w:rPr>
        <w:t xml:space="preserve"> </w:t>
      </w:r>
      <w:r w:rsidRPr="00787BEE">
        <w:rPr>
          <w:rFonts w:eastAsia="Arial" w:cs="Times New Roman"/>
          <w:szCs w:val="24"/>
        </w:rPr>
        <w:t>losses – Incomes exempt from taxes – Deductions in computing total income – Rebates and reliefs of tax- Assessment of agricultural Income – Computation of Agricultural Income – Calculation of tax on integration. Assessment of individuals- AMT- Assessment of HUF -Tax planning related to clubbing and aggregation of income, set off and Carry forward of losses- Agricultural income, Individual Assessment –Tax planning- Assessment of HUF- Tax planning</w:t>
      </w:r>
    </w:p>
    <w:p w14:paraId="0831E52F"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20 hours</w:t>
      </w:r>
    </w:p>
    <w:p w14:paraId="7D31E20F" w14:textId="77777777" w:rsidR="00464C2B" w:rsidRPr="00787BEE" w:rsidRDefault="00464C2B" w:rsidP="00464C2B">
      <w:pPr>
        <w:spacing w:line="214" w:lineRule="auto"/>
        <w:rPr>
          <w:rFonts w:cs="Times New Roman"/>
          <w:szCs w:val="24"/>
        </w:rPr>
      </w:pPr>
      <w:r w:rsidRPr="00787BEE">
        <w:rPr>
          <w:rFonts w:eastAsia="Arial" w:cs="Times New Roman"/>
          <w:b/>
          <w:sz w:val="28"/>
          <w:szCs w:val="24"/>
        </w:rPr>
        <w:t>Module 4: Income Tax Authorities</w:t>
      </w:r>
      <w:r w:rsidRPr="00787BEE">
        <w:rPr>
          <w:rFonts w:eastAsia="Arial" w:cs="Times New Roman"/>
          <w:sz w:val="28"/>
          <w:szCs w:val="24"/>
        </w:rPr>
        <w:t>:</w:t>
      </w:r>
      <w:r w:rsidRPr="00787BEE">
        <w:rPr>
          <w:rFonts w:eastAsia="Arial" w:cs="Times New Roman"/>
          <w:szCs w:val="24"/>
        </w:rPr>
        <w:t xml:space="preserve"> Powers and functions–Provisions of advance payment of tax – Tax</w:t>
      </w:r>
      <w:r>
        <w:rPr>
          <w:rFonts w:eastAsia="Arial" w:cs="Times New Roman"/>
          <w:szCs w:val="24"/>
        </w:rPr>
        <w:t xml:space="preserve"> </w:t>
      </w:r>
      <w:r w:rsidRPr="00787BEE">
        <w:rPr>
          <w:rFonts w:eastAsia="Arial" w:cs="Times New Roman"/>
          <w:szCs w:val="24"/>
        </w:rPr>
        <w:t>payment – Deduction and collection of tax at source – Recovery of tax – Computer applications in tax management.</w:t>
      </w:r>
    </w:p>
    <w:p w14:paraId="7DBA5D2B"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15 hours</w:t>
      </w:r>
    </w:p>
    <w:p w14:paraId="71954769" w14:textId="77777777" w:rsidR="00464C2B" w:rsidRPr="00787BEE" w:rsidRDefault="00464C2B" w:rsidP="00464C2B">
      <w:pPr>
        <w:spacing w:line="215" w:lineRule="auto"/>
        <w:ind w:right="20"/>
        <w:rPr>
          <w:rFonts w:cs="Times New Roman"/>
          <w:szCs w:val="24"/>
        </w:rPr>
      </w:pPr>
      <w:r w:rsidRPr="00787BEE">
        <w:rPr>
          <w:rFonts w:eastAsia="Arial" w:cs="Times New Roman"/>
          <w:b/>
          <w:sz w:val="28"/>
          <w:szCs w:val="24"/>
        </w:rPr>
        <w:t>Module 5 : Procedure for assessment of Income Tax</w:t>
      </w:r>
      <w:r w:rsidRPr="00787BEE">
        <w:rPr>
          <w:rFonts w:eastAsia="Arial" w:cs="Times New Roman"/>
          <w:sz w:val="28"/>
          <w:szCs w:val="24"/>
        </w:rPr>
        <w:t>:</w:t>
      </w:r>
      <w:r w:rsidRPr="00787BEE">
        <w:rPr>
          <w:rFonts w:eastAsia="Arial" w:cs="Times New Roman"/>
          <w:szCs w:val="24"/>
        </w:rPr>
        <w:t xml:space="preserve"> Filing of return of Income–Voluntary return of</w:t>
      </w:r>
      <w:r>
        <w:rPr>
          <w:rFonts w:eastAsia="Arial" w:cs="Times New Roman"/>
          <w:szCs w:val="24"/>
        </w:rPr>
        <w:t xml:space="preserve"> </w:t>
      </w:r>
      <w:r w:rsidRPr="00787BEE">
        <w:rPr>
          <w:rFonts w:eastAsia="Arial" w:cs="Times New Roman"/>
          <w:szCs w:val="24"/>
        </w:rPr>
        <w:t>income – Statutory obligations for filing of return – Time and documents for filing of returns – Return of loss – Belated returns – Revised returns – Defective returns – PAN – Different types of assessment – Self assessment – Assessment on the basis of return – Best judgment assessment – Regular assessment – Reassessment – Protective assessment.</w:t>
      </w:r>
    </w:p>
    <w:p w14:paraId="06E16CAD"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15 hours</w:t>
      </w:r>
    </w:p>
    <w:p w14:paraId="1112E11F" w14:textId="77777777" w:rsidR="00464C2B" w:rsidRPr="00787BEE" w:rsidRDefault="00464C2B" w:rsidP="00464C2B">
      <w:pPr>
        <w:ind w:left="2740"/>
        <w:rPr>
          <w:rFonts w:cs="Times New Roman"/>
          <w:szCs w:val="24"/>
        </w:rPr>
      </w:pPr>
      <w:r w:rsidRPr="00787BEE">
        <w:rPr>
          <w:rFonts w:eastAsia="Arial" w:cs="Times New Roman"/>
          <w:b/>
          <w:szCs w:val="24"/>
        </w:rPr>
        <w:t>(30% theory and 70% problems)</w:t>
      </w:r>
    </w:p>
    <w:p w14:paraId="1C53258D" w14:textId="77777777" w:rsidR="00464C2B" w:rsidRPr="00787BEE" w:rsidRDefault="00464C2B" w:rsidP="00464C2B">
      <w:pPr>
        <w:spacing w:line="205" w:lineRule="exact"/>
        <w:rPr>
          <w:rFonts w:cs="Times New Roman"/>
          <w:szCs w:val="24"/>
        </w:rPr>
      </w:pPr>
    </w:p>
    <w:p w14:paraId="3CD44A0B" w14:textId="77777777" w:rsidR="00464C2B" w:rsidRPr="00787BEE" w:rsidRDefault="00464C2B" w:rsidP="00464C2B">
      <w:pPr>
        <w:ind w:left="60"/>
        <w:rPr>
          <w:rFonts w:cs="Times New Roman"/>
          <w:sz w:val="28"/>
          <w:szCs w:val="24"/>
        </w:rPr>
      </w:pPr>
      <w:r w:rsidRPr="00787BEE">
        <w:rPr>
          <w:rFonts w:eastAsia="Arial" w:cs="Times New Roman"/>
          <w:b/>
          <w:sz w:val="28"/>
          <w:szCs w:val="24"/>
        </w:rPr>
        <w:t>References:</w:t>
      </w:r>
    </w:p>
    <w:p w14:paraId="37296E33" w14:textId="77777777" w:rsidR="00464C2B" w:rsidRPr="00787BEE" w:rsidRDefault="00464C2B" w:rsidP="00464C2B">
      <w:pPr>
        <w:spacing w:line="239" w:lineRule="exact"/>
        <w:rPr>
          <w:rFonts w:cs="Times New Roman"/>
          <w:szCs w:val="24"/>
        </w:rPr>
      </w:pPr>
    </w:p>
    <w:p w14:paraId="4B756B13" w14:textId="77777777" w:rsidR="00464C2B" w:rsidRPr="00787BEE" w:rsidRDefault="00464C2B" w:rsidP="00464C2B">
      <w:pPr>
        <w:spacing w:after="0"/>
        <w:ind w:left="60"/>
        <w:rPr>
          <w:rFonts w:cs="Times New Roman"/>
          <w:szCs w:val="24"/>
        </w:rPr>
      </w:pPr>
      <w:r w:rsidRPr="00787BEE">
        <w:rPr>
          <w:rFonts w:eastAsia="Arial" w:cs="Times New Roman"/>
          <w:szCs w:val="24"/>
        </w:rPr>
        <w:t>1.  BB Lal, Income Tax, Pearson (Dorling Kindersley (India) Publication, Latest Edition,</w:t>
      </w:r>
    </w:p>
    <w:p w14:paraId="72999BDB" w14:textId="77777777" w:rsidR="00464C2B" w:rsidRPr="00787BEE" w:rsidRDefault="00464C2B" w:rsidP="00464C2B">
      <w:pPr>
        <w:spacing w:after="0" w:line="227" w:lineRule="exact"/>
        <w:rPr>
          <w:rFonts w:cs="Times New Roman"/>
          <w:szCs w:val="24"/>
        </w:rPr>
      </w:pPr>
    </w:p>
    <w:p w14:paraId="09FD063D" w14:textId="77777777" w:rsidR="00464C2B" w:rsidRPr="00787BEE" w:rsidRDefault="00464C2B" w:rsidP="00960424">
      <w:pPr>
        <w:numPr>
          <w:ilvl w:val="0"/>
          <w:numId w:val="49"/>
        </w:numPr>
        <w:tabs>
          <w:tab w:val="left" w:pos="460"/>
        </w:tabs>
        <w:spacing w:after="0" w:line="233" w:lineRule="auto"/>
        <w:ind w:left="460" w:right="20" w:hanging="364"/>
        <w:jc w:val="left"/>
        <w:rPr>
          <w:rFonts w:eastAsia="Arial" w:cs="Times New Roman"/>
          <w:szCs w:val="24"/>
        </w:rPr>
      </w:pPr>
      <w:r w:rsidRPr="00787BEE">
        <w:rPr>
          <w:rFonts w:eastAsia="Arial" w:cs="Times New Roman"/>
          <w:szCs w:val="24"/>
        </w:rPr>
        <w:t>Dr. H C. Mehrotra and Dr.SP .Goyal, Income Tax including Tax Planning and Management, SahityaBhavan Publications, Agra – latest</w:t>
      </w:r>
    </w:p>
    <w:p w14:paraId="4AE5185E" w14:textId="77777777" w:rsidR="00464C2B" w:rsidRPr="00787BEE" w:rsidRDefault="00464C2B" w:rsidP="00464C2B">
      <w:pPr>
        <w:spacing w:after="0" w:line="200" w:lineRule="exact"/>
        <w:rPr>
          <w:rFonts w:cs="Times New Roman"/>
          <w:szCs w:val="24"/>
        </w:rPr>
      </w:pPr>
    </w:p>
    <w:p w14:paraId="51E4AF8E" w14:textId="77777777" w:rsidR="00464C2B" w:rsidRPr="00787BEE" w:rsidRDefault="00464C2B" w:rsidP="00464C2B">
      <w:pPr>
        <w:spacing w:after="0" w:line="225" w:lineRule="exact"/>
        <w:rPr>
          <w:rFonts w:cs="Times New Roman"/>
          <w:szCs w:val="24"/>
        </w:rPr>
      </w:pPr>
    </w:p>
    <w:p w14:paraId="4D2FB985" w14:textId="77777777" w:rsidR="00464C2B" w:rsidRPr="00787BEE" w:rsidRDefault="00464C2B" w:rsidP="00960424">
      <w:pPr>
        <w:numPr>
          <w:ilvl w:val="0"/>
          <w:numId w:val="50"/>
        </w:numPr>
        <w:tabs>
          <w:tab w:val="left" w:pos="280"/>
        </w:tabs>
        <w:spacing w:after="0" w:line="240" w:lineRule="auto"/>
        <w:ind w:left="280" w:hanging="228"/>
        <w:jc w:val="left"/>
        <w:rPr>
          <w:rFonts w:eastAsia="Arial" w:cs="Times New Roman"/>
          <w:szCs w:val="24"/>
        </w:rPr>
      </w:pPr>
      <w:r w:rsidRPr="00787BEE">
        <w:rPr>
          <w:rFonts w:eastAsia="Arial" w:cs="Times New Roman"/>
          <w:szCs w:val="24"/>
        </w:rPr>
        <w:t>Ahuja GK &amp; Gupta Ravi, Systematic Approach to Income Tax, Bharat Law House, Latest Edition.</w:t>
      </w:r>
    </w:p>
    <w:p w14:paraId="3AED027A" w14:textId="77777777" w:rsidR="00464C2B" w:rsidRPr="00787BEE" w:rsidRDefault="00464C2B" w:rsidP="00464C2B">
      <w:pPr>
        <w:spacing w:after="0" w:line="244" w:lineRule="exact"/>
        <w:rPr>
          <w:rFonts w:eastAsia="Arial" w:cs="Times New Roman"/>
          <w:szCs w:val="24"/>
        </w:rPr>
      </w:pPr>
    </w:p>
    <w:p w14:paraId="3184D006" w14:textId="77777777" w:rsidR="00464C2B" w:rsidRPr="00787BEE" w:rsidRDefault="00464C2B" w:rsidP="00960424">
      <w:pPr>
        <w:numPr>
          <w:ilvl w:val="0"/>
          <w:numId w:val="50"/>
        </w:numPr>
        <w:tabs>
          <w:tab w:val="left" w:pos="280"/>
        </w:tabs>
        <w:spacing w:after="0" w:line="240" w:lineRule="auto"/>
        <w:ind w:left="280" w:hanging="228"/>
        <w:jc w:val="left"/>
        <w:rPr>
          <w:rFonts w:eastAsia="Arial" w:cs="Times New Roman"/>
          <w:szCs w:val="24"/>
        </w:rPr>
      </w:pPr>
      <w:r w:rsidRPr="00787BEE">
        <w:rPr>
          <w:rFonts w:eastAsia="Arial" w:cs="Times New Roman"/>
          <w:szCs w:val="24"/>
        </w:rPr>
        <w:t>BB Lal, Income Tax, Pearson (Dorling Kindersley (India) Publication, Latest Edition.</w:t>
      </w:r>
    </w:p>
    <w:p w14:paraId="4F2D3784" w14:textId="77777777" w:rsidR="00464C2B" w:rsidRPr="00787BEE" w:rsidRDefault="00464C2B" w:rsidP="00464C2B">
      <w:pPr>
        <w:spacing w:after="0" w:line="233" w:lineRule="exact"/>
        <w:rPr>
          <w:rFonts w:eastAsia="Arial" w:cs="Times New Roman"/>
          <w:szCs w:val="24"/>
        </w:rPr>
      </w:pPr>
    </w:p>
    <w:p w14:paraId="14B7ABC8" w14:textId="77777777" w:rsidR="00464C2B" w:rsidRPr="00787BEE" w:rsidRDefault="00464C2B" w:rsidP="00960424">
      <w:pPr>
        <w:numPr>
          <w:ilvl w:val="0"/>
          <w:numId w:val="50"/>
        </w:numPr>
        <w:tabs>
          <w:tab w:val="left" w:pos="280"/>
        </w:tabs>
        <w:spacing w:after="0" w:line="240" w:lineRule="auto"/>
        <w:ind w:left="280" w:hanging="228"/>
        <w:jc w:val="left"/>
        <w:rPr>
          <w:rFonts w:eastAsia="Arial" w:cs="Times New Roman"/>
          <w:szCs w:val="24"/>
        </w:rPr>
      </w:pPr>
      <w:r w:rsidRPr="00787BEE">
        <w:rPr>
          <w:rFonts w:eastAsia="Arial" w:cs="Times New Roman"/>
          <w:szCs w:val="24"/>
        </w:rPr>
        <w:t>AC SampatAyengar, Law of Income Tax, Bharat Law House, Latest Edition.</w:t>
      </w:r>
    </w:p>
    <w:p w14:paraId="6545CF8D" w14:textId="77777777" w:rsidR="00464C2B" w:rsidRPr="00787BEE" w:rsidRDefault="00464C2B" w:rsidP="00464C2B">
      <w:pPr>
        <w:spacing w:after="0" w:line="200" w:lineRule="exact"/>
        <w:rPr>
          <w:rFonts w:cs="Times New Roman"/>
          <w:szCs w:val="24"/>
        </w:rPr>
      </w:pPr>
    </w:p>
    <w:p w14:paraId="42384165" w14:textId="77777777" w:rsidR="00464C2B" w:rsidRPr="00787BEE" w:rsidRDefault="00464C2B" w:rsidP="00464C2B">
      <w:pPr>
        <w:ind w:right="-59"/>
        <w:rPr>
          <w:rFonts w:cs="Times New Roman"/>
          <w:szCs w:val="24"/>
        </w:rPr>
      </w:pPr>
      <w:r w:rsidRPr="00F47214">
        <w:rPr>
          <w:rFonts w:cs="Times New Roman"/>
          <w:b/>
          <w:szCs w:val="24"/>
        </w:rPr>
        <w:t xml:space="preserve">Course Code: </w:t>
      </w:r>
      <w:r>
        <w:rPr>
          <w:rFonts w:eastAsia="Arial" w:cs="Times New Roman"/>
          <w:b/>
          <w:szCs w:val="24"/>
        </w:rPr>
        <w:t>SJ</w:t>
      </w:r>
      <w:r w:rsidRPr="00787BEE">
        <w:rPr>
          <w:rFonts w:eastAsia="Arial" w:cs="Times New Roman"/>
          <w:b/>
          <w:szCs w:val="24"/>
        </w:rPr>
        <w:t>MCM3C13</w:t>
      </w:r>
    </w:p>
    <w:p w14:paraId="03318C1F" w14:textId="77777777" w:rsidR="00464C2B" w:rsidRPr="00787BEE" w:rsidRDefault="00464C2B" w:rsidP="00464C2B">
      <w:pPr>
        <w:ind w:right="-39"/>
        <w:rPr>
          <w:rFonts w:cs="Times New Roman"/>
          <w:sz w:val="28"/>
          <w:szCs w:val="24"/>
        </w:rPr>
        <w:sectPr w:rsidR="00464C2B" w:rsidRPr="00787BEE" w:rsidSect="00C942E8">
          <w:type w:val="continuous"/>
          <w:pgSz w:w="12240" w:h="15839"/>
          <w:pgMar w:top="1397" w:right="1439" w:bottom="0" w:left="1440" w:header="0" w:footer="0" w:gutter="0"/>
          <w:cols w:space="720" w:equalWidth="0">
            <w:col w:w="9360"/>
          </w:cols>
        </w:sectPr>
      </w:pPr>
    </w:p>
    <w:p w14:paraId="1ED93F3B" w14:textId="77777777" w:rsidR="00464C2B" w:rsidRPr="00F47214" w:rsidRDefault="00464C2B" w:rsidP="00464C2B">
      <w:pPr>
        <w:ind w:right="-39"/>
        <w:rPr>
          <w:rFonts w:cs="Times New Roman"/>
          <w:b/>
          <w:bCs/>
          <w:szCs w:val="24"/>
        </w:rPr>
      </w:pPr>
      <w:r w:rsidRPr="00F47214">
        <w:rPr>
          <w:rFonts w:cs="Times New Roman"/>
          <w:b/>
          <w:szCs w:val="24"/>
        </w:rPr>
        <w:t>Name of the Course:</w:t>
      </w:r>
      <w:r w:rsidRPr="00787BEE">
        <w:rPr>
          <w:rFonts w:eastAsia="Arial" w:cs="Times New Roman"/>
          <w:b/>
          <w:szCs w:val="24"/>
        </w:rPr>
        <w:t xml:space="preserve"> RESEARCH METHODOLOGY</w:t>
      </w:r>
    </w:p>
    <w:p w14:paraId="0F5B763B" w14:textId="77777777" w:rsidR="00464C2B" w:rsidRPr="00787BEE" w:rsidRDefault="00464C2B" w:rsidP="00464C2B">
      <w:pPr>
        <w:spacing w:line="3" w:lineRule="exact"/>
        <w:rPr>
          <w:rFonts w:cs="Times New Roman"/>
          <w:szCs w:val="24"/>
        </w:rPr>
      </w:pPr>
    </w:p>
    <w:p w14:paraId="42D37DF7" w14:textId="77777777" w:rsidR="00464C2B" w:rsidRPr="00787BEE" w:rsidRDefault="00464C2B" w:rsidP="00464C2B">
      <w:pPr>
        <w:tabs>
          <w:tab w:val="left" w:pos="7240"/>
        </w:tabs>
        <w:ind w:left="60"/>
        <w:rPr>
          <w:rFonts w:cs="Times New Roman"/>
          <w:szCs w:val="24"/>
        </w:rPr>
      </w:pPr>
      <w:r w:rsidRPr="00787BEE">
        <w:rPr>
          <w:rFonts w:eastAsia="Arial" w:cs="Times New Roman"/>
          <w:b/>
          <w:szCs w:val="24"/>
        </w:rPr>
        <w:t>80 Hours</w:t>
      </w:r>
      <w:r w:rsidRPr="00787BEE">
        <w:rPr>
          <w:rFonts w:cs="Times New Roman"/>
          <w:szCs w:val="24"/>
        </w:rPr>
        <w:tab/>
      </w:r>
      <w:r w:rsidRPr="00787BEE">
        <w:rPr>
          <w:rFonts w:eastAsia="Arial" w:cs="Times New Roman"/>
          <w:b/>
          <w:szCs w:val="24"/>
        </w:rPr>
        <w:t>Credit:4</w:t>
      </w:r>
    </w:p>
    <w:p w14:paraId="46943FFA" w14:textId="77777777" w:rsidR="00464C2B" w:rsidRPr="00787BEE" w:rsidRDefault="00464C2B" w:rsidP="00464C2B">
      <w:pPr>
        <w:spacing w:line="201" w:lineRule="exact"/>
        <w:rPr>
          <w:rFonts w:cs="Times New Roman"/>
          <w:szCs w:val="24"/>
        </w:rPr>
      </w:pPr>
    </w:p>
    <w:p w14:paraId="40672C18" w14:textId="77777777" w:rsidR="00464C2B" w:rsidRPr="00F14C8D" w:rsidRDefault="00464C2B" w:rsidP="00464C2B">
      <w:pPr>
        <w:ind w:left="60"/>
        <w:rPr>
          <w:rFonts w:cs="Times New Roman"/>
          <w:sz w:val="28"/>
          <w:szCs w:val="24"/>
        </w:rPr>
      </w:pPr>
      <w:r w:rsidRPr="00787BEE">
        <w:rPr>
          <w:rFonts w:eastAsia="Arial" w:cs="Times New Roman"/>
          <w:b/>
          <w:sz w:val="28"/>
          <w:szCs w:val="24"/>
        </w:rPr>
        <w:t>Objectives:</w:t>
      </w:r>
    </w:p>
    <w:p w14:paraId="51135921" w14:textId="77777777" w:rsidR="00464C2B" w:rsidRPr="00C06E49" w:rsidRDefault="00464C2B" w:rsidP="00960424">
      <w:pPr>
        <w:pStyle w:val="ListParagraph"/>
        <w:numPr>
          <w:ilvl w:val="0"/>
          <w:numId w:val="48"/>
        </w:numPr>
        <w:rPr>
          <w:rFonts w:ascii="Times New Roman" w:hAnsi="Times New Roman" w:cs="Times New Roman"/>
          <w:sz w:val="24"/>
          <w:szCs w:val="24"/>
        </w:rPr>
      </w:pPr>
      <w:r w:rsidRPr="00787BEE">
        <w:rPr>
          <w:rFonts w:ascii="Times New Roman" w:eastAsia="Arial" w:hAnsi="Times New Roman" w:cs="Times New Roman"/>
          <w:sz w:val="24"/>
          <w:szCs w:val="24"/>
        </w:rPr>
        <w:t xml:space="preserve">To acquaint students with </w:t>
      </w:r>
      <w:r>
        <w:rPr>
          <w:rFonts w:ascii="Times New Roman" w:eastAsia="Arial" w:hAnsi="Times New Roman" w:cs="Times New Roman"/>
          <w:sz w:val="24"/>
          <w:szCs w:val="24"/>
        </w:rPr>
        <w:t>basic concepts, types and approaches of research.</w:t>
      </w:r>
    </w:p>
    <w:p w14:paraId="6E4F1A9B" w14:textId="77777777" w:rsidR="00464C2B" w:rsidRPr="00C06E49" w:rsidRDefault="00464C2B" w:rsidP="00960424">
      <w:pPr>
        <w:pStyle w:val="ListParagraph"/>
        <w:numPr>
          <w:ilvl w:val="0"/>
          <w:numId w:val="48"/>
        </w:numPr>
        <w:rPr>
          <w:rFonts w:ascii="Times New Roman" w:hAnsi="Times New Roman" w:cs="Times New Roman"/>
          <w:sz w:val="24"/>
          <w:szCs w:val="24"/>
        </w:rPr>
      </w:pPr>
      <w:r>
        <w:rPr>
          <w:rFonts w:ascii="Times New Roman" w:eastAsia="Arial" w:hAnsi="Times New Roman" w:cs="Times New Roman"/>
          <w:sz w:val="24"/>
          <w:szCs w:val="24"/>
        </w:rPr>
        <w:t>To enable the students to understand population survey and sample survey.</w:t>
      </w:r>
    </w:p>
    <w:p w14:paraId="6BBCA16B" w14:textId="77777777" w:rsidR="00464C2B" w:rsidRPr="00C06E49" w:rsidRDefault="00464C2B" w:rsidP="00960424">
      <w:pPr>
        <w:pStyle w:val="ListParagraph"/>
        <w:numPr>
          <w:ilvl w:val="0"/>
          <w:numId w:val="48"/>
        </w:numPr>
        <w:rPr>
          <w:rFonts w:ascii="Times New Roman" w:hAnsi="Times New Roman" w:cs="Times New Roman"/>
          <w:sz w:val="24"/>
          <w:szCs w:val="24"/>
        </w:rPr>
      </w:pPr>
      <w:r>
        <w:rPr>
          <w:rFonts w:ascii="Times New Roman" w:eastAsia="Arial" w:hAnsi="Times New Roman" w:cs="Times New Roman"/>
          <w:sz w:val="24"/>
          <w:szCs w:val="24"/>
        </w:rPr>
        <w:t>To enable students to identify research problems and sources of collect the data.</w:t>
      </w:r>
    </w:p>
    <w:p w14:paraId="3E89827A" w14:textId="77777777" w:rsidR="00464C2B" w:rsidRPr="00C06E49" w:rsidRDefault="00464C2B" w:rsidP="00960424">
      <w:pPr>
        <w:pStyle w:val="ListParagraph"/>
        <w:numPr>
          <w:ilvl w:val="0"/>
          <w:numId w:val="48"/>
        </w:numPr>
        <w:rPr>
          <w:rFonts w:ascii="Times New Roman" w:hAnsi="Times New Roman" w:cs="Times New Roman"/>
          <w:sz w:val="24"/>
          <w:szCs w:val="24"/>
        </w:rPr>
      </w:pPr>
      <w:r>
        <w:rPr>
          <w:rFonts w:ascii="Times New Roman" w:eastAsia="Arial" w:hAnsi="Times New Roman" w:cs="Times New Roman"/>
          <w:sz w:val="24"/>
          <w:szCs w:val="24"/>
        </w:rPr>
        <w:t>To familiarize the students with the knowledge of measurement and scaling.</w:t>
      </w:r>
    </w:p>
    <w:p w14:paraId="3C5F5EDB" w14:textId="77777777" w:rsidR="00464C2B" w:rsidRPr="00461932" w:rsidRDefault="00464C2B" w:rsidP="00960424">
      <w:pPr>
        <w:pStyle w:val="ListParagraph"/>
        <w:numPr>
          <w:ilvl w:val="0"/>
          <w:numId w:val="48"/>
        </w:numPr>
        <w:rPr>
          <w:rFonts w:ascii="Times New Roman" w:hAnsi="Times New Roman" w:cs="Times New Roman"/>
          <w:sz w:val="24"/>
          <w:szCs w:val="24"/>
        </w:rPr>
      </w:pPr>
      <w:r>
        <w:rPr>
          <w:rFonts w:ascii="Times New Roman" w:eastAsia="Arial" w:hAnsi="Times New Roman" w:cs="Times New Roman"/>
          <w:sz w:val="24"/>
          <w:szCs w:val="24"/>
        </w:rPr>
        <w:t>To enable the students to processing data and presentation of data.</w:t>
      </w:r>
    </w:p>
    <w:p w14:paraId="31C6DDE9" w14:textId="77777777" w:rsidR="00464C2B" w:rsidRPr="00787BEE" w:rsidRDefault="00464C2B" w:rsidP="00464C2B">
      <w:pPr>
        <w:spacing w:line="210" w:lineRule="exact"/>
        <w:rPr>
          <w:rFonts w:cs="Times New Roman"/>
          <w:szCs w:val="24"/>
        </w:rPr>
      </w:pPr>
    </w:p>
    <w:p w14:paraId="353C1221" w14:textId="77777777" w:rsidR="00464C2B" w:rsidRPr="00787BEE" w:rsidRDefault="00464C2B" w:rsidP="00464C2B">
      <w:pPr>
        <w:ind w:left="60"/>
        <w:rPr>
          <w:rFonts w:cs="Times New Roman"/>
          <w:sz w:val="28"/>
          <w:szCs w:val="24"/>
        </w:rPr>
      </w:pPr>
      <w:r w:rsidRPr="00787BEE">
        <w:rPr>
          <w:rFonts w:eastAsia="Arial" w:cs="Times New Roman"/>
          <w:b/>
          <w:sz w:val="28"/>
          <w:szCs w:val="24"/>
        </w:rPr>
        <w:t>Module I</w:t>
      </w:r>
    </w:p>
    <w:p w14:paraId="5C9057B3" w14:textId="77777777" w:rsidR="00464C2B" w:rsidRPr="00787BEE" w:rsidRDefault="00464C2B" w:rsidP="00464C2B">
      <w:pPr>
        <w:spacing w:line="222" w:lineRule="auto"/>
        <w:ind w:left="60" w:right="20"/>
        <w:rPr>
          <w:rFonts w:cs="Times New Roman"/>
          <w:szCs w:val="24"/>
        </w:rPr>
      </w:pPr>
      <w:r w:rsidRPr="00787BEE">
        <w:rPr>
          <w:rFonts w:eastAsia="Arial" w:cs="Times New Roman"/>
          <w:b/>
          <w:sz w:val="28"/>
          <w:szCs w:val="24"/>
        </w:rPr>
        <w:t xml:space="preserve">Research: Basic concepts </w:t>
      </w:r>
      <w:r w:rsidRPr="00787BEE">
        <w:rPr>
          <w:rFonts w:eastAsia="Arial" w:cs="Times New Roman"/>
          <w:szCs w:val="24"/>
        </w:rPr>
        <w:t>- Meaning–Objectives–Types–Approaches – Significance of research insocial sciences – Process of research – Formulating problem – Literature Survey – Hypothesis – Research Design – Types – Exploratory, Descriptive, Diagnostic, Experimental – Sample Design – Collecting, analysing, testing, interpreting and presenting result.</w:t>
      </w:r>
    </w:p>
    <w:p w14:paraId="28815475" w14:textId="77777777" w:rsidR="00464C2B" w:rsidRPr="00787BEE" w:rsidRDefault="00464C2B" w:rsidP="00464C2B">
      <w:pPr>
        <w:jc w:val="right"/>
        <w:rPr>
          <w:rFonts w:cs="Times New Roman"/>
          <w:szCs w:val="24"/>
        </w:rPr>
      </w:pPr>
      <w:r w:rsidRPr="00787BEE">
        <w:rPr>
          <w:rFonts w:eastAsia="Arial" w:cs="Times New Roman"/>
          <w:b/>
          <w:szCs w:val="24"/>
        </w:rPr>
        <w:t>15 hours</w:t>
      </w:r>
    </w:p>
    <w:p w14:paraId="0491CB99" w14:textId="77777777" w:rsidR="00464C2B" w:rsidRPr="00787BEE" w:rsidRDefault="00464C2B" w:rsidP="00464C2B">
      <w:pPr>
        <w:spacing w:line="236" w:lineRule="exact"/>
        <w:rPr>
          <w:rFonts w:cs="Times New Roman"/>
          <w:szCs w:val="24"/>
        </w:rPr>
      </w:pPr>
    </w:p>
    <w:p w14:paraId="683C5DCF" w14:textId="77777777" w:rsidR="00464C2B" w:rsidRPr="00787BEE" w:rsidRDefault="00464C2B" w:rsidP="00464C2B">
      <w:pPr>
        <w:ind w:left="60"/>
        <w:rPr>
          <w:rFonts w:cs="Times New Roman"/>
          <w:sz w:val="28"/>
          <w:szCs w:val="24"/>
        </w:rPr>
      </w:pPr>
      <w:r w:rsidRPr="00787BEE">
        <w:rPr>
          <w:rFonts w:eastAsia="Arial" w:cs="Times New Roman"/>
          <w:b/>
          <w:sz w:val="28"/>
          <w:szCs w:val="24"/>
        </w:rPr>
        <w:t>Module II</w:t>
      </w:r>
    </w:p>
    <w:p w14:paraId="6EE7B500" w14:textId="77777777" w:rsidR="00464C2B" w:rsidRPr="00787BEE" w:rsidRDefault="00464C2B" w:rsidP="00464C2B">
      <w:pPr>
        <w:spacing w:line="227" w:lineRule="auto"/>
        <w:ind w:left="60"/>
        <w:rPr>
          <w:rFonts w:cs="Times New Roman"/>
          <w:szCs w:val="24"/>
        </w:rPr>
      </w:pPr>
      <w:r w:rsidRPr="00787BEE">
        <w:rPr>
          <w:rFonts w:eastAsia="Arial" w:cs="Times New Roman"/>
          <w:b/>
          <w:sz w:val="28"/>
          <w:szCs w:val="24"/>
        </w:rPr>
        <w:t>Population Survey and Sample Study</w:t>
      </w:r>
      <w:r w:rsidRPr="00787BEE">
        <w:rPr>
          <w:rFonts w:eastAsia="Arial" w:cs="Times New Roman"/>
          <w:szCs w:val="24"/>
        </w:rPr>
        <w:t>: Population &amp; Sample–Sampling theories - Techniques of</w:t>
      </w:r>
      <w:r>
        <w:rPr>
          <w:rFonts w:eastAsia="Arial" w:cs="Times New Roman"/>
          <w:szCs w:val="24"/>
        </w:rPr>
        <w:t xml:space="preserve"> </w:t>
      </w:r>
      <w:r w:rsidRPr="00787BEE">
        <w:rPr>
          <w:rFonts w:eastAsia="Arial" w:cs="Times New Roman"/>
          <w:szCs w:val="24"/>
        </w:rPr>
        <w:t>sampling – Random and Non-random techniques – Sample Size – Determination of sample size – Sampling Errors – Non sampling Errors – Factors influencing sample size – Optimum sample size – Case Study – Pilot Survey.</w:t>
      </w:r>
    </w:p>
    <w:p w14:paraId="4A17A2EE" w14:textId="77777777" w:rsidR="00464C2B" w:rsidRPr="00787BEE" w:rsidRDefault="00464C2B" w:rsidP="00464C2B">
      <w:pPr>
        <w:spacing w:line="219" w:lineRule="auto"/>
        <w:jc w:val="right"/>
        <w:rPr>
          <w:rFonts w:cs="Times New Roman"/>
          <w:szCs w:val="24"/>
        </w:rPr>
      </w:pPr>
      <w:r w:rsidRPr="00787BEE">
        <w:rPr>
          <w:rFonts w:eastAsia="Arial" w:cs="Times New Roman"/>
          <w:b/>
          <w:szCs w:val="24"/>
        </w:rPr>
        <w:t>20 hours</w:t>
      </w:r>
    </w:p>
    <w:p w14:paraId="07D26DE4" w14:textId="77777777" w:rsidR="00464C2B" w:rsidRPr="00787BEE" w:rsidRDefault="00464C2B" w:rsidP="00464C2B">
      <w:pPr>
        <w:spacing w:line="216" w:lineRule="auto"/>
        <w:ind w:left="60"/>
        <w:rPr>
          <w:rFonts w:cs="Times New Roman"/>
          <w:sz w:val="28"/>
          <w:szCs w:val="24"/>
        </w:rPr>
      </w:pPr>
      <w:r w:rsidRPr="00787BEE">
        <w:rPr>
          <w:rFonts w:eastAsia="Arial" w:cs="Times New Roman"/>
          <w:b/>
          <w:sz w:val="28"/>
          <w:szCs w:val="24"/>
        </w:rPr>
        <w:t>Module III</w:t>
      </w:r>
    </w:p>
    <w:p w14:paraId="2ECE66BF" w14:textId="77777777" w:rsidR="00464C2B" w:rsidRPr="00787BEE" w:rsidRDefault="00464C2B" w:rsidP="00464C2B">
      <w:pPr>
        <w:spacing w:line="232" w:lineRule="auto"/>
        <w:ind w:left="60" w:right="40"/>
        <w:rPr>
          <w:rFonts w:cs="Times New Roman"/>
          <w:szCs w:val="24"/>
        </w:rPr>
      </w:pPr>
      <w:r w:rsidRPr="00787BEE">
        <w:rPr>
          <w:rFonts w:eastAsia="Arial" w:cs="Times New Roman"/>
          <w:b/>
          <w:sz w:val="28"/>
          <w:szCs w:val="24"/>
        </w:rPr>
        <w:t>Data collection</w:t>
      </w:r>
      <w:r w:rsidRPr="00787BEE">
        <w:rPr>
          <w:rFonts w:eastAsia="Arial" w:cs="Times New Roman"/>
          <w:szCs w:val="24"/>
        </w:rPr>
        <w:t>: collection of Primary Data–Methods of Data Collection – Observation – Field Survey –Questionnaire - Interview Schedule – Preparation of Questionnaire – Process of Interviewing – Collection of secondary data – Sources of secondary data.</w:t>
      </w:r>
    </w:p>
    <w:p w14:paraId="3F487997" w14:textId="77777777" w:rsidR="00464C2B" w:rsidRPr="00787BEE" w:rsidRDefault="00464C2B" w:rsidP="00464C2B">
      <w:pPr>
        <w:spacing w:line="2" w:lineRule="exact"/>
        <w:rPr>
          <w:rFonts w:cs="Times New Roman"/>
          <w:szCs w:val="24"/>
        </w:rPr>
      </w:pPr>
    </w:p>
    <w:p w14:paraId="5A6D6547" w14:textId="77777777" w:rsidR="00464C2B" w:rsidRPr="00787BEE" w:rsidRDefault="00464C2B" w:rsidP="00464C2B">
      <w:pPr>
        <w:jc w:val="right"/>
        <w:rPr>
          <w:rFonts w:cs="Times New Roman"/>
          <w:szCs w:val="24"/>
        </w:rPr>
      </w:pPr>
      <w:r w:rsidRPr="00787BEE">
        <w:rPr>
          <w:rFonts w:eastAsia="Arial" w:cs="Times New Roman"/>
          <w:b/>
          <w:szCs w:val="24"/>
        </w:rPr>
        <w:t>10 hours</w:t>
      </w:r>
    </w:p>
    <w:p w14:paraId="31D34350" w14:textId="77777777" w:rsidR="00464C2B" w:rsidRPr="00787BEE" w:rsidRDefault="00464C2B" w:rsidP="00464C2B">
      <w:pPr>
        <w:spacing w:line="305" w:lineRule="exact"/>
        <w:rPr>
          <w:rFonts w:cs="Times New Roman"/>
          <w:szCs w:val="24"/>
        </w:rPr>
      </w:pPr>
    </w:p>
    <w:p w14:paraId="10CA2AD5" w14:textId="77777777" w:rsidR="00464C2B" w:rsidRDefault="00464C2B" w:rsidP="00464C2B">
      <w:pPr>
        <w:ind w:left="60"/>
        <w:rPr>
          <w:rFonts w:cs="Times New Roman"/>
          <w:sz w:val="28"/>
          <w:szCs w:val="24"/>
        </w:rPr>
      </w:pPr>
      <w:r w:rsidRPr="00787BEE">
        <w:rPr>
          <w:rFonts w:eastAsia="Arial" w:cs="Times New Roman"/>
          <w:b/>
          <w:sz w:val="28"/>
          <w:szCs w:val="24"/>
        </w:rPr>
        <w:t>Module IV</w:t>
      </w:r>
    </w:p>
    <w:p w14:paraId="36D9EDE5" w14:textId="77777777" w:rsidR="00464C2B" w:rsidRPr="00F14C8D" w:rsidRDefault="00464C2B" w:rsidP="00464C2B">
      <w:pPr>
        <w:spacing w:after="0"/>
        <w:ind w:left="60"/>
        <w:rPr>
          <w:rFonts w:cs="Times New Roman"/>
          <w:sz w:val="28"/>
          <w:szCs w:val="24"/>
        </w:rPr>
        <w:sectPr w:rsidR="00464C2B" w:rsidRPr="00F14C8D" w:rsidSect="00C942E8">
          <w:type w:val="continuous"/>
          <w:pgSz w:w="12240" w:h="15839"/>
          <w:pgMar w:top="1440" w:right="1439" w:bottom="0" w:left="1440" w:header="0" w:footer="0" w:gutter="0"/>
          <w:cols w:space="720" w:equalWidth="0">
            <w:col w:w="9360"/>
          </w:cols>
        </w:sectPr>
      </w:pPr>
      <w:r w:rsidRPr="00F14C8D">
        <w:rPr>
          <w:rFonts w:cs="Times New Roman"/>
        </w:rPr>
        <w:t>Measurement and Scaling: Variables–Attributes – Process of measurement – Attitude Measurement –Scaling - Scaling Techniques – Graphic Rating – Likert – Thurstone – Semantic Differential – Stapel</w:t>
      </w:r>
    </w:p>
    <w:p w14:paraId="61882CBA" w14:textId="77777777" w:rsidR="00464C2B" w:rsidRPr="00F14C8D" w:rsidRDefault="00464C2B" w:rsidP="00464C2B">
      <w:pPr>
        <w:spacing w:after="0"/>
        <w:rPr>
          <w:rFonts w:cs="Times New Roman"/>
        </w:rPr>
      </w:pPr>
      <w:bookmarkStart w:id="6" w:name="page39"/>
      <w:bookmarkEnd w:id="6"/>
      <w:r w:rsidRPr="00F14C8D">
        <w:rPr>
          <w:rFonts w:cs="Times New Roman"/>
        </w:rPr>
        <w:t>Dichotomous – Scales – Types of Scales – Scale Values – Validity and Reliability of Scales – Errors in measurement.</w:t>
      </w:r>
    </w:p>
    <w:p w14:paraId="4028C0CC" w14:textId="77777777" w:rsidR="00464C2B" w:rsidRDefault="00464C2B" w:rsidP="00464C2B">
      <w:pPr>
        <w:rPr>
          <w:rFonts w:cs="Times New Roman"/>
          <w:szCs w:val="24"/>
        </w:rPr>
      </w:pPr>
      <w:r>
        <w:rPr>
          <w:rFonts w:cs="Times New Roman"/>
          <w:szCs w:val="24"/>
        </w:rPr>
        <w:t xml:space="preserve">                                                                                                                                        </w:t>
      </w:r>
      <w:r w:rsidRPr="00F14C8D">
        <w:rPr>
          <w:rFonts w:eastAsia="Arial" w:cs="Times New Roman"/>
          <w:b/>
          <w:szCs w:val="24"/>
        </w:rPr>
        <w:t>20 hours</w:t>
      </w:r>
    </w:p>
    <w:p w14:paraId="76793B28" w14:textId="77777777" w:rsidR="00464C2B" w:rsidRPr="00F14C8D" w:rsidRDefault="00464C2B" w:rsidP="00464C2B">
      <w:pPr>
        <w:rPr>
          <w:rFonts w:cs="Times New Roman"/>
          <w:szCs w:val="24"/>
        </w:rPr>
      </w:pPr>
      <w:r w:rsidRPr="00787BEE">
        <w:rPr>
          <w:rFonts w:eastAsia="Arial" w:cs="Times New Roman"/>
          <w:b/>
          <w:sz w:val="28"/>
          <w:szCs w:val="24"/>
        </w:rPr>
        <w:t>Module V</w:t>
      </w:r>
    </w:p>
    <w:p w14:paraId="23DF60B3" w14:textId="77777777" w:rsidR="00464C2B" w:rsidRPr="00787BEE" w:rsidRDefault="00464C2B" w:rsidP="00464C2B">
      <w:pPr>
        <w:spacing w:line="252" w:lineRule="auto"/>
        <w:ind w:left="60" w:right="39"/>
        <w:rPr>
          <w:rFonts w:cs="Times New Roman"/>
          <w:szCs w:val="24"/>
        </w:rPr>
      </w:pPr>
      <w:r w:rsidRPr="00787BEE">
        <w:rPr>
          <w:rFonts w:eastAsia="Arial" w:cs="Times New Roman"/>
          <w:b/>
          <w:sz w:val="28"/>
          <w:szCs w:val="24"/>
        </w:rPr>
        <w:t xml:space="preserve">Data Processing and Presentation </w:t>
      </w:r>
      <w:r w:rsidRPr="00787BEE">
        <w:rPr>
          <w:rFonts w:eastAsia="Arial" w:cs="Times New Roman"/>
          <w:szCs w:val="24"/>
        </w:rPr>
        <w:t>: Field Work–Editing–Classification – Coding – Tabulation –Summarization – Analysis of data – One way ANOVA - Univariate, Bivariate and Multi variable methods - Tools of Analysis – Descriptive Analysis – Inferential analysis – Interpretation – Presentation– Report Writing - Types of Reports – Contents of Reports – Format of Reports – Documentation Styles-Plagiarism (Theory only)</w:t>
      </w:r>
      <w:r>
        <w:rPr>
          <w:rFonts w:cs="Times New Roman"/>
          <w:szCs w:val="24"/>
        </w:rPr>
        <w:t xml:space="preserve">                         </w:t>
      </w:r>
      <w:r w:rsidRPr="00787BEE">
        <w:rPr>
          <w:rFonts w:eastAsia="Arial" w:cs="Times New Roman"/>
          <w:b/>
          <w:szCs w:val="24"/>
        </w:rPr>
        <w:t>15 hours</w:t>
      </w:r>
    </w:p>
    <w:p w14:paraId="4B8D6D8C" w14:textId="77777777" w:rsidR="00464C2B" w:rsidRPr="00787BEE" w:rsidRDefault="00464C2B" w:rsidP="00464C2B">
      <w:pPr>
        <w:spacing w:line="22" w:lineRule="exact"/>
        <w:rPr>
          <w:rFonts w:cs="Times New Roman"/>
          <w:szCs w:val="24"/>
        </w:rPr>
      </w:pPr>
    </w:p>
    <w:p w14:paraId="0BB06862" w14:textId="77777777" w:rsidR="00464C2B" w:rsidRPr="00787BEE" w:rsidRDefault="00464C2B" w:rsidP="00464C2B">
      <w:pPr>
        <w:tabs>
          <w:tab w:val="left" w:pos="2200"/>
        </w:tabs>
        <w:ind w:left="760"/>
        <w:rPr>
          <w:rFonts w:cs="Times New Roman"/>
          <w:szCs w:val="24"/>
        </w:rPr>
      </w:pPr>
      <w:r w:rsidRPr="00787BEE">
        <w:rPr>
          <w:rFonts w:eastAsia="Arial" w:cs="Times New Roman"/>
          <w:b/>
          <w:szCs w:val="24"/>
        </w:rPr>
        <w:t>Theory 60%</w:t>
      </w:r>
      <w:r w:rsidRPr="00787BEE">
        <w:rPr>
          <w:rFonts w:cs="Times New Roman"/>
          <w:szCs w:val="24"/>
        </w:rPr>
        <w:tab/>
      </w:r>
      <w:r w:rsidRPr="00787BEE">
        <w:rPr>
          <w:rFonts w:eastAsia="Arial" w:cs="Times New Roman"/>
          <w:b/>
          <w:szCs w:val="24"/>
        </w:rPr>
        <w:t>Problem 40%</w:t>
      </w:r>
    </w:p>
    <w:p w14:paraId="09A126E3" w14:textId="77777777" w:rsidR="00464C2B" w:rsidRPr="00787BEE" w:rsidRDefault="00464C2B" w:rsidP="00464C2B">
      <w:pPr>
        <w:spacing w:line="243" w:lineRule="exact"/>
        <w:rPr>
          <w:rFonts w:cs="Times New Roman"/>
          <w:szCs w:val="24"/>
        </w:rPr>
      </w:pPr>
    </w:p>
    <w:p w14:paraId="065D772F" w14:textId="77777777" w:rsidR="00464C2B" w:rsidRPr="00787BEE" w:rsidRDefault="00464C2B" w:rsidP="00464C2B">
      <w:pPr>
        <w:ind w:left="60"/>
        <w:rPr>
          <w:rFonts w:cs="Times New Roman"/>
          <w:szCs w:val="24"/>
        </w:rPr>
      </w:pPr>
      <w:r w:rsidRPr="00787BEE">
        <w:rPr>
          <w:rFonts w:eastAsia="Arial" w:cs="Times New Roman"/>
          <w:b/>
          <w:szCs w:val="24"/>
        </w:rPr>
        <w:t>References:</w:t>
      </w:r>
    </w:p>
    <w:p w14:paraId="4AB1F9B3" w14:textId="77777777" w:rsidR="00464C2B" w:rsidRPr="00787BEE" w:rsidRDefault="00464C2B" w:rsidP="00464C2B">
      <w:pPr>
        <w:spacing w:line="271" w:lineRule="exact"/>
        <w:rPr>
          <w:rFonts w:cs="Times New Roman"/>
          <w:szCs w:val="24"/>
        </w:rPr>
      </w:pPr>
    </w:p>
    <w:p w14:paraId="28C527A3"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Tandon BC, Research Methodology in Social Sciences, Chaitanya Publishing House</w:t>
      </w:r>
    </w:p>
    <w:p w14:paraId="2E8E695D" w14:textId="77777777" w:rsidR="00464C2B" w:rsidRPr="00787BEE" w:rsidRDefault="00464C2B" w:rsidP="00464C2B">
      <w:pPr>
        <w:spacing w:line="133" w:lineRule="exact"/>
        <w:rPr>
          <w:rFonts w:eastAsia="Arial" w:cs="Times New Roman"/>
          <w:szCs w:val="24"/>
        </w:rPr>
      </w:pPr>
    </w:p>
    <w:p w14:paraId="286CE3C3"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Whitney FL, Elements of Research, Prentice Hall o India</w:t>
      </w:r>
    </w:p>
    <w:p w14:paraId="746A748C" w14:textId="77777777" w:rsidR="00464C2B" w:rsidRPr="00787BEE" w:rsidRDefault="00464C2B" w:rsidP="00464C2B">
      <w:pPr>
        <w:spacing w:line="147" w:lineRule="exact"/>
        <w:rPr>
          <w:rFonts w:eastAsia="Arial" w:cs="Times New Roman"/>
          <w:szCs w:val="24"/>
        </w:rPr>
      </w:pPr>
    </w:p>
    <w:p w14:paraId="33060E5B"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Ferber R, Research Methods in Economics and Business, Macmillan</w:t>
      </w:r>
    </w:p>
    <w:p w14:paraId="0A617754" w14:textId="77777777" w:rsidR="00464C2B" w:rsidRPr="00787BEE" w:rsidRDefault="00464C2B" w:rsidP="00464C2B">
      <w:pPr>
        <w:spacing w:line="151" w:lineRule="exact"/>
        <w:rPr>
          <w:rFonts w:eastAsia="Arial" w:cs="Times New Roman"/>
          <w:szCs w:val="24"/>
        </w:rPr>
      </w:pPr>
    </w:p>
    <w:p w14:paraId="582B82D1"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Deming W Edwards, Sample Design in Business Research, John Wiley</w:t>
      </w:r>
    </w:p>
    <w:p w14:paraId="184679B3" w14:textId="77777777" w:rsidR="00464C2B" w:rsidRPr="00787BEE" w:rsidRDefault="00464C2B" w:rsidP="00464C2B">
      <w:pPr>
        <w:spacing w:line="147" w:lineRule="exact"/>
        <w:rPr>
          <w:rFonts w:eastAsia="Arial" w:cs="Times New Roman"/>
          <w:szCs w:val="24"/>
        </w:rPr>
      </w:pPr>
    </w:p>
    <w:p w14:paraId="62B77F79"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Bailey Kenneth D, Method of Social Research, Macmillan</w:t>
      </w:r>
    </w:p>
    <w:p w14:paraId="34A22EAF" w14:textId="77777777" w:rsidR="00464C2B" w:rsidRPr="00787BEE" w:rsidRDefault="00464C2B" w:rsidP="00464C2B">
      <w:pPr>
        <w:spacing w:line="217" w:lineRule="exact"/>
        <w:rPr>
          <w:rFonts w:eastAsia="Arial" w:cs="Times New Roman"/>
          <w:szCs w:val="24"/>
        </w:rPr>
      </w:pPr>
    </w:p>
    <w:p w14:paraId="4CE5AE5D" w14:textId="77777777" w:rsidR="00464C2B" w:rsidRPr="00787BEE" w:rsidRDefault="00464C2B" w:rsidP="00960424">
      <w:pPr>
        <w:numPr>
          <w:ilvl w:val="0"/>
          <w:numId w:val="51"/>
        </w:numPr>
        <w:tabs>
          <w:tab w:val="left" w:pos="280"/>
        </w:tabs>
        <w:spacing w:after="0" w:line="240" w:lineRule="auto"/>
        <w:ind w:left="280" w:hanging="228"/>
        <w:jc w:val="left"/>
        <w:rPr>
          <w:rFonts w:eastAsia="Arial" w:cs="Times New Roman"/>
          <w:szCs w:val="24"/>
        </w:rPr>
      </w:pPr>
      <w:r w:rsidRPr="00787BEE">
        <w:rPr>
          <w:rFonts w:eastAsia="Arial" w:cs="Times New Roman"/>
          <w:szCs w:val="24"/>
        </w:rPr>
        <w:t>Krishna Swamy, Methodology of Research in Social Science Prentice Hall of India.</w:t>
      </w:r>
    </w:p>
    <w:p w14:paraId="225F07DE" w14:textId="77777777" w:rsidR="00464C2B" w:rsidRPr="00787BEE" w:rsidRDefault="00464C2B" w:rsidP="00464C2B">
      <w:pPr>
        <w:spacing w:line="63" w:lineRule="exact"/>
        <w:rPr>
          <w:rFonts w:cs="Times New Roman"/>
          <w:szCs w:val="24"/>
        </w:rPr>
      </w:pPr>
    </w:p>
    <w:p w14:paraId="32BDA092" w14:textId="77777777" w:rsidR="00464C2B" w:rsidRPr="00787BEE" w:rsidRDefault="00464C2B" w:rsidP="00464C2B">
      <w:pPr>
        <w:spacing w:line="327" w:lineRule="auto"/>
        <w:ind w:left="60" w:right="19"/>
        <w:rPr>
          <w:rFonts w:cs="Times New Roman"/>
          <w:szCs w:val="24"/>
        </w:rPr>
      </w:pPr>
      <w:r w:rsidRPr="00787BEE">
        <w:rPr>
          <w:rFonts w:eastAsia="Arial" w:cs="Times New Roman"/>
          <w:szCs w:val="24"/>
        </w:rPr>
        <w:t>7.Achalapathi KC, Readings in Research Methodology in Commerce and Business Management, Himalaya Publishing House.</w:t>
      </w:r>
    </w:p>
    <w:p w14:paraId="2FC5E179" w14:textId="77777777" w:rsidR="00464C2B" w:rsidRDefault="00464C2B" w:rsidP="00464C2B">
      <w:pPr>
        <w:autoSpaceDE w:val="0"/>
        <w:autoSpaceDN w:val="0"/>
        <w:adjustRightInd w:val="0"/>
        <w:spacing w:before="100" w:beforeAutospacing="1" w:after="0"/>
        <w:ind w:right="-22"/>
        <w:rPr>
          <w:rFonts w:cs="Times New Roman"/>
          <w:b/>
          <w:bCs/>
          <w:szCs w:val="24"/>
        </w:rPr>
      </w:pPr>
    </w:p>
    <w:p w14:paraId="5567B007" w14:textId="77777777" w:rsidR="00464C2B" w:rsidRDefault="00464C2B" w:rsidP="00464C2B">
      <w:pPr>
        <w:ind w:right="-40"/>
        <w:jc w:val="center"/>
        <w:rPr>
          <w:rFonts w:eastAsia="Arial" w:cs="Times New Roman"/>
          <w:b/>
          <w:bCs/>
          <w:szCs w:val="24"/>
        </w:rPr>
      </w:pPr>
    </w:p>
    <w:p w14:paraId="05D8EAEB" w14:textId="77777777" w:rsidR="00464C2B" w:rsidRPr="00787BEE" w:rsidRDefault="00464C2B" w:rsidP="00464C2B">
      <w:pPr>
        <w:ind w:right="-40"/>
        <w:rPr>
          <w:rFonts w:cs="Times New Roman"/>
          <w:sz w:val="28"/>
          <w:szCs w:val="24"/>
        </w:rPr>
        <w:sectPr w:rsidR="00464C2B" w:rsidRPr="00787BEE" w:rsidSect="00C942E8">
          <w:type w:val="continuous"/>
          <w:pgSz w:w="12240" w:h="15839"/>
          <w:pgMar w:top="1397" w:right="1439" w:bottom="0" w:left="1440" w:header="0" w:footer="0" w:gutter="0"/>
          <w:cols w:space="720" w:equalWidth="0">
            <w:col w:w="9360"/>
          </w:cols>
        </w:sectPr>
      </w:pPr>
      <w:r w:rsidRPr="00F47214">
        <w:rPr>
          <w:rFonts w:cs="Times New Roman"/>
          <w:b/>
          <w:szCs w:val="24"/>
        </w:rPr>
        <w:t xml:space="preserve">Course Code: </w:t>
      </w:r>
      <w:r>
        <w:rPr>
          <w:rFonts w:eastAsia="Arial" w:cs="Times New Roman"/>
          <w:b/>
          <w:szCs w:val="24"/>
        </w:rPr>
        <w:t>SJ</w:t>
      </w:r>
      <w:r w:rsidRPr="00787BEE">
        <w:rPr>
          <w:rFonts w:eastAsia="Arial" w:cs="Times New Roman"/>
          <w:b/>
          <w:szCs w:val="24"/>
        </w:rPr>
        <w:t>MCM4C14</w:t>
      </w:r>
    </w:p>
    <w:p w14:paraId="6DB8DBD6" w14:textId="77777777" w:rsidR="00464C2B" w:rsidRPr="00787BEE" w:rsidRDefault="00464C2B" w:rsidP="00464C2B">
      <w:pPr>
        <w:ind w:right="-40"/>
        <w:rPr>
          <w:rFonts w:cs="Times New Roman"/>
          <w:szCs w:val="24"/>
        </w:rPr>
      </w:pPr>
      <w:r w:rsidRPr="00F47214">
        <w:rPr>
          <w:rFonts w:cs="Times New Roman"/>
          <w:b/>
          <w:szCs w:val="24"/>
        </w:rPr>
        <w:t>Name of the Course:</w:t>
      </w:r>
      <w:r w:rsidRPr="00787BEE">
        <w:rPr>
          <w:rFonts w:eastAsia="Arial" w:cs="Times New Roman"/>
          <w:b/>
          <w:szCs w:val="24"/>
        </w:rPr>
        <w:t xml:space="preserve"> : FINANCIAL DERIVATIVES AND RISK MANAGEMENT</w:t>
      </w:r>
    </w:p>
    <w:p w14:paraId="67D68FDC" w14:textId="77777777" w:rsidR="00464C2B" w:rsidRPr="00787BEE" w:rsidRDefault="00464C2B" w:rsidP="00464C2B">
      <w:pPr>
        <w:ind w:right="-59"/>
        <w:rPr>
          <w:rFonts w:cs="Times New Roman"/>
          <w:sz w:val="28"/>
          <w:szCs w:val="24"/>
        </w:rPr>
        <w:sectPr w:rsidR="00464C2B" w:rsidRPr="00787BEE" w:rsidSect="00C942E8">
          <w:type w:val="continuous"/>
          <w:pgSz w:w="12240" w:h="15839"/>
          <w:pgMar w:top="1397" w:right="1439" w:bottom="0" w:left="1440" w:header="0" w:footer="0" w:gutter="0"/>
          <w:cols w:space="720" w:equalWidth="0">
            <w:col w:w="9360"/>
          </w:cols>
        </w:sectPr>
      </w:pPr>
    </w:p>
    <w:p w14:paraId="2D59D326" w14:textId="77777777" w:rsidR="00464C2B" w:rsidRPr="00F47214" w:rsidRDefault="00464C2B" w:rsidP="00464C2B">
      <w:pPr>
        <w:ind w:right="-39"/>
        <w:rPr>
          <w:rFonts w:cs="Times New Roman"/>
          <w:b/>
          <w:bCs/>
          <w:szCs w:val="24"/>
        </w:rPr>
      </w:pPr>
    </w:p>
    <w:p w14:paraId="6A0625AE" w14:textId="77777777" w:rsidR="00464C2B" w:rsidRPr="00787BEE" w:rsidRDefault="00464C2B" w:rsidP="00464C2B">
      <w:pPr>
        <w:spacing w:line="321" w:lineRule="exact"/>
        <w:rPr>
          <w:rFonts w:cs="Times New Roman"/>
          <w:szCs w:val="24"/>
        </w:rPr>
      </w:pPr>
    </w:p>
    <w:p w14:paraId="08E06BFE" w14:textId="77777777" w:rsidR="00464C2B" w:rsidRPr="00787BEE" w:rsidRDefault="00464C2B" w:rsidP="00464C2B">
      <w:pPr>
        <w:ind w:left="60"/>
        <w:rPr>
          <w:rFonts w:cs="Times New Roman"/>
          <w:szCs w:val="24"/>
        </w:rPr>
      </w:pPr>
      <w:r w:rsidRPr="00787BEE">
        <w:rPr>
          <w:rFonts w:eastAsia="Arial" w:cs="Times New Roman"/>
          <w:b/>
          <w:szCs w:val="24"/>
        </w:rPr>
        <w:t>80 Hours</w:t>
      </w:r>
    </w:p>
    <w:p w14:paraId="249B9258" w14:textId="77777777" w:rsidR="00464C2B" w:rsidRPr="00787BEE" w:rsidRDefault="00464C2B" w:rsidP="00464C2B">
      <w:pPr>
        <w:spacing w:line="3" w:lineRule="exact"/>
        <w:rPr>
          <w:rFonts w:cs="Times New Roman"/>
          <w:szCs w:val="24"/>
        </w:rPr>
      </w:pPr>
    </w:p>
    <w:p w14:paraId="7F49EDBE" w14:textId="77777777" w:rsidR="00464C2B" w:rsidRPr="00787BEE" w:rsidRDefault="00464C2B" w:rsidP="00464C2B">
      <w:pPr>
        <w:spacing w:after="0"/>
        <w:ind w:left="60"/>
        <w:rPr>
          <w:rFonts w:cs="Times New Roman"/>
          <w:sz w:val="28"/>
          <w:szCs w:val="24"/>
        </w:rPr>
      </w:pPr>
      <w:r w:rsidRPr="00787BEE">
        <w:rPr>
          <w:rFonts w:eastAsia="Arial" w:cs="Times New Roman"/>
          <w:b/>
          <w:sz w:val="28"/>
          <w:szCs w:val="24"/>
        </w:rPr>
        <w:t>Course Objectives:</w:t>
      </w:r>
    </w:p>
    <w:p w14:paraId="52327F91" w14:textId="77777777" w:rsidR="00464C2B" w:rsidRPr="00787BEE" w:rsidRDefault="00464C2B" w:rsidP="00464C2B">
      <w:pPr>
        <w:spacing w:after="0" w:line="20" w:lineRule="exact"/>
        <w:rPr>
          <w:rFonts w:cs="Times New Roman"/>
          <w:szCs w:val="24"/>
        </w:rPr>
      </w:pPr>
      <w:r w:rsidRPr="00787BEE">
        <w:rPr>
          <w:rFonts w:cs="Times New Roman"/>
          <w:szCs w:val="24"/>
        </w:rPr>
        <w:br w:type="column"/>
      </w:r>
    </w:p>
    <w:p w14:paraId="7654CD17" w14:textId="77777777" w:rsidR="00464C2B" w:rsidRPr="00787BEE" w:rsidRDefault="00464C2B" w:rsidP="00464C2B">
      <w:pPr>
        <w:spacing w:after="0" w:line="281" w:lineRule="exact"/>
        <w:rPr>
          <w:rFonts w:cs="Times New Roman"/>
          <w:szCs w:val="24"/>
        </w:rPr>
      </w:pPr>
    </w:p>
    <w:p w14:paraId="2E4CEF61" w14:textId="77777777" w:rsidR="00464C2B" w:rsidRPr="00787BEE" w:rsidRDefault="00464C2B" w:rsidP="00464C2B">
      <w:pPr>
        <w:spacing w:after="0"/>
        <w:rPr>
          <w:rFonts w:cs="Times New Roman"/>
          <w:szCs w:val="24"/>
        </w:rPr>
        <w:sectPr w:rsidR="00464C2B" w:rsidRPr="00787BEE">
          <w:type w:val="continuous"/>
          <w:pgSz w:w="12240" w:h="15839"/>
          <w:pgMar w:top="1431" w:right="1440" w:bottom="0" w:left="1440" w:header="0" w:footer="0" w:gutter="0"/>
          <w:cols w:num="2" w:space="720" w:equalWidth="0">
            <w:col w:w="7680" w:space="720"/>
            <w:col w:w="959"/>
          </w:cols>
        </w:sectPr>
      </w:pPr>
      <w:r w:rsidRPr="00787BEE">
        <w:rPr>
          <w:rFonts w:eastAsia="Arial" w:cs="Times New Roman"/>
          <w:b/>
          <w:szCs w:val="24"/>
        </w:rPr>
        <w:t>Credit:4</w:t>
      </w:r>
    </w:p>
    <w:p w14:paraId="5888382D" w14:textId="77777777" w:rsidR="00464C2B" w:rsidRPr="00787BEE" w:rsidRDefault="00464C2B" w:rsidP="00464C2B">
      <w:pPr>
        <w:spacing w:after="0" w:line="240" w:lineRule="auto"/>
        <w:rPr>
          <w:rFonts w:cs="Times New Roman"/>
          <w:szCs w:val="24"/>
        </w:rPr>
      </w:pPr>
    </w:p>
    <w:p w14:paraId="7CDFEB50" w14:textId="77777777" w:rsidR="00464C2B" w:rsidRPr="00E521A1" w:rsidRDefault="00464C2B" w:rsidP="00960424">
      <w:pPr>
        <w:pStyle w:val="ListParagraph"/>
        <w:numPr>
          <w:ilvl w:val="0"/>
          <w:numId w:val="54"/>
        </w:numPr>
        <w:spacing w:after="0" w:line="240" w:lineRule="auto"/>
        <w:ind w:right="19"/>
        <w:jc w:val="both"/>
        <w:rPr>
          <w:rFonts w:ascii="Times New Roman" w:hAnsi="Times New Roman" w:cs="Times New Roman"/>
          <w:sz w:val="24"/>
          <w:szCs w:val="24"/>
        </w:rPr>
      </w:pPr>
      <w:r w:rsidRPr="00AF5F44">
        <w:rPr>
          <w:rFonts w:ascii="Times New Roman" w:eastAsia="Arial" w:hAnsi="Times New Roman" w:cs="Times New Roman"/>
          <w:sz w:val="24"/>
          <w:szCs w:val="24"/>
        </w:rPr>
        <w:t xml:space="preserve">To make the students </w:t>
      </w:r>
      <w:r>
        <w:rPr>
          <w:rFonts w:ascii="Times New Roman" w:eastAsia="Arial" w:hAnsi="Times New Roman" w:cs="Times New Roman"/>
          <w:sz w:val="24"/>
          <w:szCs w:val="24"/>
        </w:rPr>
        <w:t>to understand risk management issues in business and efficient in the area of derivatives.</w:t>
      </w:r>
    </w:p>
    <w:p w14:paraId="35535B84" w14:textId="77777777" w:rsidR="00464C2B" w:rsidRPr="00E521A1" w:rsidRDefault="00464C2B" w:rsidP="00960424">
      <w:pPr>
        <w:pStyle w:val="ListParagraph"/>
        <w:numPr>
          <w:ilvl w:val="0"/>
          <w:numId w:val="54"/>
        </w:numPr>
        <w:spacing w:line="240" w:lineRule="auto"/>
        <w:ind w:right="19"/>
        <w:jc w:val="both"/>
        <w:rPr>
          <w:rFonts w:ascii="Times New Roman" w:hAnsi="Times New Roman" w:cs="Times New Roman"/>
          <w:sz w:val="24"/>
          <w:szCs w:val="24"/>
        </w:rPr>
      </w:pPr>
      <w:r>
        <w:rPr>
          <w:rFonts w:ascii="Times New Roman" w:eastAsia="Arial" w:hAnsi="Times New Roman" w:cs="Times New Roman"/>
          <w:sz w:val="24"/>
          <w:szCs w:val="24"/>
        </w:rPr>
        <w:t>To provide the idea of futures growth and development.</w:t>
      </w:r>
    </w:p>
    <w:p w14:paraId="59EAAFBE" w14:textId="77777777" w:rsidR="00464C2B" w:rsidRPr="00E521A1" w:rsidRDefault="00464C2B" w:rsidP="00960424">
      <w:pPr>
        <w:pStyle w:val="ListParagraph"/>
        <w:numPr>
          <w:ilvl w:val="0"/>
          <w:numId w:val="54"/>
        </w:numPr>
        <w:spacing w:line="240" w:lineRule="auto"/>
        <w:ind w:right="19"/>
        <w:jc w:val="both"/>
        <w:rPr>
          <w:rFonts w:ascii="Times New Roman" w:hAnsi="Times New Roman" w:cs="Times New Roman"/>
          <w:sz w:val="24"/>
          <w:szCs w:val="24"/>
        </w:rPr>
      </w:pPr>
      <w:r>
        <w:rPr>
          <w:rFonts w:ascii="Times New Roman" w:eastAsia="Arial" w:hAnsi="Times New Roman" w:cs="Times New Roman"/>
          <w:sz w:val="24"/>
          <w:szCs w:val="24"/>
        </w:rPr>
        <w:t xml:space="preserve"> To gain an understanding of needs and importance of options.</w:t>
      </w:r>
    </w:p>
    <w:p w14:paraId="1B64EF3B" w14:textId="77777777" w:rsidR="00464C2B" w:rsidRPr="00E521A1" w:rsidRDefault="00464C2B" w:rsidP="00960424">
      <w:pPr>
        <w:pStyle w:val="ListParagraph"/>
        <w:numPr>
          <w:ilvl w:val="0"/>
          <w:numId w:val="54"/>
        </w:numPr>
        <w:spacing w:line="240" w:lineRule="auto"/>
        <w:ind w:right="19"/>
        <w:jc w:val="both"/>
        <w:rPr>
          <w:rFonts w:ascii="Times New Roman" w:hAnsi="Times New Roman" w:cs="Times New Roman"/>
          <w:sz w:val="24"/>
          <w:szCs w:val="24"/>
        </w:rPr>
      </w:pPr>
      <w:r>
        <w:rPr>
          <w:rFonts w:ascii="Times New Roman" w:eastAsia="Arial" w:hAnsi="Times New Roman" w:cs="Times New Roman"/>
          <w:sz w:val="24"/>
          <w:szCs w:val="24"/>
        </w:rPr>
        <w:t>To familiarize the students with basic idea of factors affecting option pricing.</w:t>
      </w:r>
    </w:p>
    <w:p w14:paraId="0A3A70CB" w14:textId="77777777" w:rsidR="00464C2B" w:rsidRPr="00E521A1" w:rsidRDefault="00464C2B" w:rsidP="00960424">
      <w:pPr>
        <w:pStyle w:val="ListParagraph"/>
        <w:numPr>
          <w:ilvl w:val="0"/>
          <w:numId w:val="54"/>
        </w:numPr>
        <w:spacing w:line="240" w:lineRule="auto"/>
        <w:ind w:right="19"/>
        <w:jc w:val="both"/>
        <w:rPr>
          <w:rFonts w:ascii="Times New Roman" w:hAnsi="Times New Roman" w:cs="Times New Roman"/>
          <w:sz w:val="24"/>
          <w:szCs w:val="24"/>
        </w:rPr>
      </w:pPr>
      <w:r>
        <w:rPr>
          <w:rFonts w:ascii="Times New Roman" w:eastAsia="Arial" w:hAnsi="Times New Roman" w:cs="Times New Roman"/>
          <w:sz w:val="24"/>
          <w:szCs w:val="24"/>
        </w:rPr>
        <w:t>To acquaint the students with the idea of swaps. And its valuation and pricing.</w:t>
      </w:r>
    </w:p>
    <w:p w14:paraId="7F05E4B9" w14:textId="77777777" w:rsidR="00464C2B" w:rsidRPr="00AF5F44" w:rsidRDefault="00464C2B" w:rsidP="00464C2B">
      <w:pPr>
        <w:pStyle w:val="ListParagraph"/>
        <w:spacing w:line="172" w:lineRule="exact"/>
        <w:ind w:left="780" w:right="19"/>
        <w:jc w:val="both"/>
        <w:rPr>
          <w:rFonts w:ascii="Times New Roman" w:hAnsi="Times New Roman" w:cs="Times New Roman"/>
          <w:sz w:val="24"/>
          <w:szCs w:val="24"/>
        </w:rPr>
      </w:pPr>
    </w:p>
    <w:p w14:paraId="20248A44" w14:textId="77777777" w:rsidR="00464C2B" w:rsidRPr="00787BEE" w:rsidRDefault="00464C2B" w:rsidP="00464C2B">
      <w:pPr>
        <w:ind w:left="60"/>
        <w:rPr>
          <w:rFonts w:cs="Times New Roman"/>
          <w:sz w:val="28"/>
          <w:szCs w:val="24"/>
        </w:rPr>
      </w:pPr>
      <w:r w:rsidRPr="00787BEE">
        <w:rPr>
          <w:rFonts w:eastAsia="Arial" w:cs="Times New Roman"/>
          <w:b/>
          <w:sz w:val="28"/>
          <w:szCs w:val="24"/>
        </w:rPr>
        <w:t>Module I:</w:t>
      </w:r>
    </w:p>
    <w:p w14:paraId="34D90C53" w14:textId="77777777" w:rsidR="00464C2B" w:rsidRPr="00787BEE" w:rsidRDefault="00464C2B" w:rsidP="00464C2B">
      <w:pPr>
        <w:spacing w:line="216" w:lineRule="auto"/>
        <w:ind w:left="60" w:right="39"/>
        <w:rPr>
          <w:rFonts w:cs="Times New Roman"/>
          <w:szCs w:val="24"/>
        </w:rPr>
      </w:pPr>
      <w:r w:rsidRPr="00787BEE">
        <w:rPr>
          <w:rFonts w:eastAsia="Arial" w:cs="Times New Roman"/>
          <w:szCs w:val="24"/>
        </w:rPr>
        <w:t>Introduction to risk management–Meaning and need–importance–Types of market risk – Risk management issues in business – Financial derivatives– Meaning – Need – Growth of financial derivatives markets in India – Derivative markets – Exchange traded financial derivatives for risk management in India – Participants – Functions – Types of risk management instruments Forwards – Futures – Options – Swaps – The regulatory framework of derivative trading in India.</w:t>
      </w:r>
      <w:r>
        <w:rPr>
          <w:rFonts w:cs="Times New Roman"/>
          <w:szCs w:val="24"/>
        </w:rPr>
        <w:t xml:space="preserve">                                                                                                                                  </w:t>
      </w:r>
      <w:r w:rsidRPr="00787BEE">
        <w:rPr>
          <w:rFonts w:eastAsia="Arial" w:cs="Times New Roman"/>
          <w:b/>
          <w:szCs w:val="24"/>
        </w:rPr>
        <w:t>16 hours</w:t>
      </w:r>
    </w:p>
    <w:p w14:paraId="05BA99C8" w14:textId="77777777" w:rsidR="00464C2B" w:rsidRPr="00787BEE" w:rsidRDefault="00464C2B" w:rsidP="00464C2B">
      <w:pPr>
        <w:spacing w:line="14" w:lineRule="exact"/>
        <w:rPr>
          <w:rFonts w:cs="Times New Roman"/>
          <w:szCs w:val="24"/>
        </w:rPr>
      </w:pPr>
    </w:p>
    <w:p w14:paraId="62AA4806" w14:textId="77777777" w:rsidR="00464C2B" w:rsidRPr="00787BEE" w:rsidRDefault="00464C2B" w:rsidP="00464C2B">
      <w:pPr>
        <w:ind w:left="60"/>
        <w:rPr>
          <w:rFonts w:cs="Times New Roman"/>
          <w:sz w:val="28"/>
          <w:szCs w:val="24"/>
        </w:rPr>
      </w:pPr>
      <w:r w:rsidRPr="00787BEE">
        <w:rPr>
          <w:rFonts w:eastAsia="Arial" w:cs="Times New Roman"/>
          <w:b/>
          <w:sz w:val="28"/>
          <w:szCs w:val="24"/>
        </w:rPr>
        <w:t>Module II:</w:t>
      </w:r>
    </w:p>
    <w:p w14:paraId="3999FB20" w14:textId="77777777" w:rsidR="00464C2B" w:rsidRPr="00961BDF" w:rsidRDefault="00464C2B" w:rsidP="00464C2B">
      <w:pPr>
        <w:spacing w:after="0"/>
        <w:rPr>
          <w:rFonts w:cs="Times New Roman"/>
        </w:rPr>
      </w:pPr>
      <w:r w:rsidRPr="00961BDF">
        <w:rPr>
          <w:rFonts w:cs="Times New Roman"/>
        </w:rPr>
        <w:t>Future's growth and development - Difference between forwards and futures - financial future - Future trading – currency futures – Interest rate futures Pricing and valuation of future contacts – Value at risk-</w:t>
      </w:r>
    </w:p>
    <w:p w14:paraId="6343D882" w14:textId="77777777" w:rsidR="00464C2B" w:rsidRPr="00961BDF" w:rsidRDefault="00464C2B" w:rsidP="00464C2B">
      <w:pPr>
        <w:spacing w:after="0"/>
        <w:rPr>
          <w:rFonts w:cs="Times New Roman"/>
        </w:rPr>
        <w:sectPr w:rsidR="00464C2B" w:rsidRPr="00961BDF">
          <w:type w:val="continuous"/>
          <w:pgSz w:w="12240" w:h="15839"/>
          <w:pgMar w:top="1431" w:right="1440" w:bottom="0" w:left="1440" w:header="0" w:footer="0" w:gutter="0"/>
          <w:cols w:space="720" w:equalWidth="0">
            <w:col w:w="9359"/>
          </w:cols>
        </w:sectPr>
      </w:pPr>
    </w:p>
    <w:p w14:paraId="3CD5E3EB" w14:textId="77777777" w:rsidR="00464C2B" w:rsidRPr="00EA7714" w:rsidRDefault="00464C2B" w:rsidP="00464C2B">
      <w:pPr>
        <w:spacing w:after="0"/>
        <w:rPr>
          <w:rFonts w:cs="Times New Roman"/>
        </w:rPr>
      </w:pPr>
      <w:bookmarkStart w:id="7" w:name="page40"/>
      <w:bookmarkEnd w:id="7"/>
      <w:r w:rsidRPr="00961BDF">
        <w:rPr>
          <w:rFonts w:cs="Times New Roman"/>
        </w:rPr>
        <w:t>Hedging risk – Hedging with stock index future – types of members and margin system in India-Future trading in stock exchange for risk management.</w:t>
      </w:r>
      <w:r>
        <w:rPr>
          <w:rFonts w:cs="Times New Roman"/>
        </w:rPr>
        <w:t xml:space="preserve">                                                                          </w:t>
      </w:r>
      <w:r w:rsidRPr="00787BEE">
        <w:rPr>
          <w:rFonts w:eastAsia="Arial" w:cs="Times New Roman"/>
          <w:b/>
          <w:szCs w:val="24"/>
        </w:rPr>
        <w:t>20 hours</w:t>
      </w:r>
    </w:p>
    <w:p w14:paraId="74958F66" w14:textId="77777777" w:rsidR="00464C2B" w:rsidRPr="00787BEE" w:rsidRDefault="00464C2B" w:rsidP="00464C2B">
      <w:pPr>
        <w:rPr>
          <w:rFonts w:cs="Times New Roman"/>
          <w:sz w:val="28"/>
          <w:szCs w:val="24"/>
        </w:rPr>
      </w:pPr>
      <w:r w:rsidRPr="00787BEE">
        <w:rPr>
          <w:rFonts w:eastAsia="Arial" w:cs="Times New Roman"/>
          <w:b/>
          <w:sz w:val="28"/>
          <w:szCs w:val="24"/>
        </w:rPr>
        <w:t>Module III:</w:t>
      </w:r>
    </w:p>
    <w:p w14:paraId="28AB44E0" w14:textId="77777777" w:rsidR="00464C2B" w:rsidRPr="00787BEE" w:rsidRDefault="00464C2B" w:rsidP="00464C2B">
      <w:pPr>
        <w:spacing w:line="232" w:lineRule="auto"/>
        <w:ind w:left="60" w:right="20"/>
        <w:rPr>
          <w:rFonts w:cs="Times New Roman"/>
          <w:szCs w:val="24"/>
        </w:rPr>
      </w:pPr>
      <w:r w:rsidRPr="00787BEE">
        <w:rPr>
          <w:rFonts w:eastAsia="Arial" w:cs="Times New Roman"/>
          <w:szCs w:val="24"/>
        </w:rPr>
        <w:t>Options–meaning–needs and importance-options and futures-fundamental option strategies-type of option-put-call- Valuation of options -trading strategies of risk instruments-positions in options-stock indices</w:t>
      </w:r>
      <w:r>
        <w:rPr>
          <w:rFonts w:eastAsia="Arial" w:cs="Times New Roman"/>
          <w:szCs w:val="24"/>
        </w:rPr>
        <w:t>-options in Indian stock market</w:t>
      </w:r>
      <w:r>
        <w:rPr>
          <w:rFonts w:cs="Times New Roman"/>
          <w:szCs w:val="24"/>
        </w:rPr>
        <w:t xml:space="preserve">                                                       </w:t>
      </w:r>
      <w:r w:rsidRPr="00787BEE">
        <w:rPr>
          <w:rFonts w:eastAsia="Arial" w:cs="Times New Roman"/>
          <w:b/>
          <w:szCs w:val="24"/>
        </w:rPr>
        <w:t>16 hour</w:t>
      </w:r>
      <w:r>
        <w:rPr>
          <w:rFonts w:eastAsia="Arial" w:cs="Times New Roman"/>
          <w:b/>
          <w:szCs w:val="24"/>
        </w:rPr>
        <w:t>s</w:t>
      </w:r>
    </w:p>
    <w:p w14:paraId="4D7E12ED" w14:textId="77777777" w:rsidR="00464C2B" w:rsidRPr="00787BEE" w:rsidRDefault="00464C2B" w:rsidP="00464C2B">
      <w:pPr>
        <w:ind w:left="60"/>
        <w:rPr>
          <w:rFonts w:cs="Times New Roman"/>
          <w:sz w:val="28"/>
          <w:szCs w:val="24"/>
        </w:rPr>
      </w:pPr>
      <w:r w:rsidRPr="00787BEE">
        <w:rPr>
          <w:rFonts w:eastAsia="Arial" w:cs="Times New Roman"/>
          <w:b/>
          <w:sz w:val="28"/>
          <w:szCs w:val="24"/>
        </w:rPr>
        <w:t>Module IV:</w:t>
      </w:r>
    </w:p>
    <w:p w14:paraId="78A8E7DC" w14:textId="77777777" w:rsidR="00464C2B" w:rsidRDefault="00464C2B" w:rsidP="00464C2B">
      <w:pPr>
        <w:spacing w:line="232" w:lineRule="auto"/>
        <w:ind w:left="60" w:right="20"/>
        <w:rPr>
          <w:rFonts w:cs="Times New Roman"/>
          <w:szCs w:val="24"/>
        </w:rPr>
      </w:pPr>
      <w:r w:rsidRPr="00787BEE">
        <w:rPr>
          <w:rFonts w:eastAsia="Arial" w:cs="Times New Roman"/>
          <w:szCs w:val="24"/>
        </w:rPr>
        <w:t>Risk pricing of options-intrinsic value and time value-pricing at the expiry of contact-factors affecting option pricing-put-call-parity pricing-models of pricing-binomial option-pricing models-Black Schole's pricing methods.</w:t>
      </w:r>
      <w:r>
        <w:rPr>
          <w:rFonts w:cs="Times New Roman"/>
          <w:szCs w:val="24"/>
        </w:rPr>
        <w:t xml:space="preserve">                                                                           </w:t>
      </w:r>
      <w:r w:rsidRPr="00787BEE">
        <w:rPr>
          <w:rFonts w:eastAsia="Arial" w:cs="Times New Roman"/>
          <w:b/>
          <w:szCs w:val="24"/>
        </w:rPr>
        <w:t>16 hour</w:t>
      </w:r>
      <w:r>
        <w:rPr>
          <w:rFonts w:eastAsia="Arial" w:cs="Times New Roman"/>
          <w:b/>
          <w:szCs w:val="24"/>
        </w:rPr>
        <w:t>s</w:t>
      </w:r>
    </w:p>
    <w:p w14:paraId="02D3D3FE" w14:textId="77777777" w:rsidR="00464C2B" w:rsidRPr="00787BEE" w:rsidRDefault="00464C2B" w:rsidP="00464C2B">
      <w:pPr>
        <w:rPr>
          <w:rFonts w:cs="Times New Roman"/>
          <w:szCs w:val="24"/>
        </w:rPr>
      </w:pPr>
      <w:r w:rsidRPr="00787BEE">
        <w:rPr>
          <w:rFonts w:eastAsia="Arial" w:cs="Times New Roman"/>
          <w:b/>
          <w:sz w:val="28"/>
          <w:szCs w:val="24"/>
        </w:rPr>
        <w:t>Module V</w:t>
      </w:r>
      <w:r w:rsidRPr="00787BEE">
        <w:rPr>
          <w:rFonts w:eastAsia="Arial" w:cs="Times New Roman"/>
          <w:b/>
          <w:szCs w:val="24"/>
        </w:rPr>
        <w:t>:</w:t>
      </w:r>
    </w:p>
    <w:p w14:paraId="13786E80" w14:textId="77777777" w:rsidR="00464C2B" w:rsidRPr="00787BEE" w:rsidRDefault="00464C2B" w:rsidP="00464C2B">
      <w:pPr>
        <w:spacing w:line="215" w:lineRule="auto"/>
        <w:ind w:left="60" w:right="20"/>
        <w:rPr>
          <w:rFonts w:cs="Times New Roman"/>
          <w:szCs w:val="24"/>
        </w:rPr>
      </w:pPr>
      <w:r w:rsidRPr="00787BEE">
        <w:rPr>
          <w:rFonts w:eastAsia="Arial" w:cs="Times New Roman"/>
          <w:szCs w:val="24"/>
        </w:rPr>
        <w:t>Swaps-meaning and definition-development-structure of swap dealing for risk management-interest rate swaps-forward swaps and swap option contracts-cancellable and extendable swaps- no generic swaps transactions. Currency swaps - Valuation and pricing of swaps - risk management function of swap transaction. Recent trends in derivatives –Taxation on derivatives</w:t>
      </w:r>
    </w:p>
    <w:p w14:paraId="0E33D2F6"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12 hours</w:t>
      </w:r>
    </w:p>
    <w:p w14:paraId="7530E328" w14:textId="77777777" w:rsidR="00464C2B" w:rsidRPr="00787BEE" w:rsidRDefault="00464C2B" w:rsidP="00464C2B">
      <w:pPr>
        <w:spacing w:line="196" w:lineRule="exact"/>
        <w:rPr>
          <w:rFonts w:cs="Times New Roman"/>
          <w:szCs w:val="24"/>
        </w:rPr>
      </w:pPr>
    </w:p>
    <w:p w14:paraId="6F8773C8" w14:textId="77777777" w:rsidR="00464C2B" w:rsidRPr="00787BEE" w:rsidRDefault="00464C2B" w:rsidP="00464C2B">
      <w:pPr>
        <w:ind w:left="2500"/>
        <w:rPr>
          <w:rFonts w:cs="Times New Roman"/>
          <w:szCs w:val="24"/>
        </w:rPr>
      </w:pPr>
      <w:r w:rsidRPr="00787BEE">
        <w:rPr>
          <w:rFonts w:eastAsia="Arial" w:cs="Times New Roman"/>
          <w:szCs w:val="24"/>
        </w:rPr>
        <w:t>(60% Theory 40% Problems)</w:t>
      </w:r>
    </w:p>
    <w:p w14:paraId="3A71C268" w14:textId="77777777" w:rsidR="00464C2B" w:rsidRPr="00787BEE" w:rsidRDefault="00464C2B" w:rsidP="00464C2B">
      <w:pPr>
        <w:ind w:left="60"/>
        <w:rPr>
          <w:rFonts w:cs="Times New Roman"/>
          <w:sz w:val="28"/>
          <w:szCs w:val="24"/>
        </w:rPr>
      </w:pPr>
      <w:r w:rsidRPr="00787BEE">
        <w:rPr>
          <w:rFonts w:eastAsia="Arial" w:cs="Times New Roman"/>
          <w:b/>
          <w:sz w:val="28"/>
          <w:szCs w:val="24"/>
        </w:rPr>
        <w:t>References:</w:t>
      </w:r>
    </w:p>
    <w:p w14:paraId="393BE846" w14:textId="77777777" w:rsidR="00464C2B" w:rsidRPr="00787BEE" w:rsidRDefault="00464C2B" w:rsidP="00464C2B">
      <w:pPr>
        <w:spacing w:line="203" w:lineRule="exact"/>
        <w:rPr>
          <w:rFonts w:cs="Times New Roman"/>
          <w:szCs w:val="24"/>
        </w:rPr>
      </w:pPr>
    </w:p>
    <w:p w14:paraId="4A4A8CC3" w14:textId="77777777" w:rsidR="00464C2B" w:rsidRPr="00787BEE" w:rsidRDefault="00464C2B" w:rsidP="00960424">
      <w:pPr>
        <w:numPr>
          <w:ilvl w:val="0"/>
          <w:numId w:val="52"/>
        </w:numPr>
        <w:tabs>
          <w:tab w:val="left" w:pos="280"/>
        </w:tabs>
        <w:spacing w:after="0" w:line="240" w:lineRule="auto"/>
        <w:ind w:left="280" w:hanging="228"/>
        <w:jc w:val="left"/>
        <w:rPr>
          <w:rFonts w:eastAsia="Arial" w:cs="Times New Roman"/>
          <w:szCs w:val="24"/>
        </w:rPr>
      </w:pPr>
      <w:r w:rsidRPr="00787BEE">
        <w:rPr>
          <w:rFonts w:eastAsia="Arial" w:cs="Times New Roman"/>
          <w:szCs w:val="24"/>
        </w:rPr>
        <w:t>Kevin Dowd-Measuring Market risk, second edition.</w:t>
      </w:r>
    </w:p>
    <w:p w14:paraId="2906EBAF" w14:textId="77777777" w:rsidR="00464C2B" w:rsidRPr="00787BEE" w:rsidRDefault="00464C2B" w:rsidP="00464C2B">
      <w:pPr>
        <w:spacing w:line="199" w:lineRule="exact"/>
        <w:rPr>
          <w:rFonts w:eastAsia="Arial" w:cs="Times New Roman"/>
          <w:szCs w:val="24"/>
        </w:rPr>
      </w:pPr>
    </w:p>
    <w:p w14:paraId="098C600F" w14:textId="77777777" w:rsidR="00464C2B" w:rsidRPr="00787BEE" w:rsidRDefault="00464C2B" w:rsidP="00960424">
      <w:pPr>
        <w:numPr>
          <w:ilvl w:val="0"/>
          <w:numId w:val="52"/>
        </w:numPr>
        <w:tabs>
          <w:tab w:val="left" w:pos="280"/>
        </w:tabs>
        <w:spacing w:after="0" w:line="240" w:lineRule="auto"/>
        <w:ind w:left="280" w:hanging="228"/>
        <w:jc w:val="left"/>
        <w:rPr>
          <w:rFonts w:eastAsia="Arial" w:cs="Times New Roman"/>
          <w:szCs w:val="24"/>
        </w:rPr>
      </w:pPr>
      <w:r w:rsidRPr="00787BEE">
        <w:rPr>
          <w:rFonts w:eastAsia="Arial" w:cs="Times New Roman"/>
          <w:szCs w:val="24"/>
        </w:rPr>
        <w:t>John C Hull-Options futures and other derivatives, seventh edition.</w:t>
      </w:r>
    </w:p>
    <w:p w14:paraId="694DDDDD" w14:textId="77777777" w:rsidR="00464C2B" w:rsidRPr="00787BEE" w:rsidRDefault="00464C2B" w:rsidP="00464C2B">
      <w:pPr>
        <w:spacing w:line="237" w:lineRule="exact"/>
        <w:rPr>
          <w:rFonts w:cs="Times New Roman"/>
          <w:szCs w:val="24"/>
        </w:rPr>
      </w:pPr>
    </w:p>
    <w:p w14:paraId="6B454CE3" w14:textId="77777777" w:rsidR="00464C2B" w:rsidRPr="00787BEE" w:rsidRDefault="00464C2B" w:rsidP="00464C2B">
      <w:pPr>
        <w:ind w:left="60"/>
        <w:rPr>
          <w:rFonts w:cs="Times New Roman"/>
          <w:szCs w:val="24"/>
        </w:rPr>
      </w:pPr>
      <w:r w:rsidRPr="00787BEE">
        <w:rPr>
          <w:rFonts w:eastAsia="Arial" w:cs="Times New Roman"/>
          <w:szCs w:val="24"/>
        </w:rPr>
        <w:t>3.Jayanth Rama Varma, Derivatives and Risk Management, TMH, Latest Edition.</w:t>
      </w:r>
    </w:p>
    <w:p w14:paraId="5CA385FE" w14:textId="77777777" w:rsidR="00464C2B" w:rsidRPr="00787BEE" w:rsidRDefault="00464C2B" w:rsidP="00464C2B">
      <w:pPr>
        <w:spacing w:line="195" w:lineRule="exact"/>
        <w:rPr>
          <w:rFonts w:cs="Times New Roman"/>
          <w:szCs w:val="24"/>
        </w:rPr>
      </w:pPr>
    </w:p>
    <w:p w14:paraId="08583FE9" w14:textId="77777777" w:rsidR="00464C2B" w:rsidRPr="00787BEE" w:rsidRDefault="00464C2B" w:rsidP="00960424">
      <w:pPr>
        <w:numPr>
          <w:ilvl w:val="0"/>
          <w:numId w:val="53"/>
        </w:numPr>
        <w:tabs>
          <w:tab w:val="left" w:pos="280"/>
        </w:tabs>
        <w:spacing w:after="0" w:line="240" w:lineRule="auto"/>
        <w:ind w:left="720" w:hanging="360"/>
        <w:jc w:val="left"/>
        <w:rPr>
          <w:rFonts w:eastAsia="Arial" w:cs="Times New Roman"/>
          <w:szCs w:val="24"/>
        </w:rPr>
      </w:pPr>
      <w:r w:rsidRPr="00787BEE">
        <w:rPr>
          <w:rFonts w:eastAsia="Arial" w:cs="Times New Roman"/>
          <w:szCs w:val="24"/>
        </w:rPr>
        <w:t>Mishra, Financial Derivatives, Excel publishers, Latest Edition.</w:t>
      </w:r>
    </w:p>
    <w:p w14:paraId="3C9890EE" w14:textId="77777777" w:rsidR="00464C2B" w:rsidRPr="00787BEE" w:rsidRDefault="00464C2B" w:rsidP="00464C2B">
      <w:pPr>
        <w:spacing w:line="237" w:lineRule="exact"/>
        <w:rPr>
          <w:rFonts w:eastAsia="Arial" w:cs="Times New Roman"/>
          <w:szCs w:val="24"/>
        </w:rPr>
      </w:pPr>
    </w:p>
    <w:p w14:paraId="43FCD8A5" w14:textId="77777777" w:rsidR="00464C2B" w:rsidRDefault="00464C2B" w:rsidP="00960424">
      <w:pPr>
        <w:numPr>
          <w:ilvl w:val="0"/>
          <w:numId w:val="53"/>
        </w:numPr>
        <w:tabs>
          <w:tab w:val="left" w:pos="330"/>
        </w:tabs>
        <w:spacing w:after="0" w:line="233" w:lineRule="auto"/>
        <w:ind w:left="720" w:right="20" w:hanging="360"/>
        <w:jc w:val="left"/>
        <w:rPr>
          <w:rFonts w:eastAsia="Arial" w:cs="Times New Roman"/>
          <w:szCs w:val="24"/>
        </w:rPr>
      </w:pPr>
      <w:r w:rsidRPr="00787BEE">
        <w:rPr>
          <w:rFonts w:eastAsia="Arial" w:cs="Times New Roman"/>
          <w:szCs w:val="24"/>
        </w:rPr>
        <w:t>SL. Gupta, Financial Derivatives: Theory, concepts and problems, Prentice Hall of India, Latest Edition.</w:t>
      </w:r>
    </w:p>
    <w:p w14:paraId="56101824" w14:textId="77777777" w:rsidR="00464C2B" w:rsidRPr="00787BEE" w:rsidRDefault="00464C2B" w:rsidP="00464C2B">
      <w:pPr>
        <w:tabs>
          <w:tab w:val="left" w:pos="330"/>
        </w:tabs>
        <w:spacing w:after="0" w:line="233" w:lineRule="auto"/>
        <w:ind w:right="20"/>
        <w:rPr>
          <w:rFonts w:eastAsia="Arial" w:cs="Times New Roman"/>
          <w:szCs w:val="24"/>
        </w:rPr>
      </w:pPr>
    </w:p>
    <w:p w14:paraId="427B13FD" w14:textId="77777777" w:rsidR="00464C2B" w:rsidRDefault="00464C2B" w:rsidP="00464C2B">
      <w:pPr>
        <w:ind w:right="1080"/>
        <w:rPr>
          <w:rFonts w:cs="Times New Roman"/>
          <w:b/>
          <w:bCs/>
          <w:szCs w:val="24"/>
        </w:rPr>
      </w:pPr>
      <w:r>
        <w:rPr>
          <w:rFonts w:eastAsia="Arial" w:cs="Times New Roman"/>
          <w:szCs w:val="24"/>
        </w:rPr>
        <w:t>6.</w:t>
      </w:r>
      <w:r w:rsidRPr="00065998">
        <w:rPr>
          <w:rFonts w:eastAsia="Arial" w:cs="Times New Roman"/>
          <w:szCs w:val="24"/>
        </w:rPr>
        <w:t>SS Kumar, Financial Derivatives, Prentice Hall of India, Latest Edition.</w:t>
      </w:r>
      <w:r w:rsidRPr="00DE7069">
        <w:rPr>
          <w:rFonts w:cs="Times New Roman"/>
          <w:b/>
          <w:szCs w:val="24"/>
        </w:rPr>
        <w:t xml:space="preserve"> </w:t>
      </w:r>
      <w:r w:rsidRPr="00F47214">
        <w:rPr>
          <w:rFonts w:cs="Times New Roman"/>
          <w:b/>
          <w:szCs w:val="24"/>
        </w:rPr>
        <w:t xml:space="preserve">Course </w:t>
      </w:r>
    </w:p>
    <w:p w14:paraId="06BAB4DE" w14:textId="77777777" w:rsidR="00464C2B" w:rsidRDefault="00464C2B" w:rsidP="00464C2B">
      <w:pPr>
        <w:ind w:right="1080"/>
        <w:rPr>
          <w:rFonts w:cs="Times New Roman"/>
          <w:b/>
          <w:bCs/>
          <w:szCs w:val="24"/>
        </w:rPr>
      </w:pPr>
    </w:p>
    <w:p w14:paraId="43B967F7" w14:textId="77777777" w:rsidR="00464C2B" w:rsidRDefault="00464C2B" w:rsidP="00464C2B">
      <w:pPr>
        <w:ind w:right="1080"/>
        <w:rPr>
          <w:rFonts w:cs="Times New Roman"/>
          <w:b/>
          <w:bCs/>
          <w:szCs w:val="24"/>
        </w:rPr>
      </w:pPr>
    </w:p>
    <w:p w14:paraId="3AD634DD" w14:textId="77777777" w:rsidR="00464C2B" w:rsidRDefault="00464C2B" w:rsidP="00464C2B">
      <w:pPr>
        <w:ind w:right="1080"/>
        <w:rPr>
          <w:rFonts w:cs="Times New Roman"/>
          <w:b/>
          <w:bCs/>
          <w:szCs w:val="24"/>
        </w:rPr>
      </w:pPr>
    </w:p>
    <w:p w14:paraId="46B6DCB9" w14:textId="77777777" w:rsidR="00464C2B" w:rsidRDefault="00464C2B" w:rsidP="00464C2B">
      <w:pPr>
        <w:ind w:right="1080"/>
        <w:rPr>
          <w:rFonts w:cs="Times New Roman"/>
          <w:b/>
          <w:bCs/>
          <w:szCs w:val="24"/>
        </w:rPr>
      </w:pPr>
    </w:p>
    <w:p w14:paraId="703E8842" w14:textId="77777777" w:rsidR="00464C2B" w:rsidRDefault="00464C2B" w:rsidP="00464C2B">
      <w:pPr>
        <w:ind w:right="1080"/>
        <w:rPr>
          <w:rFonts w:cs="Times New Roman"/>
          <w:b/>
          <w:bCs/>
          <w:szCs w:val="24"/>
        </w:rPr>
      </w:pPr>
    </w:p>
    <w:p w14:paraId="29FE5120" w14:textId="77777777" w:rsidR="00464C2B" w:rsidRDefault="00464C2B" w:rsidP="00464C2B">
      <w:pPr>
        <w:ind w:right="1080"/>
        <w:rPr>
          <w:rFonts w:cs="Times New Roman"/>
          <w:b/>
          <w:bCs/>
          <w:szCs w:val="24"/>
        </w:rPr>
      </w:pPr>
    </w:p>
    <w:p w14:paraId="1C7B09ED" w14:textId="77777777" w:rsidR="00464C2B" w:rsidRDefault="00464C2B" w:rsidP="00464C2B">
      <w:pPr>
        <w:ind w:right="1080"/>
        <w:rPr>
          <w:rFonts w:cs="Times New Roman"/>
          <w:b/>
          <w:bCs/>
          <w:szCs w:val="24"/>
        </w:rPr>
      </w:pPr>
    </w:p>
    <w:p w14:paraId="37387FA5" w14:textId="77777777" w:rsidR="00464C2B" w:rsidRDefault="00464C2B" w:rsidP="00464C2B">
      <w:pPr>
        <w:ind w:right="1080"/>
        <w:rPr>
          <w:rFonts w:cs="Times New Roman"/>
          <w:b/>
          <w:bCs/>
          <w:szCs w:val="24"/>
        </w:rPr>
      </w:pPr>
    </w:p>
    <w:p w14:paraId="0D85BFC6" w14:textId="77777777" w:rsidR="00464C2B" w:rsidRDefault="00464C2B" w:rsidP="00464C2B">
      <w:pPr>
        <w:ind w:right="1080"/>
        <w:rPr>
          <w:rFonts w:eastAsia="Arial" w:cs="Times New Roman"/>
          <w:b/>
          <w:bCs/>
          <w:szCs w:val="24"/>
        </w:rPr>
      </w:pPr>
      <w:r w:rsidRPr="00F47214">
        <w:rPr>
          <w:rFonts w:cs="Times New Roman"/>
          <w:b/>
          <w:szCs w:val="24"/>
        </w:rPr>
        <w:t xml:space="preserve">Code: </w:t>
      </w:r>
      <w:r>
        <w:rPr>
          <w:rFonts w:eastAsia="Arial" w:cs="Times New Roman"/>
          <w:b/>
          <w:szCs w:val="24"/>
        </w:rPr>
        <w:t>SJ</w:t>
      </w:r>
      <w:r w:rsidRPr="00787BEE">
        <w:rPr>
          <w:rFonts w:eastAsia="Arial" w:cs="Times New Roman"/>
          <w:b/>
          <w:szCs w:val="24"/>
        </w:rPr>
        <w:t>MCM3C15</w:t>
      </w:r>
    </w:p>
    <w:p w14:paraId="5F1AD8CF" w14:textId="77777777" w:rsidR="00464C2B" w:rsidRPr="00787BEE" w:rsidRDefault="00464C2B" w:rsidP="00464C2B">
      <w:pPr>
        <w:ind w:right="1080"/>
        <w:jc w:val="center"/>
        <w:rPr>
          <w:rFonts w:cs="Times New Roman"/>
          <w:szCs w:val="24"/>
        </w:rPr>
        <w:sectPr w:rsidR="00464C2B" w:rsidRPr="00787BEE" w:rsidSect="00C942E8">
          <w:type w:val="continuous"/>
          <w:pgSz w:w="12240" w:h="15839"/>
          <w:pgMar w:top="1417" w:right="1439" w:bottom="0" w:left="1440" w:header="0" w:footer="0" w:gutter="0"/>
          <w:cols w:space="720" w:equalWidth="0">
            <w:col w:w="9360"/>
          </w:cols>
        </w:sectPr>
      </w:pPr>
    </w:p>
    <w:p w14:paraId="23FC5AC9" w14:textId="77777777" w:rsidR="00464C2B" w:rsidRDefault="00464C2B" w:rsidP="00464C2B">
      <w:pPr>
        <w:ind w:right="1080"/>
        <w:rPr>
          <w:rFonts w:eastAsia="Arial" w:cs="Times New Roman"/>
          <w:b/>
          <w:bCs/>
          <w:szCs w:val="24"/>
        </w:rPr>
      </w:pPr>
      <w:r w:rsidRPr="00F47214">
        <w:rPr>
          <w:rFonts w:cs="Times New Roman"/>
          <w:b/>
          <w:szCs w:val="24"/>
        </w:rPr>
        <w:t>Name of the Course</w:t>
      </w:r>
      <w:r>
        <w:rPr>
          <w:rFonts w:cs="Times New Roman"/>
          <w:b/>
          <w:szCs w:val="24"/>
        </w:rPr>
        <w:t>:</w:t>
      </w:r>
      <w:r w:rsidRPr="00961BDF">
        <w:rPr>
          <w:rFonts w:eastAsia="Arial" w:cs="Times New Roman"/>
          <w:b/>
          <w:szCs w:val="24"/>
        </w:rPr>
        <w:t xml:space="preserve"> </w:t>
      </w:r>
      <w:r w:rsidRPr="00787BEE">
        <w:rPr>
          <w:rFonts w:eastAsia="Arial" w:cs="Times New Roman"/>
          <w:b/>
          <w:szCs w:val="24"/>
        </w:rPr>
        <w:t>INCOME TAX: LAW, PRACTICE AND TAX PLANNING II</w:t>
      </w:r>
    </w:p>
    <w:p w14:paraId="2333A5D7" w14:textId="77777777" w:rsidR="00464C2B" w:rsidRDefault="00464C2B" w:rsidP="00464C2B">
      <w:pPr>
        <w:ind w:right="1080"/>
        <w:rPr>
          <w:rFonts w:cs="Times New Roman"/>
          <w:b/>
          <w:bCs/>
          <w:szCs w:val="24"/>
        </w:rPr>
      </w:pPr>
    </w:p>
    <w:p w14:paraId="0F6DF443" w14:textId="77777777" w:rsidR="00464C2B" w:rsidRDefault="00464C2B" w:rsidP="00464C2B">
      <w:pPr>
        <w:ind w:right="1080"/>
        <w:rPr>
          <w:rFonts w:cs="Times New Roman"/>
          <w:b/>
          <w:bCs/>
          <w:szCs w:val="24"/>
        </w:rPr>
      </w:pPr>
    </w:p>
    <w:p w14:paraId="084068F0" w14:textId="77777777" w:rsidR="00464C2B" w:rsidRDefault="00464C2B" w:rsidP="00464C2B">
      <w:pPr>
        <w:ind w:right="1080"/>
        <w:rPr>
          <w:rFonts w:cs="Times New Roman"/>
          <w:b/>
          <w:bCs/>
          <w:szCs w:val="24"/>
        </w:rPr>
      </w:pPr>
      <w:r w:rsidRPr="00787BEE">
        <w:rPr>
          <w:rFonts w:eastAsia="Arial" w:cs="Times New Roman"/>
          <w:b/>
          <w:szCs w:val="24"/>
        </w:rPr>
        <w:t>80 Hours</w:t>
      </w:r>
      <w:r>
        <w:rPr>
          <w:rFonts w:eastAsia="Arial" w:cs="Times New Roman"/>
          <w:b/>
          <w:szCs w:val="24"/>
        </w:rPr>
        <w:t xml:space="preserve">                                                                                                </w:t>
      </w:r>
    </w:p>
    <w:p w14:paraId="2A067450" w14:textId="77777777" w:rsidR="00464C2B" w:rsidRPr="00787BEE" w:rsidRDefault="00464C2B" w:rsidP="00464C2B">
      <w:pPr>
        <w:rPr>
          <w:rFonts w:cs="Times New Roman"/>
          <w:szCs w:val="24"/>
        </w:rPr>
      </w:pPr>
      <w:r>
        <w:rPr>
          <w:rFonts w:eastAsia="Arial" w:cs="Times New Roman"/>
          <w:b/>
          <w:szCs w:val="24"/>
        </w:rPr>
        <w:t>Credit :4</w:t>
      </w:r>
    </w:p>
    <w:p w14:paraId="54A8F295" w14:textId="77777777" w:rsidR="00464C2B" w:rsidRDefault="00464C2B" w:rsidP="00464C2B">
      <w:pPr>
        <w:ind w:right="1080"/>
        <w:rPr>
          <w:rFonts w:cs="Times New Roman"/>
          <w:b/>
          <w:bCs/>
          <w:szCs w:val="24"/>
        </w:rPr>
      </w:pPr>
    </w:p>
    <w:p w14:paraId="706F2FF1" w14:textId="77777777" w:rsidR="00464C2B" w:rsidRDefault="00464C2B" w:rsidP="00464C2B">
      <w:pPr>
        <w:ind w:left="60"/>
        <w:rPr>
          <w:rFonts w:eastAsia="Arial" w:cs="Times New Roman"/>
          <w:b/>
          <w:bCs/>
          <w:sz w:val="28"/>
          <w:szCs w:val="24"/>
        </w:rPr>
      </w:pPr>
    </w:p>
    <w:p w14:paraId="748F2D61" w14:textId="77777777" w:rsidR="00464C2B" w:rsidRPr="00EA7714" w:rsidRDefault="00464C2B" w:rsidP="00464C2B">
      <w:pPr>
        <w:ind w:left="60"/>
        <w:rPr>
          <w:rFonts w:cs="Times New Roman"/>
          <w:sz w:val="28"/>
          <w:szCs w:val="24"/>
        </w:rPr>
      </w:pPr>
      <w:r w:rsidRPr="00787BEE">
        <w:rPr>
          <w:rFonts w:eastAsia="Arial" w:cs="Times New Roman"/>
          <w:b/>
          <w:sz w:val="28"/>
          <w:szCs w:val="24"/>
        </w:rPr>
        <w:t>Course Objectives:</w:t>
      </w:r>
    </w:p>
    <w:p w14:paraId="33CCD3C1" w14:textId="77777777" w:rsidR="00464C2B" w:rsidRPr="00787BEE" w:rsidRDefault="00464C2B" w:rsidP="00464C2B">
      <w:pPr>
        <w:spacing w:line="298" w:lineRule="exact"/>
        <w:rPr>
          <w:rFonts w:cs="Times New Roman"/>
          <w:szCs w:val="24"/>
        </w:rPr>
      </w:pPr>
    </w:p>
    <w:p w14:paraId="53E47425" w14:textId="77777777" w:rsidR="00464C2B" w:rsidRPr="00787BEE" w:rsidRDefault="00464C2B" w:rsidP="00464C2B">
      <w:pPr>
        <w:rPr>
          <w:rFonts w:cs="Times New Roman"/>
          <w:szCs w:val="24"/>
        </w:rPr>
        <w:sectPr w:rsidR="00464C2B" w:rsidRPr="00787BEE">
          <w:type w:val="continuous"/>
          <w:pgSz w:w="12240" w:h="15839"/>
          <w:pgMar w:top="1417" w:right="1439" w:bottom="0" w:left="1440" w:header="0" w:footer="0" w:gutter="0"/>
          <w:cols w:num="2" w:space="720" w:equalWidth="0">
            <w:col w:w="7780" w:space="720"/>
            <w:col w:w="860"/>
          </w:cols>
        </w:sectPr>
      </w:pPr>
    </w:p>
    <w:p w14:paraId="7E4891E5" w14:textId="77777777" w:rsidR="00464C2B" w:rsidRPr="004A3D8E" w:rsidRDefault="00464C2B" w:rsidP="00960424">
      <w:pPr>
        <w:pStyle w:val="ListParagraph"/>
        <w:numPr>
          <w:ilvl w:val="0"/>
          <w:numId w:val="55"/>
        </w:numPr>
        <w:spacing w:line="213" w:lineRule="auto"/>
        <w:ind w:right="20"/>
        <w:jc w:val="both"/>
        <w:rPr>
          <w:rFonts w:ascii="Times New Roman" w:eastAsia="Arial" w:hAnsi="Times New Roman" w:cs="Times New Roman"/>
          <w:sz w:val="24"/>
          <w:szCs w:val="24"/>
        </w:rPr>
      </w:pPr>
      <w:r w:rsidRPr="004A3D8E">
        <w:rPr>
          <w:rFonts w:ascii="Times New Roman" w:eastAsia="Arial" w:hAnsi="Times New Roman" w:cs="Times New Roman"/>
          <w:sz w:val="24"/>
          <w:szCs w:val="24"/>
        </w:rPr>
        <w:t xml:space="preserve">To acquaint the students with theoretical and practical knowledge of assessment </w:t>
      </w:r>
      <w:r>
        <w:rPr>
          <w:rFonts w:ascii="Times New Roman" w:eastAsia="Arial" w:hAnsi="Times New Roman" w:cs="Times New Roman"/>
          <w:sz w:val="24"/>
          <w:szCs w:val="24"/>
        </w:rPr>
        <w:t>of tax.</w:t>
      </w:r>
    </w:p>
    <w:p w14:paraId="4111F1F5" w14:textId="77777777" w:rsidR="00464C2B" w:rsidRPr="004A3D8E" w:rsidRDefault="00464C2B" w:rsidP="00960424">
      <w:pPr>
        <w:pStyle w:val="ListParagraph"/>
        <w:numPr>
          <w:ilvl w:val="0"/>
          <w:numId w:val="55"/>
        </w:numPr>
        <w:spacing w:line="213" w:lineRule="auto"/>
        <w:ind w:right="20"/>
        <w:jc w:val="both"/>
        <w:rPr>
          <w:rFonts w:ascii="Times New Roman" w:hAnsi="Times New Roman" w:cs="Times New Roman"/>
          <w:sz w:val="24"/>
          <w:szCs w:val="24"/>
        </w:rPr>
      </w:pPr>
      <w:r w:rsidRPr="004A3D8E">
        <w:rPr>
          <w:rFonts w:ascii="Times New Roman" w:eastAsia="Arial" w:hAnsi="Times New Roman" w:cs="Times New Roman"/>
          <w:sz w:val="24"/>
          <w:szCs w:val="24"/>
        </w:rPr>
        <w:t xml:space="preserve">To familiarize the students with </w:t>
      </w:r>
      <w:r>
        <w:rPr>
          <w:rFonts w:ascii="Times New Roman" w:eastAsia="Arial" w:hAnsi="Times New Roman" w:cs="Times New Roman"/>
          <w:sz w:val="24"/>
          <w:szCs w:val="24"/>
        </w:rPr>
        <w:t>assessment of cooperative societies and trusts.</w:t>
      </w:r>
    </w:p>
    <w:p w14:paraId="687C0FE7" w14:textId="77777777" w:rsidR="00464C2B" w:rsidRPr="004A3D8E" w:rsidRDefault="00464C2B" w:rsidP="00960424">
      <w:pPr>
        <w:pStyle w:val="ListParagraph"/>
        <w:numPr>
          <w:ilvl w:val="0"/>
          <w:numId w:val="55"/>
        </w:numPr>
        <w:spacing w:line="213" w:lineRule="auto"/>
        <w:ind w:right="20"/>
        <w:jc w:val="both"/>
        <w:rPr>
          <w:rFonts w:ascii="Times New Roman" w:hAnsi="Times New Roman" w:cs="Times New Roman"/>
          <w:sz w:val="24"/>
          <w:szCs w:val="24"/>
        </w:rPr>
      </w:pPr>
      <w:r>
        <w:rPr>
          <w:rFonts w:ascii="Times New Roman" w:eastAsia="Arial" w:hAnsi="Times New Roman" w:cs="Times New Roman"/>
          <w:sz w:val="24"/>
          <w:szCs w:val="24"/>
        </w:rPr>
        <w:t>To understand the assessment of companies.</w:t>
      </w:r>
    </w:p>
    <w:p w14:paraId="7A7B1131" w14:textId="77777777" w:rsidR="00464C2B" w:rsidRDefault="00464C2B" w:rsidP="00960424">
      <w:pPr>
        <w:pStyle w:val="ListParagraph"/>
        <w:numPr>
          <w:ilvl w:val="0"/>
          <w:numId w:val="55"/>
        </w:numPr>
        <w:spacing w:line="213" w:lineRule="auto"/>
        <w:ind w:right="20"/>
        <w:jc w:val="both"/>
        <w:rPr>
          <w:rFonts w:ascii="Times New Roman" w:hAnsi="Times New Roman" w:cs="Times New Roman"/>
          <w:sz w:val="24"/>
          <w:szCs w:val="24"/>
        </w:rPr>
      </w:pPr>
      <w:r>
        <w:rPr>
          <w:rFonts w:ascii="Times New Roman" w:hAnsi="Times New Roman" w:cs="Times New Roman"/>
          <w:sz w:val="24"/>
          <w:szCs w:val="24"/>
        </w:rPr>
        <w:t>To familiarize the corporate tax planning and managerial decision making.</w:t>
      </w:r>
    </w:p>
    <w:p w14:paraId="5E4F83CD" w14:textId="77777777" w:rsidR="00464C2B" w:rsidRPr="00065998" w:rsidRDefault="00464C2B" w:rsidP="00960424">
      <w:pPr>
        <w:pStyle w:val="ListParagraph"/>
        <w:numPr>
          <w:ilvl w:val="0"/>
          <w:numId w:val="55"/>
        </w:numPr>
        <w:spacing w:line="213" w:lineRule="auto"/>
        <w:ind w:right="20"/>
        <w:jc w:val="both"/>
        <w:rPr>
          <w:rFonts w:ascii="Times New Roman" w:hAnsi="Times New Roman" w:cs="Times New Roman"/>
          <w:sz w:val="24"/>
          <w:szCs w:val="24"/>
        </w:rPr>
      </w:pPr>
      <w:r>
        <w:rPr>
          <w:rFonts w:ascii="Times New Roman" w:hAnsi="Times New Roman" w:cs="Times New Roman"/>
          <w:sz w:val="24"/>
          <w:szCs w:val="24"/>
        </w:rPr>
        <w:t>To create an idea about tax planning under various circumstances</w:t>
      </w:r>
    </w:p>
    <w:p w14:paraId="2B804B2E" w14:textId="77777777" w:rsidR="00464C2B" w:rsidRDefault="00464C2B" w:rsidP="00464C2B">
      <w:pPr>
        <w:ind w:right="1080"/>
        <w:rPr>
          <w:rFonts w:eastAsia="Arial" w:cs="Times New Roman"/>
          <w:b/>
          <w:bCs/>
          <w:szCs w:val="24"/>
        </w:rPr>
      </w:pPr>
    </w:p>
    <w:p w14:paraId="73D0F947" w14:textId="77777777" w:rsidR="00464C2B" w:rsidRDefault="00464C2B" w:rsidP="00464C2B">
      <w:pPr>
        <w:ind w:right="1080"/>
        <w:rPr>
          <w:rFonts w:eastAsia="Arial" w:cs="Times New Roman"/>
          <w:b/>
          <w:bCs/>
          <w:szCs w:val="24"/>
        </w:rPr>
      </w:pPr>
    </w:p>
    <w:p w14:paraId="32F80344" w14:textId="77777777" w:rsidR="00464C2B" w:rsidRPr="00787BEE" w:rsidRDefault="00464C2B" w:rsidP="00464C2B">
      <w:pPr>
        <w:spacing w:line="215" w:lineRule="auto"/>
        <w:ind w:left="60"/>
        <w:rPr>
          <w:rFonts w:cs="Times New Roman"/>
          <w:szCs w:val="24"/>
        </w:rPr>
      </w:pPr>
      <w:r w:rsidRPr="00065998">
        <w:rPr>
          <w:rFonts w:eastAsia="Arial" w:cs="Times New Roman"/>
          <w:b/>
          <w:sz w:val="28"/>
          <w:szCs w:val="24"/>
        </w:rPr>
        <w:t xml:space="preserve">Module 1: </w:t>
      </w:r>
      <w:r w:rsidRPr="00787BEE">
        <w:rPr>
          <w:rFonts w:eastAsia="Arial" w:cs="Times New Roman"/>
          <w:szCs w:val="24"/>
        </w:rPr>
        <w:t>Assessment of firms- (including limited liability partnership) –Computation of book profit-Remuneration to partners –Computation of taxable income and tax liability-AMT-Tax planning regarding Assessment of AOP/BOI- Computation of taxable income and tax liability-AMT-Tax planning regarding Assessment of AOP/BOI</w:t>
      </w:r>
      <w:r>
        <w:rPr>
          <w:rFonts w:cs="Times New Roman"/>
          <w:szCs w:val="24"/>
        </w:rPr>
        <w:t xml:space="preserve">                                    </w:t>
      </w:r>
      <w:r w:rsidRPr="00787BEE">
        <w:rPr>
          <w:rFonts w:eastAsia="Arial" w:cs="Times New Roman"/>
          <w:b/>
          <w:szCs w:val="24"/>
        </w:rPr>
        <w:t>20 hours</w:t>
      </w:r>
    </w:p>
    <w:p w14:paraId="6FA225E3" w14:textId="77777777" w:rsidR="00464C2B" w:rsidRPr="00787BEE" w:rsidRDefault="00464C2B" w:rsidP="00464C2B">
      <w:pPr>
        <w:spacing w:line="10" w:lineRule="exact"/>
        <w:rPr>
          <w:rFonts w:cs="Times New Roman"/>
          <w:szCs w:val="24"/>
        </w:rPr>
      </w:pPr>
    </w:p>
    <w:p w14:paraId="3A945BAB" w14:textId="77777777" w:rsidR="00464C2B" w:rsidRDefault="00464C2B" w:rsidP="00464C2B">
      <w:pPr>
        <w:spacing w:line="215" w:lineRule="auto"/>
        <w:ind w:left="60" w:right="20"/>
        <w:rPr>
          <w:rFonts w:cs="Times New Roman"/>
          <w:szCs w:val="24"/>
        </w:rPr>
      </w:pPr>
      <w:r w:rsidRPr="00065998">
        <w:rPr>
          <w:rFonts w:eastAsia="Arial" w:cs="Times New Roman"/>
          <w:b/>
          <w:sz w:val="28"/>
          <w:szCs w:val="24"/>
        </w:rPr>
        <w:t>Module 2:</w:t>
      </w:r>
      <w:r w:rsidRPr="00787BEE">
        <w:rPr>
          <w:rFonts w:eastAsia="Arial" w:cs="Times New Roman"/>
          <w:szCs w:val="24"/>
        </w:rPr>
        <w:t>Assessment of Co-operative societies and trusts-Deductions under 80 P-Tax Planning-Trusts-Definition-creation-types-tax exemptions-Assessment of trusts-Tax planning</w:t>
      </w:r>
    </w:p>
    <w:p w14:paraId="688D7FAB" w14:textId="77777777" w:rsidR="00464C2B" w:rsidRPr="00787BEE" w:rsidRDefault="00464C2B" w:rsidP="00464C2B">
      <w:pPr>
        <w:spacing w:line="215" w:lineRule="auto"/>
        <w:ind w:left="60" w:right="20"/>
        <w:rPr>
          <w:rFonts w:cs="Times New Roman"/>
          <w:szCs w:val="24"/>
        </w:rPr>
      </w:pPr>
      <w:r>
        <w:rPr>
          <w:rFonts w:eastAsia="Arial" w:cs="Times New Roman"/>
          <w:b/>
          <w:sz w:val="28"/>
          <w:szCs w:val="24"/>
        </w:rPr>
        <w:t xml:space="preserve">                                                                                                                   </w:t>
      </w:r>
      <w:r w:rsidRPr="00787BEE">
        <w:rPr>
          <w:rFonts w:eastAsia="Arial" w:cs="Times New Roman"/>
          <w:b/>
          <w:szCs w:val="24"/>
        </w:rPr>
        <w:t>15 hours</w:t>
      </w:r>
    </w:p>
    <w:p w14:paraId="1767A714" w14:textId="77777777" w:rsidR="00464C2B" w:rsidRDefault="00464C2B" w:rsidP="00464C2B">
      <w:pPr>
        <w:spacing w:line="227" w:lineRule="auto"/>
        <w:ind w:left="60" w:right="20"/>
        <w:rPr>
          <w:rFonts w:eastAsia="Arial" w:cs="Times New Roman"/>
          <w:szCs w:val="24"/>
        </w:rPr>
      </w:pPr>
      <w:r w:rsidRPr="00065998">
        <w:rPr>
          <w:rFonts w:eastAsia="Arial" w:cs="Times New Roman"/>
          <w:b/>
          <w:sz w:val="28"/>
          <w:szCs w:val="24"/>
        </w:rPr>
        <w:t xml:space="preserve">Module 3: </w:t>
      </w:r>
      <w:r w:rsidRPr="00787BEE">
        <w:rPr>
          <w:rFonts w:eastAsia="Arial" w:cs="Times New Roman"/>
          <w:szCs w:val="24"/>
        </w:rPr>
        <w:t>Assessment of Companies: Residential status and incidence of tax-Special Provisions</w:t>
      </w:r>
      <w:r>
        <w:rPr>
          <w:rFonts w:eastAsia="Arial" w:cs="Times New Roman"/>
          <w:szCs w:val="24"/>
        </w:rPr>
        <w:t xml:space="preserve"> </w:t>
      </w:r>
      <w:r w:rsidRPr="00787BEE">
        <w:rPr>
          <w:rFonts w:eastAsia="Arial" w:cs="Times New Roman"/>
          <w:szCs w:val="24"/>
        </w:rPr>
        <w:t>applicable to assessment of total income of companies-Deductions available to corporate assesses – Computation of taxable income of companies and determination of corporate tax liability – Minimum Alternate Tax-Tax on distributed profit of domestic companies- Tax on income distributed to unit holders-Security Transaction Tax – Tonnage Tax.</w:t>
      </w:r>
    </w:p>
    <w:p w14:paraId="7E816994" w14:textId="77777777" w:rsidR="00464C2B" w:rsidRPr="00787BEE" w:rsidRDefault="00464C2B" w:rsidP="00464C2B">
      <w:pPr>
        <w:spacing w:line="227" w:lineRule="auto"/>
        <w:ind w:left="60" w:right="20"/>
        <w:rPr>
          <w:rFonts w:cs="Times New Roman"/>
          <w:szCs w:val="24"/>
        </w:rPr>
      </w:pPr>
      <w:r>
        <w:rPr>
          <w:rFonts w:eastAsia="Arial" w:cs="Times New Roman"/>
          <w:b/>
          <w:sz w:val="28"/>
          <w:szCs w:val="24"/>
        </w:rPr>
        <w:t xml:space="preserve">                                                                                                              </w:t>
      </w:r>
      <w:r w:rsidRPr="00787BEE">
        <w:rPr>
          <w:rFonts w:eastAsia="Arial" w:cs="Times New Roman"/>
          <w:b/>
          <w:szCs w:val="24"/>
        </w:rPr>
        <w:t>20 hours</w:t>
      </w:r>
    </w:p>
    <w:p w14:paraId="45BC3F43" w14:textId="77777777" w:rsidR="00464C2B" w:rsidRPr="00787BEE" w:rsidRDefault="00464C2B" w:rsidP="00464C2B">
      <w:pPr>
        <w:spacing w:line="227" w:lineRule="auto"/>
        <w:ind w:left="60" w:right="20"/>
        <w:rPr>
          <w:rFonts w:cs="Times New Roman"/>
          <w:szCs w:val="24"/>
        </w:rPr>
      </w:pPr>
      <w:r w:rsidRPr="00065998">
        <w:rPr>
          <w:rFonts w:eastAsia="Arial" w:cs="Times New Roman"/>
          <w:b/>
          <w:sz w:val="28"/>
          <w:szCs w:val="24"/>
        </w:rPr>
        <w:t xml:space="preserve">Module 4: </w:t>
      </w:r>
      <w:r w:rsidRPr="00065998">
        <w:rPr>
          <w:rFonts w:eastAsia="Arial" w:cs="Times New Roman"/>
          <w:szCs w:val="24"/>
        </w:rPr>
        <w:t>Corporate</w:t>
      </w:r>
      <w:r>
        <w:rPr>
          <w:rFonts w:eastAsia="Arial" w:cs="Times New Roman"/>
          <w:szCs w:val="24"/>
        </w:rPr>
        <w:t xml:space="preserve"> </w:t>
      </w:r>
      <w:r w:rsidRPr="00065998">
        <w:rPr>
          <w:rFonts w:eastAsia="Arial" w:cs="Times New Roman"/>
          <w:szCs w:val="24"/>
        </w:rPr>
        <w:t>tax planning and managerial decisions: Tax planning in respect of make or buy,own or lease, repair or replace, export or domestic sales, shut down or continue, expand or contract, amalgamate or demerger, invest or disinvest-Financial Management decisions, Capital Structure, dividend policy and bonus shares.</w:t>
      </w:r>
      <w:r>
        <w:rPr>
          <w:rFonts w:cs="Times New Roman"/>
          <w:szCs w:val="24"/>
        </w:rPr>
        <w:t xml:space="preserve">                                                       </w:t>
      </w:r>
      <w:r w:rsidRPr="00787BEE">
        <w:rPr>
          <w:rFonts w:eastAsia="Arial" w:cs="Times New Roman"/>
          <w:b/>
          <w:szCs w:val="24"/>
        </w:rPr>
        <w:t>15 hours</w:t>
      </w:r>
    </w:p>
    <w:p w14:paraId="61D3C7C7" w14:textId="77777777" w:rsidR="00464C2B" w:rsidRPr="00787BEE" w:rsidRDefault="00464C2B" w:rsidP="00464C2B">
      <w:pPr>
        <w:spacing w:line="215" w:lineRule="auto"/>
        <w:ind w:left="60"/>
        <w:rPr>
          <w:rFonts w:cs="Times New Roman"/>
          <w:szCs w:val="24"/>
        </w:rPr>
      </w:pPr>
      <w:r w:rsidRPr="00065998">
        <w:rPr>
          <w:rFonts w:eastAsia="Arial" w:cs="Times New Roman"/>
          <w:b/>
          <w:sz w:val="28"/>
          <w:szCs w:val="24"/>
        </w:rPr>
        <w:t>Module 5</w:t>
      </w:r>
      <w:r w:rsidRPr="00065998">
        <w:rPr>
          <w:rFonts w:eastAsia="Arial" w:cs="Times New Roman"/>
          <w:sz w:val="28"/>
          <w:szCs w:val="24"/>
        </w:rPr>
        <w:t xml:space="preserve">: </w:t>
      </w:r>
      <w:r w:rsidRPr="00787BEE">
        <w:rPr>
          <w:rFonts w:eastAsia="Arial" w:cs="Times New Roman"/>
          <w:szCs w:val="24"/>
        </w:rPr>
        <w:t>Tax planning under various circumstances: Tax planning while setting up of a business-withreference to location, nature and form of organizations-Tax planning related to Special Economic Zones (SEZ), Export Processing Zones (EPZ)and Export Oriented Units (EOUs) – Infrastructure sector and background areas – Tax incentives for exporters.</w:t>
      </w:r>
    </w:p>
    <w:p w14:paraId="14A4005A" w14:textId="77777777" w:rsidR="00464C2B" w:rsidRPr="00787BEE" w:rsidRDefault="00464C2B" w:rsidP="00464C2B">
      <w:pPr>
        <w:spacing w:line="221" w:lineRule="auto"/>
        <w:jc w:val="right"/>
        <w:rPr>
          <w:rFonts w:cs="Times New Roman"/>
          <w:szCs w:val="24"/>
        </w:rPr>
      </w:pPr>
      <w:r w:rsidRPr="00787BEE">
        <w:rPr>
          <w:rFonts w:eastAsia="Arial" w:cs="Times New Roman"/>
          <w:b/>
          <w:szCs w:val="24"/>
        </w:rPr>
        <w:t>10 hours</w:t>
      </w:r>
    </w:p>
    <w:p w14:paraId="72AE351D" w14:textId="77777777" w:rsidR="00464C2B" w:rsidRPr="00787BEE" w:rsidRDefault="00464C2B" w:rsidP="00464C2B">
      <w:pPr>
        <w:spacing w:line="237" w:lineRule="auto"/>
        <w:ind w:left="60"/>
        <w:rPr>
          <w:rFonts w:cs="Times New Roman"/>
          <w:szCs w:val="24"/>
        </w:rPr>
      </w:pPr>
      <w:r w:rsidRPr="00787BEE">
        <w:rPr>
          <w:rFonts w:eastAsia="Arial" w:cs="Times New Roman"/>
          <w:szCs w:val="24"/>
        </w:rPr>
        <w:t>(30% Theory and 70% problems)</w:t>
      </w:r>
    </w:p>
    <w:p w14:paraId="2038911F"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35242835" w14:textId="77777777" w:rsidR="00464C2B" w:rsidRPr="00065998" w:rsidRDefault="00464C2B" w:rsidP="00464C2B">
      <w:pPr>
        <w:rPr>
          <w:rFonts w:cs="Times New Roman"/>
          <w:sz w:val="28"/>
          <w:szCs w:val="24"/>
        </w:rPr>
      </w:pPr>
      <w:r w:rsidRPr="00065998">
        <w:rPr>
          <w:rFonts w:eastAsia="Arial" w:cs="Times New Roman"/>
          <w:b/>
          <w:sz w:val="28"/>
          <w:szCs w:val="24"/>
        </w:rPr>
        <w:t>References:</w:t>
      </w:r>
    </w:p>
    <w:p w14:paraId="472739D8" w14:textId="77777777" w:rsidR="00464C2B" w:rsidRPr="00787BEE" w:rsidRDefault="00464C2B" w:rsidP="00464C2B">
      <w:pPr>
        <w:spacing w:line="297" w:lineRule="exact"/>
        <w:rPr>
          <w:rFonts w:cs="Times New Roman"/>
          <w:szCs w:val="24"/>
        </w:rPr>
      </w:pPr>
    </w:p>
    <w:p w14:paraId="46E2DCF9" w14:textId="77777777" w:rsidR="00464C2B" w:rsidRPr="00787BEE" w:rsidRDefault="00464C2B" w:rsidP="00960424">
      <w:pPr>
        <w:numPr>
          <w:ilvl w:val="0"/>
          <w:numId w:val="56"/>
        </w:numPr>
        <w:tabs>
          <w:tab w:val="left" w:pos="280"/>
        </w:tabs>
        <w:spacing w:after="0" w:line="255" w:lineRule="auto"/>
        <w:ind w:left="60" w:right="2740" w:hanging="8"/>
        <w:jc w:val="left"/>
        <w:rPr>
          <w:rFonts w:eastAsia="Arial" w:cs="Times New Roman"/>
          <w:szCs w:val="24"/>
        </w:rPr>
      </w:pPr>
      <w:r w:rsidRPr="00787BEE">
        <w:rPr>
          <w:rFonts w:eastAsia="Arial" w:cs="Times New Roman"/>
          <w:szCs w:val="24"/>
        </w:rPr>
        <w:t>VK Singhania, Direct Tax’s Planning and Management, Taxman, Latest Edition.</w:t>
      </w:r>
    </w:p>
    <w:p w14:paraId="08441D91" w14:textId="77777777" w:rsidR="00464C2B" w:rsidRPr="00787BEE" w:rsidRDefault="00464C2B" w:rsidP="00464C2B">
      <w:pPr>
        <w:spacing w:line="194" w:lineRule="exact"/>
        <w:rPr>
          <w:rFonts w:eastAsia="Arial" w:cs="Times New Roman"/>
          <w:szCs w:val="24"/>
        </w:rPr>
      </w:pPr>
    </w:p>
    <w:p w14:paraId="382F06BD" w14:textId="77777777" w:rsidR="00464C2B" w:rsidRPr="00787BEE" w:rsidRDefault="00464C2B" w:rsidP="00960424">
      <w:pPr>
        <w:numPr>
          <w:ilvl w:val="0"/>
          <w:numId w:val="56"/>
        </w:numPr>
        <w:tabs>
          <w:tab w:val="left" w:pos="309"/>
        </w:tabs>
        <w:spacing w:after="0" w:line="233" w:lineRule="auto"/>
        <w:ind w:left="60" w:right="20" w:hanging="8"/>
        <w:jc w:val="left"/>
        <w:rPr>
          <w:rFonts w:eastAsia="Arial" w:cs="Times New Roman"/>
          <w:szCs w:val="24"/>
        </w:rPr>
      </w:pPr>
      <w:r w:rsidRPr="00787BEE">
        <w:rPr>
          <w:rFonts w:eastAsia="Arial" w:cs="Times New Roman"/>
          <w:szCs w:val="24"/>
        </w:rPr>
        <w:t>VS Sundaram, Commentaries on the Law of Income Tax in India, Pearson Law Publishers, Latest Edition.</w:t>
      </w:r>
    </w:p>
    <w:p w14:paraId="7F2249F0" w14:textId="77777777" w:rsidR="00464C2B" w:rsidRPr="00787BEE" w:rsidRDefault="00464C2B" w:rsidP="00464C2B">
      <w:pPr>
        <w:spacing w:line="208" w:lineRule="exact"/>
        <w:rPr>
          <w:rFonts w:eastAsia="Arial" w:cs="Times New Roman"/>
          <w:szCs w:val="24"/>
        </w:rPr>
      </w:pPr>
    </w:p>
    <w:p w14:paraId="617B6EC0" w14:textId="77777777" w:rsidR="00464C2B" w:rsidRPr="00787BEE" w:rsidRDefault="00464C2B" w:rsidP="00960424">
      <w:pPr>
        <w:numPr>
          <w:ilvl w:val="0"/>
          <w:numId w:val="56"/>
        </w:numPr>
        <w:tabs>
          <w:tab w:val="left" w:pos="280"/>
        </w:tabs>
        <w:spacing w:after="0" w:line="240" w:lineRule="auto"/>
        <w:ind w:left="280" w:hanging="228"/>
        <w:jc w:val="left"/>
        <w:rPr>
          <w:rFonts w:eastAsia="Arial" w:cs="Times New Roman"/>
          <w:szCs w:val="24"/>
        </w:rPr>
      </w:pPr>
      <w:r w:rsidRPr="00787BEE">
        <w:rPr>
          <w:rFonts w:eastAsia="Arial" w:cs="Times New Roman"/>
          <w:szCs w:val="24"/>
        </w:rPr>
        <w:t>AC SampatAyengar, Law of Income Tax, Bharat Law House, Latest Edition.</w:t>
      </w:r>
    </w:p>
    <w:p w14:paraId="5754B19C" w14:textId="77777777" w:rsidR="00464C2B" w:rsidRPr="00787BEE" w:rsidRDefault="00464C2B" w:rsidP="00464C2B">
      <w:pPr>
        <w:spacing w:line="196" w:lineRule="exact"/>
        <w:rPr>
          <w:rFonts w:eastAsia="Arial" w:cs="Times New Roman"/>
          <w:szCs w:val="24"/>
        </w:rPr>
      </w:pPr>
    </w:p>
    <w:p w14:paraId="672EA328" w14:textId="77777777" w:rsidR="00464C2B" w:rsidRDefault="00464C2B" w:rsidP="00464C2B">
      <w:pPr>
        <w:tabs>
          <w:tab w:val="left" w:pos="420"/>
        </w:tabs>
        <w:spacing w:after="0" w:line="240" w:lineRule="auto"/>
        <w:rPr>
          <w:rFonts w:eastAsia="Arial" w:cs="Times New Roman"/>
          <w:szCs w:val="24"/>
        </w:rPr>
      </w:pPr>
      <w:r>
        <w:rPr>
          <w:rFonts w:eastAsia="Arial" w:cs="Times New Roman"/>
          <w:szCs w:val="24"/>
        </w:rPr>
        <w:t>4.</w:t>
      </w:r>
      <w:r w:rsidRPr="00787BEE">
        <w:rPr>
          <w:rFonts w:eastAsia="Arial" w:cs="Times New Roman"/>
          <w:szCs w:val="24"/>
        </w:rPr>
        <w:t>Bhagmati Prasad, Direct Taxes Laws Practice, WishwaPrakashan, Latest Edition.</w:t>
      </w:r>
    </w:p>
    <w:p w14:paraId="03362E8B" w14:textId="77777777" w:rsidR="00464C2B" w:rsidRPr="00787BEE" w:rsidRDefault="00464C2B" w:rsidP="00464C2B">
      <w:pPr>
        <w:tabs>
          <w:tab w:val="left" w:pos="420"/>
        </w:tabs>
        <w:spacing w:after="0" w:line="240" w:lineRule="auto"/>
        <w:rPr>
          <w:rFonts w:eastAsia="Arial" w:cs="Times New Roman"/>
          <w:szCs w:val="24"/>
        </w:rPr>
      </w:pPr>
    </w:p>
    <w:p w14:paraId="50A44B62" w14:textId="77777777" w:rsidR="00464C2B" w:rsidRDefault="00464C2B" w:rsidP="00464C2B">
      <w:pPr>
        <w:tabs>
          <w:tab w:val="left" w:pos="420"/>
        </w:tabs>
        <w:spacing w:after="0" w:line="186" w:lineRule="auto"/>
        <w:rPr>
          <w:rFonts w:eastAsia="Arial" w:cs="Times New Roman"/>
          <w:szCs w:val="24"/>
        </w:rPr>
      </w:pPr>
      <w:r>
        <w:rPr>
          <w:rFonts w:eastAsia="Arial" w:cs="Times New Roman"/>
          <w:szCs w:val="24"/>
        </w:rPr>
        <w:t>5.</w:t>
      </w:r>
      <w:r w:rsidRPr="00787BEE">
        <w:rPr>
          <w:rFonts w:eastAsia="Arial" w:cs="Times New Roman"/>
          <w:szCs w:val="24"/>
        </w:rPr>
        <w:t>Kaushal Kumar Agarwal, Direct Tax Planning and Management, Atlantic Publishers, Latest Edition.</w:t>
      </w:r>
    </w:p>
    <w:p w14:paraId="49ECD3FB" w14:textId="77777777" w:rsidR="00464C2B" w:rsidRPr="00787BEE" w:rsidRDefault="00464C2B" w:rsidP="00464C2B">
      <w:pPr>
        <w:tabs>
          <w:tab w:val="left" w:pos="420"/>
        </w:tabs>
        <w:spacing w:after="0" w:line="186" w:lineRule="auto"/>
        <w:rPr>
          <w:rFonts w:eastAsia="Arial" w:cs="Times New Roman"/>
          <w:szCs w:val="24"/>
        </w:rPr>
      </w:pPr>
    </w:p>
    <w:p w14:paraId="1D8D2BD0" w14:textId="77777777" w:rsidR="00464C2B" w:rsidRPr="00787BEE" w:rsidRDefault="00464C2B" w:rsidP="00464C2B">
      <w:pPr>
        <w:tabs>
          <w:tab w:val="left" w:pos="420"/>
        </w:tabs>
        <w:spacing w:after="0" w:line="309" w:lineRule="auto"/>
        <w:ind w:right="20"/>
        <w:rPr>
          <w:rFonts w:eastAsia="Arial" w:cs="Times New Roman"/>
          <w:szCs w:val="24"/>
        </w:rPr>
      </w:pPr>
      <w:r>
        <w:rPr>
          <w:rFonts w:eastAsia="Arial" w:cs="Times New Roman"/>
          <w:szCs w:val="24"/>
        </w:rPr>
        <w:t>6.</w:t>
      </w:r>
      <w:r w:rsidRPr="00787BEE">
        <w:rPr>
          <w:rFonts w:eastAsia="Arial" w:cs="Times New Roman"/>
          <w:szCs w:val="24"/>
        </w:rPr>
        <w:t>Dr.H . C Mehrotra and Dr.S.P. Goyal , 1ncome tax including tax planning and Management, SahityaBhavanPublications,Latest edition</w:t>
      </w:r>
    </w:p>
    <w:p w14:paraId="4BD6860E" w14:textId="77777777" w:rsidR="00464C2B" w:rsidRDefault="00464C2B" w:rsidP="00464C2B">
      <w:pPr>
        <w:spacing w:after="0"/>
        <w:ind w:right="-759"/>
        <w:rPr>
          <w:rFonts w:cs="Times New Roman"/>
          <w:b/>
          <w:bCs/>
          <w:szCs w:val="24"/>
        </w:rPr>
      </w:pPr>
    </w:p>
    <w:p w14:paraId="7FE1A977" w14:textId="77777777" w:rsidR="00464C2B" w:rsidRPr="00787BEE" w:rsidRDefault="00464C2B" w:rsidP="00464C2B">
      <w:pPr>
        <w:ind w:right="-59"/>
        <w:rPr>
          <w:rFonts w:cs="Times New Roman"/>
          <w:szCs w:val="24"/>
        </w:rPr>
      </w:pPr>
      <w:r w:rsidRPr="00F47214">
        <w:rPr>
          <w:rFonts w:cs="Times New Roman"/>
          <w:b/>
          <w:szCs w:val="24"/>
        </w:rPr>
        <w:t xml:space="preserve">Course Code: </w:t>
      </w:r>
      <w:r>
        <w:rPr>
          <w:rFonts w:eastAsia="Arial" w:cs="Times New Roman"/>
          <w:b/>
          <w:szCs w:val="24"/>
        </w:rPr>
        <w:t>SJ</w:t>
      </w:r>
      <w:r w:rsidRPr="00787BEE">
        <w:rPr>
          <w:rFonts w:eastAsia="Arial" w:cs="Times New Roman"/>
          <w:b/>
          <w:szCs w:val="24"/>
        </w:rPr>
        <w:t>MCM3EF01</w:t>
      </w:r>
    </w:p>
    <w:p w14:paraId="0F2F2708" w14:textId="77777777" w:rsidR="00464C2B" w:rsidRPr="00F47214" w:rsidRDefault="00464C2B" w:rsidP="00464C2B">
      <w:pPr>
        <w:spacing w:after="0"/>
        <w:ind w:right="-759"/>
        <w:rPr>
          <w:rFonts w:cs="Times New Roman"/>
          <w:b/>
          <w:bCs/>
          <w:szCs w:val="24"/>
        </w:rPr>
      </w:pPr>
      <w:r w:rsidRPr="00F47214">
        <w:rPr>
          <w:rFonts w:cs="Times New Roman"/>
          <w:b/>
          <w:szCs w:val="24"/>
        </w:rPr>
        <w:t>Name of the Course:</w:t>
      </w:r>
      <w:r w:rsidRPr="00F47214">
        <w:rPr>
          <w:rFonts w:eastAsia="Arial" w:cs="Times New Roman"/>
          <w:b/>
          <w:szCs w:val="24"/>
        </w:rPr>
        <w:t xml:space="preserve"> </w:t>
      </w:r>
      <w:r w:rsidRPr="00787BEE">
        <w:rPr>
          <w:rFonts w:eastAsia="Arial" w:cs="Times New Roman"/>
          <w:b/>
          <w:szCs w:val="24"/>
        </w:rPr>
        <w:t>INVESTMENT MANAGEMENT</w:t>
      </w:r>
    </w:p>
    <w:p w14:paraId="1EF9077E" w14:textId="77777777" w:rsidR="00464C2B" w:rsidRPr="00787BEE" w:rsidRDefault="00464C2B" w:rsidP="00464C2B">
      <w:pPr>
        <w:ind w:right="-59"/>
        <w:jc w:val="center"/>
        <w:rPr>
          <w:rFonts w:cs="Times New Roman"/>
          <w:szCs w:val="24"/>
        </w:rPr>
      </w:pPr>
      <w:r>
        <w:rPr>
          <w:rFonts w:eastAsia="Arial" w:cs="Times New Roman"/>
          <w:b/>
          <w:szCs w:val="24"/>
        </w:rPr>
        <w:t>SJ</w:t>
      </w:r>
      <w:r w:rsidRPr="00787BEE">
        <w:rPr>
          <w:rFonts w:eastAsia="Arial" w:cs="Times New Roman"/>
          <w:b/>
          <w:szCs w:val="24"/>
        </w:rPr>
        <w:t>MCM3EF01: INVESTMENT MANAGEMENT</w:t>
      </w:r>
    </w:p>
    <w:p w14:paraId="52A13F58" w14:textId="77777777" w:rsidR="00464C2B" w:rsidRPr="00787BEE" w:rsidRDefault="00464C2B" w:rsidP="00464C2B">
      <w:pPr>
        <w:spacing w:line="295" w:lineRule="exact"/>
        <w:rPr>
          <w:rFonts w:cs="Times New Roman"/>
          <w:szCs w:val="24"/>
        </w:rPr>
      </w:pPr>
    </w:p>
    <w:p w14:paraId="0F07F341" w14:textId="77777777" w:rsidR="00464C2B" w:rsidRPr="00787BEE" w:rsidRDefault="00464C2B" w:rsidP="00464C2B">
      <w:pPr>
        <w:tabs>
          <w:tab w:val="left" w:pos="8280"/>
        </w:tabs>
        <w:ind w:left="60"/>
        <w:rPr>
          <w:rFonts w:cs="Times New Roman"/>
          <w:szCs w:val="24"/>
        </w:rPr>
      </w:pPr>
      <w:r w:rsidRPr="00787BEE">
        <w:rPr>
          <w:rFonts w:eastAsia="Arial" w:cs="Times New Roman"/>
          <w:b/>
          <w:szCs w:val="24"/>
        </w:rPr>
        <w:t>80 Hours</w:t>
      </w:r>
      <w:r w:rsidRPr="00787BEE">
        <w:rPr>
          <w:rFonts w:cs="Times New Roman"/>
          <w:szCs w:val="24"/>
        </w:rPr>
        <w:tab/>
      </w:r>
      <w:r w:rsidRPr="00787BEE">
        <w:rPr>
          <w:rFonts w:eastAsia="Arial" w:cs="Times New Roman"/>
          <w:b/>
          <w:szCs w:val="24"/>
        </w:rPr>
        <w:t>Credit:4</w:t>
      </w:r>
    </w:p>
    <w:p w14:paraId="3F0BC7C0" w14:textId="77777777" w:rsidR="00464C2B" w:rsidRPr="00787BEE" w:rsidRDefault="00464C2B" w:rsidP="00464C2B">
      <w:pPr>
        <w:spacing w:line="200" w:lineRule="exact"/>
        <w:rPr>
          <w:rFonts w:cs="Times New Roman"/>
          <w:szCs w:val="24"/>
        </w:rPr>
      </w:pPr>
    </w:p>
    <w:p w14:paraId="41FAE100" w14:textId="77777777" w:rsidR="00464C2B" w:rsidRPr="00787BEE" w:rsidRDefault="00464C2B" w:rsidP="00464C2B">
      <w:pPr>
        <w:rPr>
          <w:rFonts w:cs="Times New Roman"/>
          <w:szCs w:val="24"/>
        </w:rPr>
        <w:sectPr w:rsidR="00464C2B" w:rsidRPr="00787BEE" w:rsidSect="00C942E8">
          <w:type w:val="continuous"/>
          <w:pgSz w:w="12240" w:h="15839"/>
          <w:pgMar w:top="1407" w:right="1439" w:bottom="0" w:left="1440" w:header="0" w:footer="0" w:gutter="0"/>
          <w:cols w:space="720" w:equalWidth="0">
            <w:col w:w="9360"/>
          </w:cols>
        </w:sectPr>
      </w:pPr>
    </w:p>
    <w:p w14:paraId="50968515" w14:textId="77777777" w:rsidR="00464C2B" w:rsidRPr="00EA7714" w:rsidRDefault="00464C2B" w:rsidP="00464C2B">
      <w:pPr>
        <w:ind w:left="60"/>
        <w:rPr>
          <w:rFonts w:cs="Times New Roman"/>
          <w:sz w:val="28"/>
          <w:szCs w:val="24"/>
        </w:rPr>
      </w:pPr>
      <w:bookmarkStart w:id="8" w:name="page42"/>
      <w:bookmarkEnd w:id="8"/>
      <w:r w:rsidRPr="00065998">
        <w:rPr>
          <w:rFonts w:eastAsia="Arial" w:cs="Times New Roman"/>
          <w:b/>
          <w:sz w:val="28"/>
          <w:szCs w:val="24"/>
        </w:rPr>
        <w:t>Objectives:</w:t>
      </w:r>
    </w:p>
    <w:p w14:paraId="397C466E" w14:textId="77777777" w:rsidR="00464C2B" w:rsidRDefault="00464C2B" w:rsidP="00960424">
      <w:pPr>
        <w:pStyle w:val="ListParagraph"/>
        <w:numPr>
          <w:ilvl w:val="0"/>
          <w:numId w:val="55"/>
        </w:numPr>
        <w:spacing w:line="287" w:lineRule="auto"/>
        <w:ind w:right="20"/>
        <w:jc w:val="both"/>
        <w:rPr>
          <w:rFonts w:ascii="Times New Roman" w:eastAsia="Arial" w:hAnsi="Times New Roman" w:cs="Times New Roman"/>
          <w:sz w:val="24"/>
          <w:szCs w:val="24"/>
        </w:rPr>
      </w:pPr>
      <w:r w:rsidRPr="00065998">
        <w:rPr>
          <w:rFonts w:ascii="Times New Roman" w:eastAsia="Arial" w:hAnsi="Times New Roman" w:cs="Times New Roman"/>
          <w:sz w:val="24"/>
          <w:szCs w:val="24"/>
        </w:rPr>
        <w:t xml:space="preserve">To </w:t>
      </w:r>
      <w:r>
        <w:rPr>
          <w:rFonts w:ascii="Times New Roman" w:eastAsia="Arial" w:hAnsi="Times New Roman" w:cs="Times New Roman"/>
          <w:sz w:val="24"/>
          <w:szCs w:val="24"/>
        </w:rPr>
        <w:t>familiarize the students with the knowledge of investment, factors in investment decisions and concepts of risk and return.</w:t>
      </w:r>
    </w:p>
    <w:p w14:paraId="6FA6AE98" w14:textId="77777777" w:rsidR="00464C2B" w:rsidRDefault="00464C2B" w:rsidP="00960424">
      <w:pPr>
        <w:pStyle w:val="ListParagraph"/>
        <w:numPr>
          <w:ilvl w:val="0"/>
          <w:numId w:val="55"/>
        </w:numPr>
        <w:spacing w:line="287"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To analyzing the bond investment and different types of bonds.</w:t>
      </w:r>
    </w:p>
    <w:p w14:paraId="6884E5BE" w14:textId="77777777" w:rsidR="00464C2B" w:rsidRDefault="00464C2B" w:rsidP="00960424">
      <w:pPr>
        <w:pStyle w:val="ListParagraph"/>
        <w:numPr>
          <w:ilvl w:val="0"/>
          <w:numId w:val="55"/>
        </w:numPr>
        <w:spacing w:line="287"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To analyzing the equity and approaches to equity analysis.</w:t>
      </w:r>
    </w:p>
    <w:p w14:paraId="4D6E92D9" w14:textId="77777777" w:rsidR="00464C2B" w:rsidRPr="00787BEE" w:rsidRDefault="00464C2B" w:rsidP="00960424">
      <w:pPr>
        <w:pStyle w:val="ListParagraph"/>
        <w:numPr>
          <w:ilvl w:val="0"/>
          <w:numId w:val="55"/>
        </w:numPr>
        <w:spacing w:line="360" w:lineRule="auto"/>
        <w:jc w:val="both"/>
        <w:rPr>
          <w:rFonts w:ascii="Times New Roman" w:hAnsi="Times New Roman" w:cs="Times New Roman"/>
          <w:sz w:val="24"/>
          <w:szCs w:val="24"/>
        </w:rPr>
      </w:pPr>
      <w:r w:rsidRPr="00787BEE">
        <w:rPr>
          <w:rFonts w:ascii="Times New Roman" w:hAnsi="Times New Roman" w:cs="Times New Roman"/>
          <w:sz w:val="24"/>
          <w:szCs w:val="24"/>
        </w:rPr>
        <w:t xml:space="preserve">To acquaint students with some fundamental concepts such as risk diversification, portfolio selection, capital asset pricing model etc. </w:t>
      </w:r>
    </w:p>
    <w:p w14:paraId="26046D18" w14:textId="77777777" w:rsidR="00464C2B" w:rsidRPr="00833255" w:rsidRDefault="00464C2B" w:rsidP="00960424">
      <w:pPr>
        <w:pStyle w:val="ListParagraph"/>
        <w:numPr>
          <w:ilvl w:val="0"/>
          <w:numId w:val="55"/>
        </w:numPr>
        <w:spacing w:line="287"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To create an idea of active and passive investment strategies.</w:t>
      </w:r>
    </w:p>
    <w:p w14:paraId="12D9F887" w14:textId="77777777" w:rsidR="00464C2B" w:rsidRPr="00065998" w:rsidRDefault="00464C2B" w:rsidP="00464C2B">
      <w:pPr>
        <w:ind w:left="60"/>
        <w:rPr>
          <w:rFonts w:cs="Times New Roman"/>
          <w:sz w:val="28"/>
          <w:szCs w:val="24"/>
        </w:rPr>
      </w:pPr>
      <w:r w:rsidRPr="00065998">
        <w:rPr>
          <w:rFonts w:eastAsia="Arial" w:cs="Times New Roman"/>
          <w:b/>
          <w:sz w:val="28"/>
          <w:szCs w:val="24"/>
        </w:rPr>
        <w:t>Module I:</w:t>
      </w:r>
    </w:p>
    <w:p w14:paraId="4F201F78" w14:textId="77777777" w:rsidR="00464C2B" w:rsidRPr="00787BEE" w:rsidRDefault="00464C2B" w:rsidP="00464C2B">
      <w:pPr>
        <w:spacing w:line="213" w:lineRule="auto"/>
        <w:ind w:left="60" w:right="20"/>
        <w:rPr>
          <w:rFonts w:cs="Times New Roman"/>
          <w:szCs w:val="24"/>
        </w:rPr>
      </w:pPr>
      <w:r w:rsidRPr="00787BEE">
        <w:rPr>
          <w:rFonts w:eastAsia="Arial" w:cs="Times New Roman"/>
          <w:szCs w:val="24"/>
        </w:rPr>
        <w:t>Investments: Meaning and concept–Investment objectives–various asset classes – factors in investment decisions- Investment process – concept of risk and return – sources of risk – Measurement of risk and return – Diversification and hedging – ethical investing.</w:t>
      </w:r>
      <w:r>
        <w:rPr>
          <w:rFonts w:cs="Times New Roman"/>
          <w:szCs w:val="24"/>
        </w:rPr>
        <w:t xml:space="preserve">          </w:t>
      </w:r>
      <w:r w:rsidRPr="00787BEE">
        <w:rPr>
          <w:rFonts w:eastAsia="Arial" w:cs="Times New Roman"/>
          <w:b/>
          <w:szCs w:val="24"/>
        </w:rPr>
        <w:t>10hours</w:t>
      </w:r>
    </w:p>
    <w:p w14:paraId="1E6422ED" w14:textId="77777777" w:rsidR="00464C2B" w:rsidRPr="00787BEE" w:rsidRDefault="00464C2B" w:rsidP="00464C2B">
      <w:pPr>
        <w:rPr>
          <w:rFonts w:cs="Times New Roman"/>
          <w:szCs w:val="24"/>
        </w:rPr>
      </w:pPr>
      <w:r w:rsidRPr="00065998">
        <w:rPr>
          <w:rFonts w:eastAsia="Arial" w:cs="Times New Roman"/>
          <w:b/>
          <w:sz w:val="28"/>
          <w:szCs w:val="24"/>
        </w:rPr>
        <w:t>Module II</w:t>
      </w:r>
      <w:r w:rsidRPr="00787BEE">
        <w:rPr>
          <w:rFonts w:eastAsia="Arial" w:cs="Times New Roman"/>
          <w:b/>
          <w:szCs w:val="24"/>
        </w:rPr>
        <w:t>:</w:t>
      </w:r>
    </w:p>
    <w:p w14:paraId="029C99E5" w14:textId="77777777" w:rsidR="00464C2B" w:rsidRPr="00787BEE" w:rsidRDefault="00464C2B" w:rsidP="00464C2B">
      <w:pPr>
        <w:spacing w:line="212" w:lineRule="auto"/>
        <w:ind w:left="60" w:right="40"/>
        <w:rPr>
          <w:rFonts w:cs="Times New Roman"/>
          <w:szCs w:val="24"/>
        </w:rPr>
      </w:pPr>
      <w:r w:rsidRPr="00787BEE">
        <w:rPr>
          <w:rFonts w:eastAsia="Arial" w:cs="Times New Roman"/>
          <w:szCs w:val="24"/>
        </w:rPr>
        <w:t>Bond Investment analysis: Types of bonds–International bonds–Bond yields – Yield to Maturity (YTM) – risk analysis is bonds – Bond value theorem – Bond immunization strategies.</w:t>
      </w:r>
    </w:p>
    <w:p w14:paraId="4CC897B8"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b/>
          <w:szCs w:val="24"/>
        </w:rPr>
        <w:t>10 hours</w:t>
      </w:r>
    </w:p>
    <w:p w14:paraId="46714A28" w14:textId="77777777" w:rsidR="00464C2B" w:rsidRPr="00065998" w:rsidRDefault="00464C2B" w:rsidP="00464C2B">
      <w:pPr>
        <w:rPr>
          <w:rFonts w:cs="Times New Roman"/>
          <w:sz w:val="28"/>
          <w:szCs w:val="24"/>
        </w:rPr>
      </w:pPr>
      <w:r w:rsidRPr="00065998">
        <w:rPr>
          <w:rFonts w:eastAsia="Arial" w:cs="Times New Roman"/>
          <w:b/>
          <w:sz w:val="28"/>
          <w:szCs w:val="24"/>
        </w:rPr>
        <w:t>Module III:</w:t>
      </w:r>
    </w:p>
    <w:p w14:paraId="0336C8FC" w14:textId="77777777" w:rsidR="00464C2B" w:rsidRPr="00787BEE" w:rsidRDefault="00464C2B" w:rsidP="00464C2B">
      <w:pPr>
        <w:spacing w:line="237" w:lineRule="auto"/>
        <w:ind w:left="60" w:right="40"/>
        <w:rPr>
          <w:rFonts w:cs="Times New Roman"/>
          <w:szCs w:val="24"/>
        </w:rPr>
      </w:pPr>
      <w:r w:rsidRPr="00787BEE">
        <w:rPr>
          <w:rFonts w:eastAsia="Arial" w:cs="Times New Roman"/>
          <w:szCs w:val="24"/>
        </w:rPr>
        <w:t>Equity Analysis: Approaches to equity analysis–Fundamental analysis – Economy, Industry and Company (EIC) analysis – Equity valuation models – Dividend Discount Models (DDM) and Price Earnings Ratio (PER) models – Technical analysis – Dow theory – Chart and Chart Patterns – Market and Mathematical Indicators (Problems)– Efficient Market Hypothesis (EMH) and Random Walk theory – Tests of market efficiency – Critique of Investor rationality – Behavioural Finance.</w:t>
      </w:r>
      <w:r>
        <w:rPr>
          <w:rFonts w:cs="Times New Roman"/>
          <w:szCs w:val="24"/>
        </w:rPr>
        <w:t xml:space="preserve">                                                                                                     </w:t>
      </w:r>
      <w:r w:rsidRPr="00787BEE">
        <w:rPr>
          <w:rFonts w:eastAsia="Arial" w:cs="Times New Roman"/>
          <w:b/>
          <w:szCs w:val="24"/>
        </w:rPr>
        <w:t>20 hours</w:t>
      </w:r>
    </w:p>
    <w:p w14:paraId="67C926F7" w14:textId="77777777" w:rsidR="00464C2B" w:rsidRPr="00787BEE" w:rsidRDefault="00464C2B" w:rsidP="00464C2B">
      <w:pPr>
        <w:rPr>
          <w:rFonts w:cs="Times New Roman"/>
          <w:szCs w:val="24"/>
        </w:rPr>
      </w:pPr>
      <w:r w:rsidRPr="00065998">
        <w:rPr>
          <w:rFonts w:eastAsia="Arial" w:cs="Times New Roman"/>
          <w:b/>
          <w:sz w:val="28"/>
          <w:szCs w:val="24"/>
        </w:rPr>
        <w:t>Module IV</w:t>
      </w:r>
      <w:r w:rsidRPr="00787BEE">
        <w:rPr>
          <w:rFonts w:eastAsia="Arial" w:cs="Times New Roman"/>
          <w:b/>
          <w:szCs w:val="24"/>
        </w:rPr>
        <w:t>:</w:t>
      </w:r>
    </w:p>
    <w:p w14:paraId="2AE8AD26" w14:textId="77777777" w:rsidR="00464C2B" w:rsidRPr="00787BEE" w:rsidRDefault="00464C2B" w:rsidP="00464C2B">
      <w:pPr>
        <w:spacing w:line="237" w:lineRule="auto"/>
        <w:ind w:left="60" w:right="20"/>
        <w:rPr>
          <w:rFonts w:cs="Times New Roman"/>
          <w:szCs w:val="24"/>
        </w:rPr>
      </w:pPr>
      <w:r w:rsidRPr="00787BEE">
        <w:rPr>
          <w:rFonts w:eastAsia="Arial" w:cs="Times New Roman"/>
          <w:szCs w:val="24"/>
        </w:rPr>
        <w:t>Portfolio analysis and selection: Risk return analysis of investment portfolio – Individual and Interactive risks – measurement of portfolio risks – Risks tolerance and asset allocation – optimal portfolio – portfolio selection models- Markowitz model – Sharpe single index model – Capital Asset Pricing Model (CAPM) – Capital Market Line (CML) and Security Market Line (SML) – Market anomalies : calendar effect, size effect and market overreaction – Arbitrage Pricing Theory (APT) – Multifactor asset pricing Models – Behavioural finance – Behavioural finance theories .</w:t>
      </w:r>
      <w:r>
        <w:rPr>
          <w:rFonts w:cs="Times New Roman"/>
          <w:szCs w:val="24"/>
        </w:rPr>
        <w:t xml:space="preserve">                                                                                                               </w:t>
      </w:r>
      <w:r w:rsidRPr="00787BEE">
        <w:rPr>
          <w:rFonts w:eastAsia="Arial" w:cs="Times New Roman"/>
          <w:b/>
          <w:szCs w:val="24"/>
        </w:rPr>
        <w:t>25 hours</w:t>
      </w:r>
    </w:p>
    <w:p w14:paraId="3B474600" w14:textId="77777777" w:rsidR="00464C2B" w:rsidRPr="00065998" w:rsidRDefault="00464C2B" w:rsidP="00464C2B">
      <w:pPr>
        <w:rPr>
          <w:rFonts w:cs="Times New Roman"/>
          <w:sz w:val="28"/>
          <w:szCs w:val="24"/>
        </w:rPr>
      </w:pPr>
      <w:r w:rsidRPr="00065998">
        <w:rPr>
          <w:rFonts w:eastAsia="Arial" w:cs="Times New Roman"/>
          <w:b/>
          <w:sz w:val="28"/>
          <w:szCs w:val="24"/>
        </w:rPr>
        <w:t>Module V:</w:t>
      </w:r>
    </w:p>
    <w:p w14:paraId="38553482" w14:textId="77777777" w:rsidR="00464C2B" w:rsidRPr="00787BEE" w:rsidRDefault="00464C2B" w:rsidP="00464C2B">
      <w:pPr>
        <w:spacing w:line="250" w:lineRule="auto"/>
        <w:ind w:left="60" w:right="20"/>
        <w:rPr>
          <w:rFonts w:cs="Times New Roman"/>
          <w:szCs w:val="24"/>
        </w:rPr>
      </w:pPr>
      <w:r w:rsidRPr="00787BEE">
        <w:rPr>
          <w:rFonts w:eastAsia="Arial" w:cs="Times New Roman"/>
          <w:szCs w:val="24"/>
        </w:rPr>
        <w:t>Portfolio Management: Active and Passive investment strategies–Value and growth investing, contrarian strategies – index investing and tracking efficiency, Portfolio evaluation- Sharpe, Treynor and Jensen measures, Fama’sDecomposition Index – Portfolio revision</w:t>
      </w:r>
      <w:r w:rsidRPr="00787BEE">
        <w:rPr>
          <w:rFonts w:eastAsia="Arial" w:cs="Times New Roman"/>
          <w:color w:val="FF0000"/>
          <w:szCs w:val="24"/>
        </w:rPr>
        <w:t>-</w:t>
      </w:r>
      <w:r w:rsidRPr="00787BEE">
        <w:rPr>
          <w:rFonts w:eastAsia="Arial" w:cs="Times New Roman"/>
          <w:szCs w:val="24"/>
        </w:rPr>
        <w:t xml:space="preserve"> Investment accounting</w:t>
      </w:r>
      <w:r>
        <w:rPr>
          <w:rFonts w:cs="Times New Roman"/>
          <w:szCs w:val="24"/>
        </w:rPr>
        <w:t xml:space="preserve">                                                                                                                         </w:t>
      </w:r>
      <w:r w:rsidRPr="00787BEE">
        <w:rPr>
          <w:rFonts w:eastAsia="Arial" w:cs="Times New Roman"/>
          <w:b/>
          <w:szCs w:val="24"/>
        </w:rPr>
        <w:t>15 hours</w:t>
      </w:r>
    </w:p>
    <w:p w14:paraId="37CC3625" w14:textId="77777777" w:rsidR="00464C2B" w:rsidRPr="00787BEE" w:rsidRDefault="00464C2B" w:rsidP="00464C2B">
      <w:pPr>
        <w:spacing w:line="1" w:lineRule="exact"/>
        <w:rPr>
          <w:rFonts w:cs="Times New Roman"/>
          <w:szCs w:val="24"/>
        </w:rPr>
      </w:pPr>
    </w:p>
    <w:p w14:paraId="3045F7E5" w14:textId="77777777" w:rsidR="00464C2B" w:rsidRPr="00787BEE" w:rsidRDefault="00464C2B" w:rsidP="00464C2B">
      <w:pPr>
        <w:jc w:val="right"/>
        <w:rPr>
          <w:rFonts w:cs="Times New Roman"/>
          <w:szCs w:val="24"/>
        </w:rPr>
      </w:pPr>
      <w:r w:rsidRPr="00787BEE">
        <w:rPr>
          <w:rFonts w:eastAsia="Arial" w:cs="Times New Roman"/>
          <w:szCs w:val="24"/>
        </w:rPr>
        <w:t>7</w:t>
      </w:r>
    </w:p>
    <w:p w14:paraId="0743C67D" w14:textId="77777777" w:rsidR="00464C2B" w:rsidRPr="00787BEE" w:rsidRDefault="00464C2B" w:rsidP="00464C2B">
      <w:pPr>
        <w:spacing w:line="48" w:lineRule="exact"/>
        <w:rPr>
          <w:rFonts w:cs="Times New Roman"/>
          <w:szCs w:val="24"/>
        </w:rPr>
      </w:pPr>
    </w:p>
    <w:p w14:paraId="4E226906" w14:textId="77777777" w:rsidR="00464C2B" w:rsidRPr="00787BEE" w:rsidRDefault="00464C2B" w:rsidP="00464C2B">
      <w:pPr>
        <w:ind w:left="60"/>
        <w:rPr>
          <w:rFonts w:cs="Times New Roman"/>
          <w:szCs w:val="24"/>
        </w:rPr>
      </w:pPr>
      <w:r w:rsidRPr="00787BEE">
        <w:rPr>
          <w:rFonts w:eastAsia="Arial" w:cs="Times New Roman"/>
          <w:szCs w:val="24"/>
        </w:rPr>
        <w:t>Theory 40 %  Problems 60 %</w:t>
      </w:r>
    </w:p>
    <w:p w14:paraId="1923ED30" w14:textId="77777777" w:rsidR="00464C2B" w:rsidRPr="00065998" w:rsidRDefault="00464C2B" w:rsidP="00464C2B">
      <w:pPr>
        <w:ind w:left="60"/>
        <w:rPr>
          <w:rFonts w:cs="Times New Roman"/>
          <w:sz w:val="28"/>
          <w:szCs w:val="24"/>
        </w:rPr>
      </w:pPr>
      <w:r w:rsidRPr="00065998">
        <w:rPr>
          <w:rFonts w:eastAsia="Arial" w:cs="Times New Roman"/>
          <w:b/>
          <w:sz w:val="28"/>
          <w:szCs w:val="24"/>
        </w:rPr>
        <w:t>References:</w:t>
      </w:r>
    </w:p>
    <w:p w14:paraId="124F1465" w14:textId="77777777" w:rsidR="00464C2B" w:rsidRPr="00787BEE" w:rsidRDefault="00464C2B" w:rsidP="00464C2B">
      <w:pPr>
        <w:spacing w:line="201" w:lineRule="exact"/>
        <w:rPr>
          <w:rFonts w:cs="Times New Roman"/>
          <w:szCs w:val="24"/>
        </w:rPr>
      </w:pPr>
    </w:p>
    <w:p w14:paraId="7ECE24E1" w14:textId="77777777" w:rsidR="00464C2B" w:rsidRPr="00787BEE" w:rsidRDefault="00464C2B" w:rsidP="00960424">
      <w:pPr>
        <w:numPr>
          <w:ilvl w:val="0"/>
          <w:numId w:val="57"/>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Bodie, Zvi, Kane Alex and Alan, J. Marcus, </w:t>
      </w:r>
      <w:r w:rsidRPr="00787BEE">
        <w:rPr>
          <w:rFonts w:eastAsia="Arial" w:cs="Times New Roman"/>
          <w:i/>
          <w:iCs/>
          <w:szCs w:val="24"/>
        </w:rPr>
        <w:t>Investments</w:t>
      </w:r>
      <w:r w:rsidRPr="00787BEE">
        <w:rPr>
          <w:rFonts w:eastAsia="Arial" w:cs="Times New Roman"/>
          <w:szCs w:val="24"/>
        </w:rPr>
        <w:t>, McGraw Hill.</w:t>
      </w:r>
    </w:p>
    <w:p w14:paraId="4569C2CD" w14:textId="77777777" w:rsidR="00464C2B" w:rsidRPr="00787BEE" w:rsidRDefault="00464C2B" w:rsidP="00464C2B">
      <w:pPr>
        <w:spacing w:line="201" w:lineRule="exact"/>
        <w:rPr>
          <w:rFonts w:eastAsia="Arial" w:cs="Times New Roman"/>
          <w:szCs w:val="24"/>
        </w:rPr>
      </w:pPr>
    </w:p>
    <w:p w14:paraId="0562FE14" w14:textId="77777777" w:rsidR="00464C2B" w:rsidRPr="00787BEE" w:rsidRDefault="00464C2B" w:rsidP="00960424">
      <w:pPr>
        <w:numPr>
          <w:ilvl w:val="0"/>
          <w:numId w:val="57"/>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Bhalla, V.K. </w:t>
      </w:r>
      <w:r w:rsidRPr="00787BEE">
        <w:rPr>
          <w:rFonts w:eastAsia="Arial" w:cs="Times New Roman"/>
          <w:i/>
          <w:iCs/>
          <w:szCs w:val="24"/>
        </w:rPr>
        <w:t>Investment Management,</w:t>
      </w:r>
      <w:r w:rsidRPr="00787BEE">
        <w:rPr>
          <w:rFonts w:eastAsia="Arial" w:cs="Times New Roman"/>
          <w:szCs w:val="24"/>
        </w:rPr>
        <w:t xml:space="preserve"> S. Chand &amp; Company Ltd.</w:t>
      </w:r>
    </w:p>
    <w:p w14:paraId="41BA034E" w14:textId="77777777" w:rsidR="00464C2B" w:rsidRPr="00787BEE" w:rsidRDefault="00464C2B" w:rsidP="00464C2B">
      <w:pPr>
        <w:spacing w:line="199" w:lineRule="exact"/>
        <w:rPr>
          <w:rFonts w:eastAsia="Arial" w:cs="Times New Roman"/>
          <w:szCs w:val="24"/>
        </w:rPr>
      </w:pPr>
    </w:p>
    <w:p w14:paraId="181DB077" w14:textId="77777777" w:rsidR="00464C2B" w:rsidRPr="00787BEE" w:rsidRDefault="00464C2B" w:rsidP="00960424">
      <w:pPr>
        <w:numPr>
          <w:ilvl w:val="0"/>
          <w:numId w:val="57"/>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Chandra, P. </w:t>
      </w:r>
      <w:r w:rsidRPr="00787BEE">
        <w:rPr>
          <w:rFonts w:eastAsia="Arial" w:cs="Times New Roman"/>
          <w:i/>
          <w:iCs/>
          <w:szCs w:val="24"/>
        </w:rPr>
        <w:t>Security Analysis and Portfolio Management,</w:t>
      </w:r>
      <w:r w:rsidRPr="00787BEE">
        <w:rPr>
          <w:rFonts w:eastAsia="Arial" w:cs="Times New Roman"/>
          <w:szCs w:val="24"/>
        </w:rPr>
        <w:t xml:space="preserve"> Tata McGraw Hill.</w:t>
      </w:r>
    </w:p>
    <w:p w14:paraId="460772A3" w14:textId="77777777" w:rsidR="00464C2B" w:rsidRPr="00787BEE" w:rsidRDefault="00464C2B" w:rsidP="00464C2B">
      <w:pPr>
        <w:spacing w:line="205" w:lineRule="exact"/>
        <w:rPr>
          <w:rFonts w:cs="Times New Roman"/>
          <w:szCs w:val="24"/>
        </w:rPr>
      </w:pPr>
    </w:p>
    <w:p w14:paraId="26C5B3E7" w14:textId="77777777" w:rsidR="00464C2B" w:rsidRPr="00787BEE" w:rsidRDefault="00464C2B" w:rsidP="00464C2B">
      <w:pPr>
        <w:spacing w:line="255" w:lineRule="auto"/>
        <w:ind w:left="780" w:right="2440" w:hanging="719"/>
        <w:rPr>
          <w:rFonts w:cs="Times New Roman"/>
          <w:szCs w:val="24"/>
        </w:rPr>
      </w:pPr>
      <w:r w:rsidRPr="00787BEE">
        <w:rPr>
          <w:rFonts w:eastAsia="Arial" w:cs="Times New Roman"/>
          <w:szCs w:val="24"/>
        </w:rPr>
        <w:t xml:space="preserve">4.Elton, E. and Gurber, M. </w:t>
      </w:r>
      <w:r w:rsidRPr="00787BEE">
        <w:rPr>
          <w:rFonts w:eastAsia="Arial" w:cs="Times New Roman"/>
          <w:i/>
          <w:iCs/>
          <w:szCs w:val="24"/>
        </w:rPr>
        <w:t>Modern Portfolio Theory and Investment Analysis,</w:t>
      </w:r>
      <w:r w:rsidRPr="00787BEE">
        <w:rPr>
          <w:rFonts w:eastAsia="Arial" w:cs="Times New Roman"/>
          <w:szCs w:val="24"/>
        </w:rPr>
        <w:t xml:space="preserve"> John Wiley and Sons</w:t>
      </w:r>
    </w:p>
    <w:p w14:paraId="099372D9" w14:textId="77777777" w:rsidR="00464C2B" w:rsidRPr="00787BEE" w:rsidRDefault="00464C2B" w:rsidP="00464C2B">
      <w:pPr>
        <w:spacing w:line="192" w:lineRule="exact"/>
        <w:rPr>
          <w:rFonts w:cs="Times New Roman"/>
          <w:szCs w:val="24"/>
        </w:rPr>
      </w:pPr>
    </w:p>
    <w:p w14:paraId="78A99EB5" w14:textId="77777777" w:rsidR="00464C2B" w:rsidRPr="00787BEE" w:rsidRDefault="00464C2B" w:rsidP="00960424">
      <w:pPr>
        <w:numPr>
          <w:ilvl w:val="0"/>
          <w:numId w:val="58"/>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Fischer, Donald E. and Ronald J. Jordan, </w:t>
      </w:r>
      <w:r w:rsidRPr="00787BEE">
        <w:rPr>
          <w:rFonts w:eastAsia="Arial" w:cs="Times New Roman"/>
          <w:i/>
          <w:iCs/>
          <w:szCs w:val="24"/>
        </w:rPr>
        <w:t>Security Analysis and Portfolio Management,</w:t>
      </w:r>
      <w:r w:rsidRPr="00787BEE">
        <w:rPr>
          <w:rFonts w:eastAsia="Arial" w:cs="Times New Roman"/>
          <w:szCs w:val="24"/>
        </w:rPr>
        <w:t xml:space="preserve"> PHI Learning.</w:t>
      </w:r>
    </w:p>
    <w:p w14:paraId="1E3A8895" w14:textId="77777777" w:rsidR="00464C2B" w:rsidRPr="00787BEE" w:rsidRDefault="00464C2B" w:rsidP="00464C2B">
      <w:pPr>
        <w:spacing w:line="220" w:lineRule="exact"/>
        <w:rPr>
          <w:rFonts w:eastAsia="Arial" w:cs="Times New Roman"/>
          <w:szCs w:val="24"/>
        </w:rPr>
      </w:pPr>
    </w:p>
    <w:p w14:paraId="4696754D" w14:textId="77777777" w:rsidR="00464C2B" w:rsidRPr="00787BEE" w:rsidRDefault="00464C2B" w:rsidP="00960424">
      <w:pPr>
        <w:numPr>
          <w:ilvl w:val="0"/>
          <w:numId w:val="58"/>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Preeti Singh, </w:t>
      </w:r>
      <w:r w:rsidRPr="00787BEE">
        <w:rPr>
          <w:rFonts w:eastAsia="Arial" w:cs="Times New Roman"/>
          <w:i/>
          <w:iCs/>
          <w:szCs w:val="24"/>
        </w:rPr>
        <w:t>Investment Management,</w:t>
      </w:r>
      <w:r w:rsidRPr="00787BEE">
        <w:rPr>
          <w:rFonts w:eastAsia="Arial" w:cs="Times New Roman"/>
          <w:szCs w:val="24"/>
        </w:rPr>
        <w:t xml:space="preserve"> Himalaya Publishers.</w:t>
      </w:r>
    </w:p>
    <w:p w14:paraId="151ED528" w14:textId="77777777" w:rsidR="00464C2B" w:rsidRPr="00787BEE" w:rsidRDefault="00464C2B" w:rsidP="00464C2B">
      <w:pPr>
        <w:spacing w:line="200" w:lineRule="exact"/>
        <w:rPr>
          <w:rFonts w:cs="Times New Roman"/>
          <w:szCs w:val="24"/>
        </w:rPr>
      </w:pPr>
    </w:p>
    <w:p w14:paraId="5AE40C43" w14:textId="77777777" w:rsidR="00464C2B" w:rsidRPr="00787BEE" w:rsidRDefault="00464C2B" w:rsidP="00960424">
      <w:pPr>
        <w:numPr>
          <w:ilvl w:val="0"/>
          <w:numId w:val="59"/>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Sharpe William, F. and Bailey Jeffery V. Alexander Gordon, J. </w:t>
      </w:r>
      <w:r w:rsidRPr="00787BEE">
        <w:rPr>
          <w:rFonts w:eastAsia="Arial" w:cs="Times New Roman"/>
          <w:i/>
          <w:iCs/>
          <w:szCs w:val="24"/>
        </w:rPr>
        <w:t>Investments,</w:t>
      </w:r>
      <w:r w:rsidRPr="00787BEE">
        <w:rPr>
          <w:rFonts w:eastAsia="Arial" w:cs="Times New Roman"/>
          <w:szCs w:val="24"/>
        </w:rPr>
        <w:t xml:space="preserve"> PHI Learning.</w:t>
      </w:r>
    </w:p>
    <w:p w14:paraId="79B75109" w14:textId="77777777" w:rsidR="00464C2B" w:rsidRPr="00787BEE" w:rsidRDefault="00464C2B" w:rsidP="00464C2B">
      <w:pPr>
        <w:spacing w:line="214" w:lineRule="exact"/>
        <w:rPr>
          <w:rFonts w:eastAsia="Arial" w:cs="Times New Roman"/>
          <w:szCs w:val="24"/>
        </w:rPr>
      </w:pPr>
    </w:p>
    <w:p w14:paraId="08ACB94A" w14:textId="77777777" w:rsidR="00464C2B" w:rsidRPr="00787BEE" w:rsidRDefault="00464C2B" w:rsidP="00960424">
      <w:pPr>
        <w:numPr>
          <w:ilvl w:val="0"/>
          <w:numId w:val="59"/>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Skein, </w:t>
      </w:r>
      <w:r w:rsidRPr="00787BEE">
        <w:rPr>
          <w:rFonts w:eastAsia="Arial" w:cs="Times New Roman"/>
          <w:i/>
          <w:iCs/>
          <w:szCs w:val="24"/>
        </w:rPr>
        <w:t>Security Analysis and Portfolio Management,</w:t>
      </w:r>
      <w:r w:rsidRPr="00787BEE">
        <w:rPr>
          <w:rFonts w:eastAsia="Arial" w:cs="Times New Roman"/>
          <w:szCs w:val="24"/>
        </w:rPr>
        <w:t xml:space="preserve"> PHI Learning</w:t>
      </w:r>
    </w:p>
    <w:p w14:paraId="654CF877" w14:textId="77777777" w:rsidR="00464C2B" w:rsidRPr="00787BEE" w:rsidRDefault="00464C2B" w:rsidP="00464C2B">
      <w:pPr>
        <w:spacing w:line="201" w:lineRule="exact"/>
        <w:rPr>
          <w:rFonts w:eastAsia="Arial" w:cs="Times New Roman"/>
          <w:szCs w:val="24"/>
        </w:rPr>
      </w:pPr>
    </w:p>
    <w:p w14:paraId="54E4C9FE" w14:textId="77777777" w:rsidR="00464C2B" w:rsidRPr="00787BEE" w:rsidRDefault="00464C2B" w:rsidP="00960424">
      <w:pPr>
        <w:numPr>
          <w:ilvl w:val="0"/>
          <w:numId w:val="59"/>
        </w:numPr>
        <w:tabs>
          <w:tab w:val="left" w:pos="280"/>
        </w:tabs>
        <w:spacing w:after="0" w:line="240" w:lineRule="auto"/>
        <w:ind w:left="280" w:hanging="228"/>
        <w:jc w:val="left"/>
        <w:rPr>
          <w:rFonts w:eastAsia="Arial" w:cs="Times New Roman"/>
          <w:szCs w:val="24"/>
        </w:rPr>
      </w:pPr>
      <w:r w:rsidRPr="00787BEE">
        <w:rPr>
          <w:rFonts w:eastAsia="Arial" w:cs="Times New Roman"/>
          <w:szCs w:val="24"/>
        </w:rPr>
        <w:t xml:space="preserve">Stephen Ross and R. Westerfield, </w:t>
      </w:r>
      <w:r w:rsidRPr="00787BEE">
        <w:rPr>
          <w:rFonts w:eastAsia="Arial" w:cs="Times New Roman"/>
          <w:i/>
          <w:iCs/>
          <w:szCs w:val="24"/>
        </w:rPr>
        <w:t>Corporate Finance,</w:t>
      </w:r>
      <w:r w:rsidRPr="00787BEE">
        <w:rPr>
          <w:rFonts w:eastAsia="Arial" w:cs="Times New Roman"/>
          <w:szCs w:val="24"/>
        </w:rPr>
        <w:t xml:space="preserve"> McGraw-Hill.</w:t>
      </w:r>
    </w:p>
    <w:p w14:paraId="6825EA2A" w14:textId="77777777" w:rsidR="00464C2B" w:rsidRPr="00787BEE" w:rsidRDefault="00464C2B" w:rsidP="00464C2B">
      <w:pPr>
        <w:spacing w:line="199" w:lineRule="exact"/>
        <w:rPr>
          <w:rFonts w:cs="Times New Roman"/>
          <w:szCs w:val="24"/>
        </w:rPr>
      </w:pPr>
    </w:p>
    <w:p w14:paraId="119545BF" w14:textId="77777777" w:rsidR="00464C2B" w:rsidRPr="00787BEE" w:rsidRDefault="00464C2B" w:rsidP="00464C2B">
      <w:pPr>
        <w:ind w:left="60"/>
        <w:rPr>
          <w:rFonts w:cs="Times New Roman"/>
          <w:szCs w:val="24"/>
        </w:rPr>
      </w:pPr>
      <w:r w:rsidRPr="00787BEE">
        <w:rPr>
          <w:rFonts w:eastAsia="Arial" w:cs="Times New Roman"/>
          <w:szCs w:val="24"/>
        </w:rPr>
        <w:t xml:space="preserve">10.Vishwanath, R and Krishna Murthi,C., </w:t>
      </w:r>
      <w:r w:rsidRPr="00787BEE">
        <w:rPr>
          <w:rFonts w:eastAsia="Arial" w:cs="Times New Roman"/>
          <w:i/>
          <w:iCs/>
          <w:szCs w:val="24"/>
        </w:rPr>
        <w:t>Investment Management,</w:t>
      </w:r>
      <w:r w:rsidRPr="00787BEE">
        <w:rPr>
          <w:rFonts w:eastAsia="Arial" w:cs="Times New Roman"/>
          <w:szCs w:val="24"/>
        </w:rPr>
        <w:t xml:space="preserve"> Springer.</w:t>
      </w:r>
    </w:p>
    <w:p w14:paraId="26A166DD" w14:textId="77777777" w:rsidR="00464C2B" w:rsidRPr="00787BEE" w:rsidRDefault="00464C2B" w:rsidP="00464C2B">
      <w:pPr>
        <w:spacing w:line="237" w:lineRule="exact"/>
        <w:rPr>
          <w:rFonts w:cs="Times New Roman"/>
          <w:szCs w:val="24"/>
        </w:rPr>
      </w:pPr>
    </w:p>
    <w:p w14:paraId="18F3E1C9" w14:textId="77777777" w:rsidR="00464C2B" w:rsidRPr="00787BEE" w:rsidRDefault="00464C2B" w:rsidP="00464C2B">
      <w:pPr>
        <w:ind w:left="60"/>
        <w:rPr>
          <w:rFonts w:cs="Times New Roman"/>
          <w:szCs w:val="24"/>
        </w:rPr>
      </w:pPr>
      <w:r w:rsidRPr="00787BEE">
        <w:rPr>
          <w:rFonts w:eastAsia="Arial" w:cs="Times New Roman"/>
          <w:szCs w:val="24"/>
        </w:rPr>
        <w:t xml:space="preserve">11.V.A. Avadhani, </w:t>
      </w:r>
      <w:r w:rsidRPr="00787BEE">
        <w:rPr>
          <w:rFonts w:eastAsia="Arial" w:cs="Times New Roman"/>
          <w:i/>
          <w:iCs/>
          <w:szCs w:val="24"/>
        </w:rPr>
        <w:t>Security Analysis and Portfolio Management</w:t>
      </w:r>
      <w:r w:rsidRPr="00787BEE">
        <w:rPr>
          <w:rFonts w:eastAsia="Arial" w:cs="Times New Roman"/>
          <w:szCs w:val="24"/>
        </w:rPr>
        <w:t>, Himalaya Publishers.</w:t>
      </w:r>
    </w:p>
    <w:p w14:paraId="5F29AA05" w14:textId="77777777" w:rsidR="00464C2B" w:rsidRPr="00787BEE" w:rsidRDefault="00464C2B" w:rsidP="00464C2B">
      <w:pPr>
        <w:spacing w:line="209" w:lineRule="exact"/>
        <w:rPr>
          <w:rFonts w:cs="Times New Roman"/>
          <w:szCs w:val="24"/>
        </w:rPr>
      </w:pPr>
    </w:p>
    <w:p w14:paraId="5C6C5F07" w14:textId="77777777" w:rsidR="00464C2B" w:rsidRPr="00787BEE" w:rsidRDefault="00464C2B" w:rsidP="00464C2B">
      <w:pPr>
        <w:ind w:left="60"/>
        <w:rPr>
          <w:rFonts w:cs="Times New Roman"/>
          <w:szCs w:val="24"/>
        </w:rPr>
      </w:pPr>
      <w:r w:rsidRPr="00787BEE">
        <w:rPr>
          <w:rFonts w:eastAsia="Arial" w:cs="Times New Roman"/>
          <w:szCs w:val="24"/>
        </w:rPr>
        <w:t xml:space="preserve">12. Fabozzi, Frank, J. </w:t>
      </w:r>
      <w:r w:rsidRPr="00787BEE">
        <w:rPr>
          <w:rFonts w:eastAsia="Arial" w:cs="Times New Roman"/>
          <w:i/>
          <w:iCs/>
          <w:szCs w:val="24"/>
        </w:rPr>
        <w:t>Investment Management,</w:t>
      </w:r>
      <w:r w:rsidRPr="00787BEE">
        <w:rPr>
          <w:rFonts w:eastAsia="Arial" w:cs="Times New Roman"/>
          <w:szCs w:val="24"/>
        </w:rPr>
        <w:t xml:space="preserve"> PHI learning.</w:t>
      </w:r>
    </w:p>
    <w:p w14:paraId="448667E2" w14:textId="77777777" w:rsidR="00464C2B" w:rsidRPr="00787BEE" w:rsidRDefault="00464C2B" w:rsidP="00464C2B">
      <w:pPr>
        <w:ind w:right="-59"/>
        <w:rPr>
          <w:rFonts w:cs="Times New Roman"/>
          <w:szCs w:val="24"/>
        </w:rPr>
      </w:pPr>
      <w:r w:rsidRPr="00F47214">
        <w:rPr>
          <w:rFonts w:cs="Times New Roman"/>
          <w:b/>
          <w:szCs w:val="24"/>
        </w:rPr>
        <w:t xml:space="preserve">Course Code: </w:t>
      </w:r>
      <w:r>
        <w:rPr>
          <w:rFonts w:eastAsia="Arial" w:cs="Times New Roman"/>
          <w:b/>
          <w:szCs w:val="24"/>
        </w:rPr>
        <w:t xml:space="preserve">SJMCM3EF02 </w:t>
      </w:r>
    </w:p>
    <w:p w14:paraId="734C28DB" w14:textId="77777777" w:rsidR="00464C2B" w:rsidRPr="00787BEE" w:rsidRDefault="00464C2B" w:rsidP="00464C2B">
      <w:pPr>
        <w:ind w:right="-59"/>
        <w:rPr>
          <w:rFonts w:cs="Times New Roman"/>
          <w:szCs w:val="24"/>
        </w:rPr>
      </w:pPr>
      <w:r w:rsidRPr="00F47214">
        <w:rPr>
          <w:rFonts w:cs="Times New Roman"/>
          <w:b/>
          <w:szCs w:val="24"/>
        </w:rPr>
        <w:t>Name of the Course:</w:t>
      </w:r>
      <w:r w:rsidRPr="00F47214">
        <w:rPr>
          <w:rFonts w:eastAsia="Arial" w:cs="Times New Roman"/>
          <w:b/>
          <w:szCs w:val="24"/>
        </w:rPr>
        <w:t xml:space="preserve"> </w:t>
      </w:r>
      <w:r w:rsidRPr="00787BEE">
        <w:rPr>
          <w:rFonts w:eastAsia="Arial" w:cs="Times New Roman"/>
          <w:b/>
          <w:szCs w:val="24"/>
        </w:rPr>
        <w:t>FINANCIAL MARKETS AND INSTITUTIONS</w:t>
      </w:r>
    </w:p>
    <w:p w14:paraId="4BC85F01" w14:textId="77777777" w:rsidR="00464C2B" w:rsidRPr="00F47214" w:rsidRDefault="00464C2B" w:rsidP="00464C2B">
      <w:pPr>
        <w:spacing w:after="0"/>
        <w:ind w:right="-759"/>
        <w:rPr>
          <w:rFonts w:cs="Times New Roman"/>
          <w:b/>
          <w:bCs/>
          <w:szCs w:val="24"/>
        </w:rPr>
      </w:pPr>
    </w:p>
    <w:p w14:paraId="60F19688" w14:textId="77777777" w:rsidR="00464C2B" w:rsidRPr="00787BEE" w:rsidRDefault="00464C2B" w:rsidP="00464C2B">
      <w:pPr>
        <w:ind w:right="-59"/>
        <w:jc w:val="center"/>
        <w:rPr>
          <w:rFonts w:cs="Times New Roman"/>
          <w:szCs w:val="24"/>
        </w:rPr>
      </w:pPr>
      <w:r>
        <w:rPr>
          <w:rFonts w:eastAsia="Arial" w:cs="Times New Roman"/>
          <w:b/>
          <w:szCs w:val="24"/>
        </w:rPr>
        <w:t>SJ</w:t>
      </w:r>
      <w:r w:rsidRPr="00787BEE">
        <w:rPr>
          <w:rFonts w:eastAsia="Arial" w:cs="Times New Roman"/>
          <w:b/>
          <w:szCs w:val="24"/>
        </w:rPr>
        <w:t>MCM3EF 02: FINANCIAL MARKETS AND INSTITUTIONS</w:t>
      </w:r>
    </w:p>
    <w:p w14:paraId="2F28D233" w14:textId="77777777" w:rsidR="00464C2B" w:rsidRPr="00787BEE" w:rsidRDefault="00464C2B" w:rsidP="00464C2B">
      <w:pPr>
        <w:rPr>
          <w:rFonts w:cs="Times New Roman"/>
          <w:szCs w:val="24"/>
        </w:rPr>
        <w:sectPr w:rsidR="00464C2B" w:rsidRPr="00787BEE" w:rsidSect="00C942E8">
          <w:type w:val="continuous"/>
          <w:pgSz w:w="12240" w:h="15839"/>
          <w:pgMar w:top="1440" w:right="1439" w:bottom="0" w:left="1440" w:header="0" w:footer="0" w:gutter="0"/>
          <w:cols w:space="720" w:equalWidth="0">
            <w:col w:w="9360"/>
          </w:cols>
        </w:sectPr>
      </w:pPr>
    </w:p>
    <w:p w14:paraId="4C14AC7E" w14:textId="77777777" w:rsidR="00464C2B" w:rsidRPr="00787BEE" w:rsidRDefault="00464C2B" w:rsidP="00464C2B">
      <w:pPr>
        <w:spacing w:line="26" w:lineRule="exact"/>
        <w:rPr>
          <w:rFonts w:cs="Times New Roman"/>
          <w:szCs w:val="24"/>
        </w:rPr>
      </w:pPr>
    </w:p>
    <w:p w14:paraId="502A3FEE" w14:textId="77777777" w:rsidR="00464C2B" w:rsidRPr="00787BEE" w:rsidRDefault="00464C2B" w:rsidP="00464C2B">
      <w:pPr>
        <w:ind w:left="60"/>
        <w:rPr>
          <w:rFonts w:cs="Times New Roman"/>
          <w:szCs w:val="24"/>
        </w:rPr>
      </w:pPr>
      <w:r w:rsidRPr="00787BEE">
        <w:rPr>
          <w:rFonts w:eastAsia="Arial" w:cs="Times New Roman"/>
          <w:b/>
          <w:szCs w:val="24"/>
        </w:rPr>
        <w:t>80 Hours</w:t>
      </w:r>
    </w:p>
    <w:p w14:paraId="7FE36559" w14:textId="77777777" w:rsidR="00464C2B" w:rsidRPr="006977D9" w:rsidRDefault="00464C2B" w:rsidP="00464C2B">
      <w:pPr>
        <w:ind w:left="60"/>
        <w:rPr>
          <w:rFonts w:cs="Times New Roman"/>
          <w:sz w:val="28"/>
          <w:szCs w:val="24"/>
        </w:rPr>
      </w:pPr>
      <w:r w:rsidRPr="006977D9">
        <w:rPr>
          <w:rFonts w:eastAsia="Arial" w:cs="Times New Roman"/>
          <w:b/>
          <w:sz w:val="28"/>
          <w:szCs w:val="24"/>
        </w:rPr>
        <w:t>Objectives:</w:t>
      </w:r>
    </w:p>
    <w:p w14:paraId="51B40A02" w14:textId="77777777" w:rsidR="00464C2B" w:rsidRPr="00787BEE" w:rsidRDefault="00464C2B" w:rsidP="00464C2B">
      <w:pPr>
        <w:spacing w:line="20" w:lineRule="exact"/>
        <w:rPr>
          <w:rFonts w:cs="Times New Roman"/>
          <w:szCs w:val="24"/>
        </w:rPr>
      </w:pPr>
      <w:r w:rsidRPr="00787BEE">
        <w:rPr>
          <w:rFonts w:cs="Times New Roman"/>
          <w:szCs w:val="24"/>
        </w:rPr>
        <w:br w:type="column"/>
      </w:r>
    </w:p>
    <w:p w14:paraId="02F0C02D" w14:textId="77777777" w:rsidR="00464C2B" w:rsidRPr="00787BEE" w:rsidRDefault="00464C2B" w:rsidP="00464C2B">
      <w:pPr>
        <w:spacing w:line="15" w:lineRule="exact"/>
        <w:rPr>
          <w:rFonts w:cs="Times New Roman"/>
          <w:szCs w:val="24"/>
        </w:rPr>
      </w:pPr>
    </w:p>
    <w:p w14:paraId="690942D4" w14:textId="77777777" w:rsidR="00464C2B" w:rsidRPr="00787BEE" w:rsidRDefault="00464C2B" w:rsidP="00464C2B">
      <w:pPr>
        <w:rPr>
          <w:rFonts w:cs="Times New Roman"/>
          <w:szCs w:val="24"/>
        </w:rPr>
      </w:pPr>
      <w:r w:rsidRPr="00787BEE">
        <w:rPr>
          <w:rFonts w:eastAsia="Arial" w:cs="Times New Roman"/>
          <w:b/>
          <w:szCs w:val="24"/>
        </w:rPr>
        <w:t>Credit:4</w:t>
      </w:r>
    </w:p>
    <w:p w14:paraId="2355BFF9" w14:textId="77777777" w:rsidR="00464C2B" w:rsidRPr="00787BEE" w:rsidRDefault="00464C2B" w:rsidP="00464C2B">
      <w:pPr>
        <w:spacing w:line="278" w:lineRule="exact"/>
        <w:rPr>
          <w:rFonts w:cs="Times New Roman"/>
          <w:szCs w:val="24"/>
        </w:rPr>
      </w:pPr>
    </w:p>
    <w:p w14:paraId="2BB26EBA" w14:textId="77777777" w:rsidR="00464C2B" w:rsidRPr="00787BEE" w:rsidRDefault="00464C2B" w:rsidP="00464C2B">
      <w:pPr>
        <w:rPr>
          <w:rFonts w:cs="Times New Roman"/>
          <w:szCs w:val="24"/>
        </w:rPr>
        <w:sectPr w:rsidR="00464C2B" w:rsidRPr="00787BEE">
          <w:type w:val="continuous"/>
          <w:pgSz w:w="12240" w:h="15839"/>
          <w:pgMar w:top="1440" w:right="1439" w:bottom="0" w:left="1440" w:header="0" w:footer="0" w:gutter="0"/>
          <w:cols w:num="2" w:space="720" w:equalWidth="0">
            <w:col w:w="6540" w:space="720"/>
            <w:col w:w="2100"/>
          </w:cols>
        </w:sectPr>
      </w:pPr>
    </w:p>
    <w:p w14:paraId="774EA30B" w14:textId="77777777" w:rsidR="00464C2B" w:rsidRPr="00A351C9" w:rsidRDefault="00464C2B" w:rsidP="00960424">
      <w:pPr>
        <w:pStyle w:val="ListParagraph"/>
        <w:numPr>
          <w:ilvl w:val="0"/>
          <w:numId w:val="60"/>
        </w:numPr>
        <w:spacing w:line="182" w:lineRule="auto"/>
        <w:ind w:right="20"/>
        <w:jc w:val="both"/>
        <w:rPr>
          <w:rFonts w:ascii="Times New Roman" w:hAnsi="Times New Roman" w:cs="Times New Roman"/>
          <w:sz w:val="24"/>
          <w:szCs w:val="24"/>
        </w:rPr>
      </w:pPr>
      <w:r>
        <w:rPr>
          <w:rFonts w:ascii="Times New Roman" w:eastAsia="Arial" w:hAnsi="Times New Roman" w:cs="Times New Roman"/>
          <w:sz w:val="24"/>
          <w:szCs w:val="24"/>
        </w:rPr>
        <w:t>To provide the students a sound information andf knowledge of board framework of financial markets.</w:t>
      </w:r>
    </w:p>
    <w:p w14:paraId="1ED1D628" w14:textId="77777777" w:rsidR="00464C2B" w:rsidRPr="006977D9" w:rsidRDefault="00464C2B" w:rsidP="00960424">
      <w:pPr>
        <w:pStyle w:val="ListParagraph"/>
        <w:numPr>
          <w:ilvl w:val="0"/>
          <w:numId w:val="60"/>
        </w:numPr>
        <w:spacing w:line="233"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To impart the students an understanding of the commodity markets.</w:t>
      </w:r>
    </w:p>
    <w:p w14:paraId="73118B6E" w14:textId="77777777" w:rsidR="00464C2B" w:rsidRPr="006977D9" w:rsidRDefault="00464C2B" w:rsidP="00960424">
      <w:pPr>
        <w:pStyle w:val="ListParagraph"/>
        <w:numPr>
          <w:ilvl w:val="0"/>
          <w:numId w:val="60"/>
        </w:numPr>
        <w:spacing w:line="233" w:lineRule="auto"/>
        <w:ind w:right="20"/>
        <w:jc w:val="both"/>
        <w:rPr>
          <w:rFonts w:ascii="Times New Roman" w:eastAsia="Arial" w:hAnsi="Times New Roman" w:cs="Times New Roman"/>
          <w:sz w:val="24"/>
          <w:szCs w:val="24"/>
        </w:rPr>
      </w:pPr>
      <w:r>
        <w:rPr>
          <w:rFonts w:ascii="Times New Roman" w:eastAsia="Arial" w:hAnsi="Times New Roman" w:cs="Times New Roman"/>
          <w:sz w:val="24"/>
          <w:szCs w:val="24"/>
        </w:rPr>
        <w:t>To familiarize the students with the knowledge of financial instruments.</w:t>
      </w:r>
    </w:p>
    <w:p w14:paraId="031EDF12" w14:textId="77777777" w:rsidR="00464C2B" w:rsidRPr="006977D9" w:rsidRDefault="00464C2B" w:rsidP="00960424">
      <w:pPr>
        <w:pStyle w:val="ListParagraph"/>
        <w:numPr>
          <w:ilvl w:val="0"/>
          <w:numId w:val="60"/>
        </w:numPr>
        <w:spacing w:line="233" w:lineRule="auto"/>
        <w:ind w:right="20"/>
        <w:jc w:val="both"/>
        <w:rPr>
          <w:rFonts w:ascii="Times New Roman" w:eastAsia="Arial" w:hAnsi="Times New Roman" w:cs="Times New Roman"/>
          <w:sz w:val="24"/>
          <w:szCs w:val="24"/>
        </w:rPr>
      </w:pPr>
      <w:r w:rsidRPr="006977D9">
        <w:rPr>
          <w:rFonts w:ascii="Times New Roman" w:eastAsia="Arial" w:hAnsi="Times New Roman" w:cs="Times New Roman"/>
          <w:sz w:val="24"/>
          <w:szCs w:val="24"/>
        </w:rPr>
        <w:t xml:space="preserve">To </w:t>
      </w:r>
      <w:r>
        <w:rPr>
          <w:rFonts w:ascii="Times New Roman" w:eastAsia="Arial" w:hAnsi="Times New Roman" w:cs="Times New Roman"/>
          <w:sz w:val="24"/>
          <w:szCs w:val="24"/>
        </w:rPr>
        <w:t>provide the idea of development financial institutions.</w:t>
      </w:r>
    </w:p>
    <w:p w14:paraId="52605C6D" w14:textId="77777777" w:rsidR="00464C2B" w:rsidRPr="006977D9" w:rsidRDefault="00464C2B" w:rsidP="00960424">
      <w:pPr>
        <w:pStyle w:val="ListParagraph"/>
        <w:numPr>
          <w:ilvl w:val="0"/>
          <w:numId w:val="60"/>
        </w:numPr>
        <w:spacing w:line="233" w:lineRule="auto"/>
        <w:ind w:right="20"/>
        <w:jc w:val="both"/>
        <w:rPr>
          <w:rFonts w:ascii="Times New Roman" w:hAnsi="Times New Roman" w:cs="Times New Roman"/>
          <w:sz w:val="24"/>
          <w:szCs w:val="24"/>
        </w:rPr>
      </w:pPr>
      <w:r w:rsidRPr="006977D9">
        <w:rPr>
          <w:rFonts w:ascii="Times New Roman" w:eastAsia="Arial" w:hAnsi="Times New Roman" w:cs="Times New Roman"/>
          <w:sz w:val="24"/>
          <w:szCs w:val="24"/>
        </w:rPr>
        <w:t xml:space="preserve">To </w:t>
      </w:r>
      <w:r>
        <w:rPr>
          <w:rFonts w:ascii="Times New Roman" w:eastAsia="Arial" w:hAnsi="Times New Roman" w:cs="Times New Roman"/>
          <w:sz w:val="24"/>
          <w:szCs w:val="24"/>
        </w:rPr>
        <w:t>understanding the role of foreign capital in Indian financial system.</w:t>
      </w:r>
    </w:p>
    <w:p w14:paraId="55C6A5DA" w14:textId="77777777" w:rsidR="00464C2B" w:rsidRPr="00787BEE" w:rsidRDefault="00464C2B" w:rsidP="00464C2B">
      <w:pPr>
        <w:spacing w:line="196" w:lineRule="exact"/>
        <w:rPr>
          <w:rFonts w:cs="Times New Roman"/>
          <w:szCs w:val="24"/>
        </w:rPr>
      </w:pPr>
    </w:p>
    <w:p w14:paraId="40D58E63" w14:textId="77777777" w:rsidR="00464C2B" w:rsidRPr="006977D9" w:rsidRDefault="00464C2B" w:rsidP="00464C2B">
      <w:pPr>
        <w:ind w:left="60"/>
        <w:rPr>
          <w:rFonts w:cs="Times New Roman"/>
          <w:sz w:val="28"/>
          <w:szCs w:val="24"/>
        </w:rPr>
      </w:pPr>
      <w:r w:rsidRPr="006977D9">
        <w:rPr>
          <w:rFonts w:eastAsia="Arial" w:cs="Times New Roman"/>
          <w:b/>
          <w:sz w:val="28"/>
          <w:szCs w:val="24"/>
        </w:rPr>
        <w:t>Module I:</w:t>
      </w:r>
    </w:p>
    <w:p w14:paraId="5BC43EE9" w14:textId="77777777" w:rsidR="00464C2B" w:rsidRPr="00787BEE" w:rsidRDefault="00464C2B" w:rsidP="00464C2B">
      <w:pPr>
        <w:spacing w:line="235" w:lineRule="auto"/>
        <w:ind w:left="60" w:right="20"/>
        <w:rPr>
          <w:rFonts w:cs="Times New Roman"/>
          <w:szCs w:val="24"/>
        </w:rPr>
      </w:pPr>
      <w:r w:rsidRPr="00787BEE">
        <w:rPr>
          <w:rFonts w:eastAsia="Arial" w:cs="Times New Roman"/>
          <w:szCs w:val="24"/>
        </w:rPr>
        <w:t>An overview of financial markets: Financial markets–Nature–Functions – money market – Capital markets – Markets for derivatives – Working of stock exchange in India – NSE and BSE, – Role of SEBI– Major international stock markets.</w:t>
      </w:r>
    </w:p>
    <w:p w14:paraId="12AE4D69" w14:textId="77777777" w:rsidR="00464C2B" w:rsidRPr="00787BEE" w:rsidRDefault="00464C2B" w:rsidP="00464C2B">
      <w:pPr>
        <w:spacing w:line="216" w:lineRule="auto"/>
        <w:jc w:val="right"/>
        <w:rPr>
          <w:rFonts w:cs="Times New Roman"/>
          <w:szCs w:val="24"/>
        </w:rPr>
      </w:pPr>
      <w:r w:rsidRPr="00787BEE">
        <w:rPr>
          <w:rFonts w:eastAsia="Arial" w:cs="Times New Roman"/>
          <w:b/>
          <w:szCs w:val="24"/>
        </w:rPr>
        <w:t>15 hours</w:t>
      </w:r>
    </w:p>
    <w:p w14:paraId="43DC63AD" w14:textId="77777777" w:rsidR="00464C2B" w:rsidRPr="006977D9" w:rsidRDefault="00464C2B" w:rsidP="00464C2B">
      <w:pPr>
        <w:spacing w:line="220" w:lineRule="auto"/>
        <w:ind w:left="60"/>
        <w:rPr>
          <w:rFonts w:cs="Times New Roman"/>
          <w:sz w:val="28"/>
          <w:szCs w:val="24"/>
        </w:rPr>
      </w:pPr>
      <w:r w:rsidRPr="006977D9">
        <w:rPr>
          <w:rFonts w:eastAsia="Arial" w:cs="Times New Roman"/>
          <w:b/>
          <w:sz w:val="28"/>
          <w:szCs w:val="24"/>
        </w:rPr>
        <w:t>Module II:</w:t>
      </w:r>
    </w:p>
    <w:p w14:paraId="78E8B5F7" w14:textId="77777777" w:rsidR="00464C2B" w:rsidRPr="00787BEE" w:rsidRDefault="00464C2B" w:rsidP="00464C2B">
      <w:pPr>
        <w:spacing w:line="1" w:lineRule="exact"/>
        <w:rPr>
          <w:rFonts w:cs="Times New Roman"/>
          <w:szCs w:val="24"/>
        </w:rPr>
      </w:pPr>
    </w:p>
    <w:p w14:paraId="1299C7EF" w14:textId="77777777" w:rsidR="00464C2B" w:rsidRDefault="00464C2B" w:rsidP="00464C2B">
      <w:pPr>
        <w:spacing w:line="230" w:lineRule="auto"/>
        <w:ind w:left="60"/>
        <w:rPr>
          <w:rFonts w:cs="Times New Roman"/>
          <w:szCs w:val="24"/>
        </w:rPr>
      </w:pPr>
      <w:r w:rsidRPr="00787BEE">
        <w:rPr>
          <w:rFonts w:eastAsia="Arial" w:cs="Times New Roman"/>
          <w:szCs w:val="24"/>
        </w:rPr>
        <w:t>Commodity markets: MCX, NCDEX, and ICEX–Functions, administration, regulations and general mechanism – International commodity markets – Debt market – Types, functions, instruments – Operational mechanism –Hindrances for the development of debt market.</w:t>
      </w:r>
    </w:p>
    <w:p w14:paraId="3097D166" w14:textId="77777777" w:rsidR="00464C2B" w:rsidRPr="00787BEE" w:rsidRDefault="00464C2B" w:rsidP="00464C2B">
      <w:pPr>
        <w:spacing w:line="230" w:lineRule="auto"/>
        <w:ind w:left="60"/>
        <w:rPr>
          <w:rFonts w:cs="Times New Roman"/>
          <w:szCs w:val="24"/>
        </w:rPr>
      </w:pPr>
      <w:r>
        <w:rPr>
          <w:rFonts w:cs="Times New Roman"/>
          <w:szCs w:val="24"/>
        </w:rPr>
        <w:t xml:space="preserve">                                                                                                                                           </w:t>
      </w:r>
      <w:r w:rsidRPr="00787BEE">
        <w:rPr>
          <w:rFonts w:eastAsia="Arial" w:cs="Times New Roman"/>
          <w:b/>
          <w:szCs w:val="24"/>
        </w:rPr>
        <w:t>15 hour</w:t>
      </w:r>
      <w:r>
        <w:rPr>
          <w:rFonts w:eastAsia="Arial" w:cs="Times New Roman"/>
          <w:b/>
          <w:szCs w:val="24"/>
        </w:rPr>
        <w:t>s</w:t>
      </w:r>
    </w:p>
    <w:p w14:paraId="4B490B06" w14:textId="77777777" w:rsidR="00464C2B" w:rsidRDefault="00464C2B" w:rsidP="00464C2B">
      <w:pPr>
        <w:ind w:left="60" w:right="40"/>
        <w:rPr>
          <w:rFonts w:eastAsia="Arial" w:cs="Times New Roman"/>
          <w:b/>
          <w:bCs/>
          <w:sz w:val="28"/>
          <w:szCs w:val="24"/>
        </w:rPr>
      </w:pPr>
      <w:r w:rsidRPr="006977D9">
        <w:rPr>
          <w:rFonts w:eastAsia="Arial" w:cs="Times New Roman"/>
          <w:b/>
          <w:sz w:val="28"/>
          <w:szCs w:val="24"/>
        </w:rPr>
        <w:t xml:space="preserve">Module III </w:t>
      </w:r>
      <w:r>
        <w:rPr>
          <w:rFonts w:eastAsia="Arial" w:cs="Times New Roman"/>
          <w:b/>
          <w:sz w:val="28"/>
          <w:szCs w:val="24"/>
        </w:rPr>
        <w:t>:</w:t>
      </w:r>
    </w:p>
    <w:p w14:paraId="4C38BE45" w14:textId="77777777" w:rsidR="00464C2B" w:rsidRPr="00787BEE" w:rsidRDefault="00464C2B" w:rsidP="00464C2B">
      <w:pPr>
        <w:ind w:left="60" w:right="40"/>
        <w:rPr>
          <w:rFonts w:cs="Times New Roman"/>
          <w:szCs w:val="24"/>
        </w:rPr>
      </w:pPr>
      <w:r w:rsidRPr="00787BEE">
        <w:rPr>
          <w:rFonts w:eastAsia="Arial" w:cs="Times New Roman"/>
          <w:szCs w:val="24"/>
        </w:rPr>
        <w:t>Financial Instruments- issue of financial instruments-Primary issue, Book buildingprocess, private placement, offer for sale, buy back of shares –various innovative financial instruments, bitcoin, crypto currency etc</w:t>
      </w:r>
      <w:r>
        <w:rPr>
          <w:rFonts w:cs="Times New Roman"/>
          <w:szCs w:val="24"/>
        </w:rPr>
        <w:t xml:space="preserve">                                                                                              </w:t>
      </w:r>
      <w:r w:rsidRPr="00787BEE">
        <w:rPr>
          <w:rFonts w:eastAsia="Arial" w:cs="Times New Roman"/>
          <w:b/>
          <w:szCs w:val="24"/>
        </w:rPr>
        <w:t>15 Hours</w:t>
      </w:r>
    </w:p>
    <w:p w14:paraId="37E835C8" w14:textId="77777777" w:rsidR="00464C2B" w:rsidRPr="00787BEE" w:rsidRDefault="00464C2B" w:rsidP="00464C2B">
      <w:pPr>
        <w:spacing w:line="276" w:lineRule="exact"/>
        <w:rPr>
          <w:rFonts w:cs="Times New Roman"/>
          <w:szCs w:val="24"/>
        </w:rPr>
      </w:pPr>
    </w:p>
    <w:p w14:paraId="626415E4" w14:textId="77777777" w:rsidR="00464C2B" w:rsidRPr="002F031B" w:rsidRDefault="00464C2B" w:rsidP="00464C2B">
      <w:pPr>
        <w:ind w:left="60"/>
        <w:rPr>
          <w:rFonts w:cs="Times New Roman"/>
          <w:sz w:val="28"/>
          <w:szCs w:val="24"/>
        </w:rPr>
      </w:pPr>
      <w:r w:rsidRPr="006977D9">
        <w:rPr>
          <w:rFonts w:eastAsia="Arial" w:cs="Times New Roman"/>
          <w:b/>
          <w:sz w:val="28"/>
          <w:szCs w:val="24"/>
        </w:rPr>
        <w:t>Module IV:</w:t>
      </w:r>
    </w:p>
    <w:p w14:paraId="34A8BCAC" w14:textId="77777777" w:rsidR="00464C2B" w:rsidRPr="00787BEE" w:rsidRDefault="00464C2B" w:rsidP="00E8494C">
      <w:pPr>
        <w:spacing w:line="261" w:lineRule="auto"/>
        <w:ind w:left="60" w:right="40"/>
        <w:rPr>
          <w:rFonts w:cs="Times New Roman"/>
          <w:szCs w:val="24"/>
        </w:rPr>
      </w:pPr>
      <w:r w:rsidRPr="00787BEE">
        <w:rPr>
          <w:rFonts w:eastAsia="Arial" w:cs="Times New Roman"/>
          <w:szCs w:val="24"/>
        </w:rPr>
        <w:t>Development financial institutions: AMFI, IFCI, NABARD, SFCs, UTI, SIDBI – Mutual Fund, SEBI guidelines on mutual fund – Provident Fund – Pension Funds – PFRDA – Insurance Companies – IRDA. Industrial Visit to Financial Institution like SEBI, NABARD, SIDBI etc.</w:t>
      </w:r>
      <w:r>
        <w:rPr>
          <w:rFonts w:eastAsia="Arial" w:cs="Times New Roman"/>
          <w:b/>
          <w:szCs w:val="24"/>
        </w:rPr>
        <w:t xml:space="preserve">                                                                                                                                  </w:t>
      </w:r>
      <w:r w:rsidRPr="00787BEE">
        <w:rPr>
          <w:rFonts w:eastAsia="Arial" w:cs="Times New Roman"/>
          <w:b/>
          <w:szCs w:val="24"/>
        </w:rPr>
        <w:t>15 hours</w:t>
      </w:r>
    </w:p>
    <w:p w14:paraId="485ADB17" w14:textId="77777777" w:rsidR="00464C2B" w:rsidRPr="002F031B" w:rsidRDefault="00464C2B" w:rsidP="00464C2B">
      <w:pPr>
        <w:rPr>
          <w:rFonts w:cs="Times New Roman"/>
          <w:sz w:val="28"/>
          <w:szCs w:val="24"/>
        </w:rPr>
      </w:pPr>
      <w:r w:rsidRPr="006977D9">
        <w:rPr>
          <w:rFonts w:eastAsia="Arial" w:cs="Times New Roman"/>
          <w:b/>
          <w:sz w:val="28"/>
          <w:szCs w:val="24"/>
        </w:rPr>
        <w:t>Module V:</w:t>
      </w:r>
    </w:p>
    <w:p w14:paraId="6093DB91" w14:textId="77777777" w:rsidR="00E8494C" w:rsidRDefault="00464C2B" w:rsidP="00E8494C">
      <w:pPr>
        <w:pStyle w:val="TableParagraph"/>
        <w:ind w:left="111" w:right="99"/>
        <w:jc w:val="both"/>
        <w:rPr>
          <w:sz w:val="24"/>
        </w:rPr>
      </w:pPr>
      <w:r w:rsidRPr="00787BEE">
        <w:rPr>
          <w:rFonts w:eastAsia="Arial"/>
          <w:szCs w:val="24"/>
        </w:rPr>
        <w:t xml:space="preserve">Foreign capital flows: forms of foreign capital–FDI and FPI–FIIs – International financial instruments – ADR, GDR. IDR and Euro bonds – Role of foreign capital in Indian financial system – </w:t>
      </w:r>
      <w:r w:rsidR="00E8494C" w:rsidRPr="00E8494C">
        <w:t>Venture Capital Finance in India</w:t>
      </w:r>
    </w:p>
    <w:p w14:paraId="235B3E31" w14:textId="77777777" w:rsidR="00464C2B" w:rsidRPr="00EA7714" w:rsidRDefault="00464C2B" w:rsidP="00E8494C">
      <w:pPr>
        <w:spacing w:before="240" w:line="240" w:lineRule="auto"/>
        <w:ind w:left="540" w:right="60" w:firstLine="360"/>
        <w:rPr>
          <w:rFonts w:cs="Times New Roman"/>
          <w:szCs w:val="24"/>
        </w:rPr>
      </w:pPr>
      <w:r w:rsidRPr="00E8494C">
        <w:t xml:space="preserve">                                                                                                                        </w:t>
      </w:r>
      <w:r w:rsidRPr="00787BEE">
        <w:rPr>
          <w:rFonts w:eastAsia="Arial" w:cs="Times New Roman"/>
          <w:b/>
          <w:szCs w:val="24"/>
        </w:rPr>
        <w:t>20 hours</w:t>
      </w:r>
    </w:p>
    <w:p w14:paraId="7E6DA295" w14:textId="77777777" w:rsidR="00464C2B" w:rsidRPr="00EA7714" w:rsidRDefault="00464C2B" w:rsidP="00464C2B">
      <w:pPr>
        <w:ind w:left="60"/>
        <w:rPr>
          <w:rFonts w:cs="Times New Roman"/>
          <w:sz w:val="28"/>
          <w:szCs w:val="24"/>
        </w:rPr>
      </w:pPr>
      <w:r w:rsidRPr="006977D9">
        <w:rPr>
          <w:rFonts w:eastAsia="Arial" w:cs="Times New Roman"/>
          <w:b/>
          <w:sz w:val="28"/>
          <w:szCs w:val="24"/>
        </w:rPr>
        <w:t>References:</w:t>
      </w:r>
    </w:p>
    <w:p w14:paraId="4F032497" w14:textId="77777777" w:rsidR="00464C2B" w:rsidRPr="00787BEE" w:rsidRDefault="00464C2B" w:rsidP="00960424">
      <w:pPr>
        <w:numPr>
          <w:ilvl w:val="0"/>
          <w:numId w:val="61"/>
        </w:numPr>
        <w:tabs>
          <w:tab w:val="left" w:pos="309"/>
        </w:tabs>
        <w:spacing w:after="0" w:line="233" w:lineRule="auto"/>
        <w:ind w:left="60" w:right="20" w:hanging="8"/>
        <w:jc w:val="left"/>
        <w:rPr>
          <w:rFonts w:eastAsia="Arial" w:cs="Times New Roman"/>
          <w:szCs w:val="24"/>
        </w:rPr>
      </w:pPr>
      <w:r w:rsidRPr="00787BEE">
        <w:rPr>
          <w:rFonts w:eastAsia="Arial" w:cs="Times New Roman"/>
          <w:szCs w:val="24"/>
        </w:rPr>
        <w:t>LM Bhole and JitendraMahakud: Financial Institutions and markets, Tata McGraw-Hill Publishers, (2009).</w:t>
      </w:r>
    </w:p>
    <w:p w14:paraId="469F9570" w14:textId="77777777" w:rsidR="00464C2B" w:rsidRPr="00787BEE" w:rsidRDefault="00464C2B" w:rsidP="00464C2B">
      <w:pPr>
        <w:spacing w:line="208" w:lineRule="exact"/>
        <w:rPr>
          <w:rFonts w:eastAsia="Arial" w:cs="Times New Roman"/>
          <w:szCs w:val="24"/>
        </w:rPr>
      </w:pPr>
    </w:p>
    <w:p w14:paraId="7334C8B2" w14:textId="77777777" w:rsidR="00464C2B" w:rsidRPr="00787BEE" w:rsidRDefault="00464C2B" w:rsidP="00960424">
      <w:pPr>
        <w:numPr>
          <w:ilvl w:val="0"/>
          <w:numId w:val="61"/>
        </w:numPr>
        <w:tabs>
          <w:tab w:val="left" w:pos="342"/>
        </w:tabs>
        <w:spacing w:after="0" w:line="233" w:lineRule="auto"/>
        <w:ind w:left="60" w:right="20" w:hanging="8"/>
        <w:jc w:val="left"/>
        <w:rPr>
          <w:rFonts w:eastAsia="Arial" w:cs="Times New Roman"/>
          <w:szCs w:val="24"/>
        </w:rPr>
      </w:pPr>
      <w:r w:rsidRPr="00787BEE">
        <w:rPr>
          <w:rFonts w:eastAsia="Arial" w:cs="Times New Roman"/>
          <w:szCs w:val="24"/>
        </w:rPr>
        <w:t>Shashi K Gupta: NishaAgarwal and Neeti Gupta, Financial Markets and Institutions, Kalyani Publishers, (2013)</w:t>
      </w:r>
    </w:p>
    <w:p w14:paraId="4B043ACA" w14:textId="77777777" w:rsidR="00464C2B" w:rsidRPr="00787BEE" w:rsidRDefault="00464C2B" w:rsidP="00464C2B">
      <w:pPr>
        <w:spacing w:line="172" w:lineRule="exact"/>
        <w:rPr>
          <w:rFonts w:eastAsia="Arial" w:cs="Times New Roman"/>
          <w:szCs w:val="24"/>
        </w:rPr>
      </w:pPr>
    </w:p>
    <w:p w14:paraId="7C504766" w14:textId="77777777" w:rsidR="00464C2B" w:rsidRPr="00787BEE" w:rsidRDefault="00464C2B" w:rsidP="00960424">
      <w:pPr>
        <w:numPr>
          <w:ilvl w:val="0"/>
          <w:numId w:val="61"/>
        </w:numPr>
        <w:tabs>
          <w:tab w:val="left" w:pos="280"/>
        </w:tabs>
        <w:spacing w:after="0" w:line="240" w:lineRule="auto"/>
        <w:ind w:left="280" w:hanging="228"/>
        <w:jc w:val="left"/>
        <w:rPr>
          <w:rFonts w:eastAsia="Arial" w:cs="Times New Roman"/>
          <w:szCs w:val="24"/>
        </w:rPr>
      </w:pPr>
      <w:r w:rsidRPr="00787BEE">
        <w:rPr>
          <w:rFonts w:eastAsia="Arial" w:cs="Times New Roman"/>
          <w:szCs w:val="24"/>
        </w:rPr>
        <w:t>S Sachdeva: Indian Financial System, Educational Publishers, (2005).</w:t>
      </w:r>
    </w:p>
    <w:p w14:paraId="2ED0031A" w14:textId="77777777" w:rsidR="00464C2B" w:rsidRPr="00787BEE" w:rsidRDefault="00464C2B" w:rsidP="00464C2B">
      <w:pPr>
        <w:spacing w:line="201" w:lineRule="exact"/>
        <w:rPr>
          <w:rFonts w:eastAsia="Arial" w:cs="Times New Roman"/>
          <w:szCs w:val="24"/>
        </w:rPr>
      </w:pPr>
    </w:p>
    <w:p w14:paraId="7D13B769" w14:textId="77777777" w:rsidR="00464C2B" w:rsidRPr="00787BEE" w:rsidRDefault="00464C2B" w:rsidP="00960424">
      <w:pPr>
        <w:numPr>
          <w:ilvl w:val="0"/>
          <w:numId w:val="61"/>
        </w:numPr>
        <w:tabs>
          <w:tab w:val="left" w:pos="280"/>
        </w:tabs>
        <w:spacing w:after="0" w:line="240" w:lineRule="auto"/>
        <w:ind w:left="280" w:hanging="228"/>
        <w:jc w:val="left"/>
        <w:rPr>
          <w:rFonts w:eastAsia="Arial" w:cs="Times New Roman"/>
          <w:szCs w:val="24"/>
        </w:rPr>
      </w:pPr>
      <w:r w:rsidRPr="00787BEE">
        <w:rPr>
          <w:rFonts w:eastAsia="Arial" w:cs="Times New Roman"/>
          <w:szCs w:val="24"/>
        </w:rPr>
        <w:t>MY Khan: Financial Services, Tata McGraw-Hill publishers (2004)</w:t>
      </w:r>
    </w:p>
    <w:p w14:paraId="78703578" w14:textId="77777777" w:rsidR="00464C2B" w:rsidRPr="00787BEE" w:rsidRDefault="00464C2B" w:rsidP="00464C2B">
      <w:pPr>
        <w:spacing w:line="199" w:lineRule="exact"/>
        <w:rPr>
          <w:rFonts w:cs="Times New Roman"/>
          <w:szCs w:val="24"/>
        </w:rPr>
      </w:pPr>
    </w:p>
    <w:p w14:paraId="03C04664" w14:textId="77777777" w:rsidR="00464C2B" w:rsidRPr="00787BEE" w:rsidRDefault="00464C2B" w:rsidP="00464C2B">
      <w:pPr>
        <w:ind w:left="60"/>
        <w:rPr>
          <w:rFonts w:cs="Times New Roman"/>
          <w:szCs w:val="24"/>
        </w:rPr>
      </w:pPr>
      <w:r w:rsidRPr="00787BEE">
        <w:rPr>
          <w:rFonts w:eastAsia="Arial" w:cs="Times New Roman"/>
          <w:szCs w:val="24"/>
        </w:rPr>
        <w:t>5.KeithPilbeam: Finance and Financial Markets, Palgrave Macmillan (2005).</w:t>
      </w:r>
    </w:p>
    <w:p w14:paraId="02591F4E" w14:textId="77777777" w:rsidR="00464C2B" w:rsidRPr="00787BEE" w:rsidRDefault="00464C2B" w:rsidP="00464C2B">
      <w:pPr>
        <w:spacing w:line="237" w:lineRule="exact"/>
        <w:rPr>
          <w:rFonts w:cs="Times New Roman"/>
          <w:szCs w:val="24"/>
        </w:rPr>
      </w:pPr>
    </w:p>
    <w:p w14:paraId="3012B6EC" w14:textId="77777777" w:rsidR="00464C2B" w:rsidRPr="00787BEE" w:rsidRDefault="00464C2B" w:rsidP="00960424">
      <w:pPr>
        <w:numPr>
          <w:ilvl w:val="0"/>
          <w:numId w:val="62"/>
        </w:numPr>
        <w:tabs>
          <w:tab w:val="left" w:pos="280"/>
        </w:tabs>
        <w:spacing w:after="0" w:line="240" w:lineRule="auto"/>
        <w:ind w:left="280" w:hanging="228"/>
        <w:jc w:val="left"/>
        <w:rPr>
          <w:rFonts w:eastAsia="Arial" w:cs="Times New Roman"/>
          <w:szCs w:val="24"/>
        </w:rPr>
      </w:pPr>
      <w:r w:rsidRPr="00787BEE">
        <w:rPr>
          <w:rFonts w:eastAsia="Arial" w:cs="Times New Roman"/>
          <w:szCs w:val="24"/>
        </w:rPr>
        <w:t>Gordon and Nataraj: Financial Markets and Services, Himalaya Publishing House.</w:t>
      </w:r>
    </w:p>
    <w:p w14:paraId="59004F6E" w14:textId="77777777" w:rsidR="00464C2B" w:rsidRPr="00787BEE" w:rsidRDefault="00464C2B" w:rsidP="00464C2B">
      <w:pPr>
        <w:spacing w:line="233" w:lineRule="exact"/>
        <w:rPr>
          <w:rFonts w:eastAsia="Arial" w:cs="Times New Roman"/>
          <w:szCs w:val="24"/>
        </w:rPr>
      </w:pPr>
    </w:p>
    <w:p w14:paraId="7BF41BAE" w14:textId="77777777" w:rsidR="00464C2B" w:rsidRPr="00787BEE" w:rsidRDefault="00464C2B" w:rsidP="00960424">
      <w:pPr>
        <w:numPr>
          <w:ilvl w:val="0"/>
          <w:numId w:val="62"/>
        </w:numPr>
        <w:tabs>
          <w:tab w:val="left" w:pos="363"/>
        </w:tabs>
        <w:spacing w:after="0" w:line="233" w:lineRule="auto"/>
        <w:ind w:left="60" w:right="20" w:hanging="8"/>
        <w:jc w:val="left"/>
        <w:rPr>
          <w:rFonts w:eastAsia="Arial" w:cs="Times New Roman"/>
          <w:szCs w:val="24"/>
        </w:rPr>
      </w:pPr>
      <w:r w:rsidRPr="00787BEE">
        <w:rPr>
          <w:rFonts w:eastAsia="Arial" w:cs="Times New Roman"/>
          <w:szCs w:val="24"/>
        </w:rPr>
        <w:t>Bharati V Pathak: The Indian Financial System: Markets, Institutions and Services, Dorling Kindersley India (pvt) ltd (2009).</w:t>
      </w:r>
    </w:p>
    <w:p w14:paraId="5ED6D18E" w14:textId="77777777" w:rsidR="00464C2B" w:rsidRPr="00787BEE" w:rsidRDefault="00464C2B" w:rsidP="00464C2B">
      <w:pPr>
        <w:spacing w:line="211" w:lineRule="exact"/>
        <w:rPr>
          <w:rFonts w:cs="Times New Roman"/>
          <w:szCs w:val="24"/>
        </w:rPr>
      </w:pPr>
    </w:p>
    <w:p w14:paraId="72320B6D" w14:textId="77777777" w:rsidR="00464C2B" w:rsidRDefault="00464C2B" w:rsidP="00464C2B">
      <w:pPr>
        <w:ind w:left="60"/>
        <w:rPr>
          <w:rFonts w:eastAsia="Arial" w:cs="Times New Roman"/>
          <w:szCs w:val="24"/>
        </w:rPr>
      </w:pPr>
      <w:r w:rsidRPr="00787BEE">
        <w:rPr>
          <w:rFonts w:eastAsia="Arial" w:cs="Times New Roman"/>
          <w:szCs w:val="24"/>
        </w:rPr>
        <w:t>8.Clifford Gomez: Financial Markets, Institutions and Financial services, Prentice-Hall of India (2008).</w:t>
      </w:r>
    </w:p>
    <w:p w14:paraId="04ED4272" w14:textId="77777777" w:rsidR="00464C2B" w:rsidRPr="00787BEE" w:rsidRDefault="00464C2B" w:rsidP="00464C2B">
      <w:pPr>
        <w:ind w:right="-59"/>
        <w:rPr>
          <w:rFonts w:cs="Times New Roman"/>
          <w:szCs w:val="24"/>
        </w:rPr>
      </w:pPr>
      <w:r w:rsidRPr="00F47214">
        <w:rPr>
          <w:rFonts w:cs="Times New Roman"/>
          <w:b/>
          <w:szCs w:val="24"/>
        </w:rPr>
        <w:t xml:space="preserve">Course Code: </w:t>
      </w:r>
      <w:r>
        <w:rPr>
          <w:rFonts w:eastAsia="Arial" w:cs="Times New Roman"/>
          <w:b/>
          <w:szCs w:val="24"/>
        </w:rPr>
        <w:t>SJ</w:t>
      </w:r>
      <w:r w:rsidRPr="00787BEE">
        <w:rPr>
          <w:rFonts w:eastAsia="Arial" w:cs="Times New Roman"/>
          <w:b/>
          <w:szCs w:val="24"/>
        </w:rPr>
        <w:t>MCM4EF03/MCM4EFT03</w:t>
      </w:r>
    </w:p>
    <w:p w14:paraId="1D1ACDFB" w14:textId="77777777" w:rsidR="00464C2B" w:rsidRPr="00F47214" w:rsidRDefault="00464C2B" w:rsidP="00464C2B">
      <w:pPr>
        <w:ind w:right="-59"/>
        <w:rPr>
          <w:rFonts w:cs="Times New Roman"/>
          <w:b/>
          <w:bCs/>
          <w:szCs w:val="24"/>
        </w:rPr>
      </w:pPr>
      <w:r w:rsidRPr="00F47214">
        <w:rPr>
          <w:rFonts w:cs="Times New Roman"/>
          <w:b/>
          <w:szCs w:val="24"/>
        </w:rPr>
        <w:t>Name of the Course:</w:t>
      </w:r>
      <w:r w:rsidRPr="00F47214">
        <w:rPr>
          <w:rFonts w:eastAsia="Arial" w:cs="Times New Roman"/>
          <w:b/>
          <w:szCs w:val="24"/>
        </w:rPr>
        <w:t xml:space="preserve"> </w:t>
      </w:r>
      <w:r w:rsidRPr="00787BEE">
        <w:rPr>
          <w:rFonts w:eastAsia="Arial" w:cs="Times New Roman"/>
          <w:b/>
          <w:szCs w:val="24"/>
        </w:rPr>
        <w:t>INTERNATIONAL FINANCE</w:t>
      </w:r>
    </w:p>
    <w:p w14:paraId="285CE35D" w14:textId="77777777" w:rsidR="00464C2B" w:rsidRPr="00787BEE" w:rsidRDefault="00464C2B" w:rsidP="00464C2B">
      <w:pPr>
        <w:spacing w:line="1" w:lineRule="exact"/>
        <w:rPr>
          <w:rFonts w:cs="Times New Roman"/>
          <w:szCs w:val="24"/>
        </w:rPr>
      </w:pPr>
    </w:p>
    <w:p w14:paraId="0E8B1DB6" w14:textId="77777777" w:rsidR="00464C2B" w:rsidRPr="00787BEE" w:rsidRDefault="00464C2B" w:rsidP="00464C2B">
      <w:pPr>
        <w:tabs>
          <w:tab w:val="left" w:pos="8380"/>
        </w:tabs>
        <w:ind w:left="60"/>
        <w:rPr>
          <w:rFonts w:cs="Times New Roman"/>
          <w:szCs w:val="24"/>
        </w:rPr>
      </w:pPr>
      <w:r w:rsidRPr="00787BEE">
        <w:rPr>
          <w:rFonts w:eastAsia="Arial" w:cs="Times New Roman"/>
          <w:b/>
          <w:szCs w:val="24"/>
        </w:rPr>
        <w:t>80 Hours</w:t>
      </w:r>
      <w:r w:rsidRPr="00787BEE">
        <w:rPr>
          <w:rFonts w:cs="Times New Roman"/>
          <w:szCs w:val="24"/>
        </w:rPr>
        <w:tab/>
      </w:r>
      <w:r w:rsidRPr="00787BEE">
        <w:rPr>
          <w:rFonts w:eastAsia="Arial" w:cs="Times New Roman"/>
          <w:b/>
          <w:szCs w:val="24"/>
        </w:rPr>
        <w:t>4 Credit</w:t>
      </w:r>
    </w:p>
    <w:p w14:paraId="09FF8811" w14:textId="77777777" w:rsidR="00464C2B" w:rsidRPr="00787BEE" w:rsidRDefault="00464C2B" w:rsidP="00464C2B">
      <w:pPr>
        <w:rPr>
          <w:rFonts w:cs="Times New Roman"/>
          <w:szCs w:val="24"/>
        </w:rPr>
      </w:pPr>
      <w:r w:rsidRPr="006977D9">
        <w:rPr>
          <w:rFonts w:eastAsia="Arial" w:cs="Times New Roman"/>
          <w:b/>
          <w:sz w:val="28"/>
          <w:szCs w:val="24"/>
        </w:rPr>
        <w:t xml:space="preserve"> Objectives</w:t>
      </w:r>
      <w:r w:rsidRPr="00787BEE">
        <w:rPr>
          <w:rFonts w:eastAsia="Arial" w:cs="Times New Roman"/>
          <w:szCs w:val="24"/>
        </w:rPr>
        <w:t>:</w:t>
      </w:r>
    </w:p>
    <w:p w14:paraId="2B13A974" w14:textId="77777777" w:rsidR="00464C2B" w:rsidRPr="00D746EB" w:rsidRDefault="00464C2B" w:rsidP="00960424">
      <w:pPr>
        <w:pStyle w:val="ListParagraph"/>
        <w:numPr>
          <w:ilvl w:val="0"/>
          <w:numId w:val="69"/>
        </w:numPr>
        <w:rPr>
          <w:rFonts w:ascii="Times New Roman" w:hAnsi="Times New Roman" w:cs="Times New Roman"/>
          <w:sz w:val="24"/>
          <w:szCs w:val="24"/>
        </w:rPr>
      </w:pPr>
      <w:r w:rsidRPr="00D746EB">
        <w:rPr>
          <w:rFonts w:ascii="Times New Roman" w:eastAsia="Arial" w:hAnsi="Times New Roman" w:cs="Times New Roman"/>
          <w:sz w:val="24"/>
          <w:szCs w:val="24"/>
        </w:rPr>
        <w:t>To understand the concept and significance of international finance</w:t>
      </w:r>
    </w:p>
    <w:p w14:paraId="2C58803D" w14:textId="77777777" w:rsidR="00464C2B" w:rsidRPr="00D746EB" w:rsidRDefault="00464C2B" w:rsidP="00960424">
      <w:pPr>
        <w:pStyle w:val="ListParagraph"/>
        <w:numPr>
          <w:ilvl w:val="0"/>
          <w:numId w:val="69"/>
        </w:numPr>
        <w:rPr>
          <w:rFonts w:ascii="Times New Roman" w:eastAsia="Arial" w:hAnsi="Times New Roman" w:cs="Times New Roman"/>
          <w:sz w:val="24"/>
          <w:szCs w:val="24"/>
        </w:rPr>
      </w:pPr>
      <w:r w:rsidRPr="00D746EB">
        <w:rPr>
          <w:rFonts w:ascii="Times New Roman" w:eastAsia="Arial" w:hAnsi="Times New Roman" w:cs="Times New Roman"/>
          <w:sz w:val="24"/>
          <w:szCs w:val="24"/>
        </w:rPr>
        <w:t>To understand the international financial markets and foreign exchange.</w:t>
      </w:r>
    </w:p>
    <w:p w14:paraId="5A3C675F" w14:textId="77777777" w:rsidR="00464C2B" w:rsidRPr="00D746EB" w:rsidRDefault="00464C2B" w:rsidP="00960424">
      <w:pPr>
        <w:pStyle w:val="ListParagraph"/>
        <w:numPr>
          <w:ilvl w:val="0"/>
          <w:numId w:val="69"/>
        </w:numPr>
        <w:rPr>
          <w:rFonts w:ascii="Times New Roman" w:eastAsia="Arial" w:hAnsi="Times New Roman" w:cs="Times New Roman"/>
          <w:sz w:val="24"/>
          <w:szCs w:val="24"/>
        </w:rPr>
      </w:pPr>
      <w:r w:rsidRPr="00D746EB">
        <w:rPr>
          <w:rFonts w:ascii="Times New Roman" w:eastAsia="Arial" w:hAnsi="Times New Roman" w:cs="Times New Roman"/>
          <w:sz w:val="24"/>
          <w:szCs w:val="24"/>
        </w:rPr>
        <w:t>To enable the students with the knowledge of theories and models of exchange rate.</w:t>
      </w:r>
    </w:p>
    <w:p w14:paraId="5A567EBA" w14:textId="77777777" w:rsidR="00464C2B" w:rsidRPr="00D746EB" w:rsidRDefault="00464C2B" w:rsidP="00960424">
      <w:pPr>
        <w:pStyle w:val="ListParagraph"/>
        <w:numPr>
          <w:ilvl w:val="0"/>
          <w:numId w:val="69"/>
        </w:numPr>
        <w:rPr>
          <w:rFonts w:ascii="Times New Roman" w:eastAsia="Arial" w:hAnsi="Times New Roman" w:cs="Times New Roman"/>
          <w:sz w:val="24"/>
          <w:szCs w:val="24"/>
        </w:rPr>
      </w:pPr>
      <w:r w:rsidRPr="00D746EB">
        <w:rPr>
          <w:rFonts w:ascii="Times New Roman" w:eastAsia="Arial" w:hAnsi="Times New Roman" w:cs="Times New Roman"/>
          <w:sz w:val="24"/>
          <w:szCs w:val="24"/>
        </w:rPr>
        <w:t>To create an understanding of international capital budgeting.</w:t>
      </w:r>
    </w:p>
    <w:p w14:paraId="43488FE5" w14:textId="77777777" w:rsidR="00464C2B" w:rsidRPr="00D746EB" w:rsidRDefault="00464C2B" w:rsidP="00960424">
      <w:pPr>
        <w:pStyle w:val="ListParagraph"/>
        <w:numPr>
          <w:ilvl w:val="0"/>
          <w:numId w:val="69"/>
        </w:numPr>
        <w:rPr>
          <w:rFonts w:ascii="Times New Roman" w:hAnsi="Times New Roman" w:cs="Times New Roman"/>
          <w:sz w:val="24"/>
          <w:szCs w:val="24"/>
        </w:rPr>
      </w:pPr>
      <w:r w:rsidRPr="00D746EB">
        <w:rPr>
          <w:rFonts w:ascii="Times New Roman" w:eastAsia="Arial" w:hAnsi="Times New Roman" w:cs="Times New Roman"/>
          <w:sz w:val="24"/>
          <w:szCs w:val="24"/>
        </w:rPr>
        <w:t>To get an idea about foreign exchange exposure and risk management.</w:t>
      </w:r>
    </w:p>
    <w:p w14:paraId="51C5145D" w14:textId="77777777" w:rsidR="00464C2B" w:rsidRPr="006977D9" w:rsidRDefault="00464C2B" w:rsidP="00464C2B">
      <w:pPr>
        <w:spacing w:line="222" w:lineRule="auto"/>
        <w:ind w:left="60"/>
        <w:rPr>
          <w:rFonts w:cs="Times New Roman"/>
          <w:sz w:val="28"/>
          <w:szCs w:val="24"/>
        </w:rPr>
      </w:pPr>
      <w:r w:rsidRPr="006977D9">
        <w:rPr>
          <w:rFonts w:eastAsia="Arial" w:cs="Times New Roman"/>
          <w:b/>
          <w:sz w:val="28"/>
          <w:szCs w:val="24"/>
        </w:rPr>
        <w:t>Module I</w:t>
      </w:r>
    </w:p>
    <w:p w14:paraId="10AB1B44" w14:textId="77777777" w:rsidR="00464C2B" w:rsidRPr="00787BEE" w:rsidRDefault="00464C2B" w:rsidP="00464C2B">
      <w:pPr>
        <w:spacing w:line="1" w:lineRule="exact"/>
        <w:rPr>
          <w:rFonts w:cs="Times New Roman"/>
          <w:szCs w:val="24"/>
        </w:rPr>
      </w:pPr>
    </w:p>
    <w:p w14:paraId="0F41AD43" w14:textId="77777777" w:rsidR="00464C2B" w:rsidRPr="00787BEE" w:rsidRDefault="00464C2B" w:rsidP="00464C2B">
      <w:pPr>
        <w:spacing w:line="236" w:lineRule="auto"/>
        <w:ind w:left="60" w:right="40"/>
        <w:rPr>
          <w:rFonts w:cs="Times New Roman"/>
          <w:szCs w:val="24"/>
        </w:rPr>
      </w:pPr>
      <w:r w:rsidRPr="00787BEE">
        <w:rPr>
          <w:rFonts w:eastAsia="Arial" w:cs="Times New Roman"/>
          <w:szCs w:val="24"/>
        </w:rPr>
        <w:t>International Finance: Meaning, Importance- International financial environment-Risk associated with international finance- International Financial Markets- International Money Markets – Money Market Instruments – International Capital Markets – Comparison of New York, and Indian Money Market – International Bond Market - Recent changes in global financial markets. -International Monetary system-Multilateral financial institutions International Institutions –Brettenwood and International Monetary Fund (IMF)-Objectives- Role of IMF in International Liquidity- Conditionality’s of IMF lending-World Bank - International Development Association (IDA)-Objectives- International Financial Corporation (IFC)- Objectives- Asian Development Bank (ADB)- Objectives- International trade Centre.</w:t>
      </w:r>
    </w:p>
    <w:p w14:paraId="65A0A799" w14:textId="77777777" w:rsidR="00464C2B" w:rsidRPr="00787BEE" w:rsidRDefault="00464C2B" w:rsidP="00464C2B">
      <w:pPr>
        <w:rPr>
          <w:rFonts w:cs="Times New Roman"/>
          <w:szCs w:val="24"/>
        </w:rPr>
      </w:pPr>
      <w:r>
        <w:rPr>
          <w:rFonts w:cs="Times New Roman"/>
          <w:szCs w:val="24"/>
        </w:rPr>
        <w:t xml:space="preserve">                                                                                                                                            </w:t>
      </w:r>
      <w:r w:rsidRPr="00787BEE">
        <w:rPr>
          <w:rFonts w:eastAsia="Arial" w:cs="Times New Roman"/>
          <w:szCs w:val="24"/>
        </w:rPr>
        <w:t>2</w:t>
      </w:r>
      <w:r w:rsidRPr="00787BEE">
        <w:rPr>
          <w:rFonts w:eastAsia="Arial" w:cs="Times New Roman"/>
          <w:b/>
          <w:szCs w:val="24"/>
        </w:rPr>
        <w:t>0 hours</w:t>
      </w:r>
    </w:p>
    <w:p w14:paraId="5F4A84A1" w14:textId="77777777" w:rsidR="00464C2B" w:rsidRPr="006977D9" w:rsidRDefault="00464C2B" w:rsidP="00464C2B">
      <w:pPr>
        <w:rPr>
          <w:rFonts w:cs="Times New Roman"/>
          <w:sz w:val="28"/>
          <w:szCs w:val="24"/>
        </w:rPr>
      </w:pPr>
      <w:r w:rsidRPr="006977D9">
        <w:rPr>
          <w:rFonts w:eastAsia="Arial" w:cs="Times New Roman"/>
          <w:b/>
          <w:sz w:val="28"/>
          <w:szCs w:val="24"/>
        </w:rPr>
        <w:t>Module II:</w:t>
      </w:r>
    </w:p>
    <w:p w14:paraId="48CEEB7B" w14:textId="77777777" w:rsidR="00464C2B" w:rsidRPr="00787BEE" w:rsidRDefault="00464C2B" w:rsidP="00464C2B">
      <w:pPr>
        <w:spacing w:line="249" w:lineRule="auto"/>
        <w:ind w:left="60" w:right="40"/>
        <w:rPr>
          <w:rFonts w:cs="Times New Roman"/>
          <w:szCs w:val="24"/>
        </w:rPr>
      </w:pPr>
      <w:r w:rsidRPr="00787BEE">
        <w:rPr>
          <w:rFonts w:eastAsia="Arial" w:cs="Times New Roman"/>
          <w:szCs w:val="24"/>
        </w:rPr>
        <w:t>International financial markets-foreign exchange market-foreign exchange trading-Cash and spot exchange rates-foreign exchange rate and quotation forward markets- Exchange rate behaviour-cross rates-foreign exchange market participants-SWIFT Mechanism-Forecasting exchange rate-measuring exchange rate movements-Exchange rate equilibrium-factors affecting foreign exchange forecasting-international parity relationship-interest rate parity, purchasing power parity and Fisher effects</w:t>
      </w:r>
      <w:r>
        <w:rPr>
          <w:rFonts w:cs="Times New Roman"/>
          <w:szCs w:val="24"/>
        </w:rPr>
        <w:t xml:space="preserve">                                                                                        </w:t>
      </w:r>
      <w:r w:rsidRPr="00787BEE">
        <w:rPr>
          <w:rFonts w:eastAsia="Arial" w:cs="Times New Roman"/>
          <w:b/>
          <w:szCs w:val="24"/>
        </w:rPr>
        <w:t>20 hours</w:t>
      </w:r>
    </w:p>
    <w:p w14:paraId="452CA31A" w14:textId="77777777" w:rsidR="00464C2B" w:rsidRPr="00787BEE" w:rsidRDefault="00464C2B" w:rsidP="00464C2B">
      <w:pPr>
        <w:spacing w:line="373" w:lineRule="exact"/>
        <w:rPr>
          <w:rFonts w:cs="Times New Roman"/>
          <w:szCs w:val="24"/>
        </w:rPr>
      </w:pPr>
    </w:p>
    <w:p w14:paraId="5C79F8FB" w14:textId="77777777" w:rsidR="00464C2B" w:rsidRPr="006977D9" w:rsidRDefault="00464C2B" w:rsidP="00464C2B">
      <w:pPr>
        <w:ind w:left="60"/>
        <w:rPr>
          <w:rFonts w:cs="Times New Roman"/>
          <w:sz w:val="28"/>
          <w:szCs w:val="24"/>
        </w:rPr>
      </w:pPr>
      <w:r w:rsidRPr="006977D9">
        <w:rPr>
          <w:rFonts w:eastAsia="Arial" w:cs="Times New Roman"/>
          <w:b/>
          <w:sz w:val="28"/>
          <w:szCs w:val="24"/>
        </w:rPr>
        <w:t>Module III:</w:t>
      </w:r>
    </w:p>
    <w:p w14:paraId="4E519B89" w14:textId="77777777" w:rsidR="00464C2B" w:rsidRPr="00787BEE" w:rsidRDefault="00464C2B" w:rsidP="00464C2B">
      <w:pPr>
        <w:rPr>
          <w:rFonts w:cs="Times New Roman"/>
          <w:szCs w:val="24"/>
        </w:rPr>
        <w:sectPr w:rsidR="00464C2B" w:rsidRPr="00787BEE" w:rsidSect="00C942E8">
          <w:type w:val="continuous"/>
          <w:pgSz w:w="12240" w:h="15839"/>
          <w:pgMar w:top="1440" w:right="1439" w:bottom="0" w:left="1440" w:header="0" w:footer="0" w:gutter="0"/>
          <w:cols w:space="720" w:equalWidth="0">
            <w:col w:w="9360"/>
          </w:cols>
        </w:sectPr>
      </w:pPr>
    </w:p>
    <w:p w14:paraId="2BC8B541" w14:textId="77777777" w:rsidR="00464C2B" w:rsidRPr="00787BEE" w:rsidRDefault="00464C2B" w:rsidP="00464C2B">
      <w:pPr>
        <w:spacing w:line="224" w:lineRule="auto"/>
        <w:ind w:left="60" w:right="20"/>
        <w:rPr>
          <w:rFonts w:cs="Times New Roman"/>
          <w:szCs w:val="24"/>
        </w:rPr>
      </w:pPr>
      <w:bookmarkStart w:id="9" w:name="page45"/>
      <w:bookmarkEnd w:id="9"/>
      <w:r w:rsidRPr="00787BEE">
        <w:rPr>
          <w:rFonts w:eastAsia="Arial" w:cs="Times New Roman"/>
          <w:szCs w:val="24"/>
        </w:rPr>
        <w:t>Exchange rate definition- Spot and forward exchange- Exchange rate determination- Theories and models of exchange rate, Purchasing power parity theory, Asset market model, Portfolio balancing model- Exchange rate of rupee- recent trends in exchange rate -convertibility of Indian rupee. Foreign Exchange exposure: Management of transaction exposure-Management of translation exposure-Management of economic exposure- Management of political exposure- Management of interest rate exposure-Foreign exchange risk management-Hedging against foreign exchange exposure-Forward Market- Futures market-options market-swap market-Hedging through currency of invoicing-Hedging through selection of supplying country-Country risk analysis.</w:t>
      </w:r>
    </w:p>
    <w:p w14:paraId="4DDE5A53" w14:textId="77777777" w:rsidR="00464C2B" w:rsidRPr="00787BEE" w:rsidRDefault="00464C2B" w:rsidP="00464C2B">
      <w:pPr>
        <w:spacing w:line="221" w:lineRule="auto"/>
        <w:jc w:val="right"/>
        <w:rPr>
          <w:rFonts w:cs="Times New Roman"/>
          <w:szCs w:val="24"/>
        </w:rPr>
      </w:pPr>
      <w:r w:rsidRPr="00787BEE">
        <w:rPr>
          <w:rFonts w:eastAsia="Arial" w:cs="Times New Roman"/>
          <w:b/>
          <w:szCs w:val="24"/>
        </w:rPr>
        <w:t>20 hours</w:t>
      </w:r>
    </w:p>
    <w:p w14:paraId="663C0894" w14:textId="77777777" w:rsidR="00464C2B" w:rsidRPr="006977D9" w:rsidRDefault="00464C2B" w:rsidP="00464C2B">
      <w:pPr>
        <w:spacing w:line="222" w:lineRule="auto"/>
        <w:ind w:left="60"/>
        <w:rPr>
          <w:rFonts w:cs="Times New Roman"/>
          <w:sz w:val="28"/>
          <w:szCs w:val="24"/>
        </w:rPr>
      </w:pPr>
      <w:r w:rsidRPr="006977D9">
        <w:rPr>
          <w:rFonts w:eastAsia="Arial" w:cs="Times New Roman"/>
          <w:b/>
          <w:sz w:val="28"/>
          <w:szCs w:val="24"/>
        </w:rPr>
        <w:t>Module IV</w:t>
      </w:r>
    </w:p>
    <w:p w14:paraId="2821FB38" w14:textId="77777777" w:rsidR="00464C2B" w:rsidRPr="00787BEE" w:rsidRDefault="00464C2B" w:rsidP="00464C2B">
      <w:pPr>
        <w:spacing w:line="213" w:lineRule="auto"/>
        <w:ind w:left="60" w:right="20"/>
        <w:rPr>
          <w:rFonts w:cs="Times New Roman"/>
          <w:szCs w:val="24"/>
        </w:rPr>
      </w:pPr>
      <w:r w:rsidRPr="00787BEE">
        <w:rPr>
          <w:rFonts w:eastAsia="Arial" w:cs="Times New Roman"/>
          <w:szCs w:val="24"/>
        </w:rPr>
        <w:t>International capital budgeting-concept, problems associated, evaluation of a project factors affecting risk evaluation, impact on value-Long term asset and liability management-foreign direct investment-foreign portfolio management.</w:t>
      </w:r>
    </w:p>
    <w:p w14:paraId="3AAF6AF0" w14:textId="77777777" w:rsidR="00464C2B" w:rsidRPr="00787BEE" w:rsidRDefault="00464C2B" w:rsidP="00464C2B">
      <w:pPr>
        <w:spacing w:line="1" w:lineRule="exact"/>
        <w:rPr>
          <w:rFonts w:cs="Times New Roman"/>
          <w:szCs w:val="24"/>
        </w:rPr>
      </w:pPr>
    </w:p>
    <w:tbl>
      <w:tblPr>
        <w:tblW w:w="0" w:type="auto"/>
        <w:tblInd w:w="60" w:type="dxa"/>
        <w:tblLayout w:type="fixed"/>
        <w:tblCellMar>
          <w:left w:w="0" w:type="dxa"/>
          <w:right w:w="0" w:type="dxa"/>
        </w:tblCellMar>
        <w:tblLook w:val="04A0" w:firstRow="1" w:lastRow="0" w:firstColumn="1" w:lastColumn="0" w:noHBand="0" w:noVBand="1"/>
      </w:tblPr>
      <w:tblGrid>
        <w:gridCol w:w="7360"/>
        <w:gridCol w:w="1940"/>
        <w:gridCol w:w="20"/>
      </w:tblGrid>
      <w:tr w:rsidR="00464C2B" w:rsidRPr="00787BEE" w14:paraId="7D03FDDE" w14:textId="77777777" w:rsidTr="00C942E8">
        <w:trPr>
          <w:trHeight w:val="288"/>
        </w:trPr>
        <w:tc>
          <w:tcPr>
            <w:tcW w:w="7360" w:type="dxa"/>
            <w:vMerge w:val="restart"/>
            <w:vAlign w:val="bottom"/>
          </w:tcPr>
          <w:p w14:paraId="76A6399F" w14:textId="77777777" w:rsidR="00464C2B" w:rsidRPr="00787BEE" w:rsidRDefault="00464C2B" w:rsidP="00C942E8">
            <w:pPr>
              <w:rPr>
                <w:rFonts w:cs="Times New Roman"/>
                <w:szCs w:val="24"/>
              </w:rPr>
            </w:pPr>
            <w:r w:rsidRPr="006977D9">
              <w:rPr>
                <w:rFonts w:eastAsia="Arial" w:cs="Times New Roman"/>
                <w:b/>
                <w:sz w:val="28"/>
                <w:szCs w:val="24"/>
              </w:rPr>
              <w:t>Module V</w:t>
            </w:r>
          </w:p>
        </w:tc>
        <w:tc>
          <w:tcPr>
            <w:tcW w:w="1940" w:type="dxa"/>
            <w:vAlign w:val="bottom"/>
          </w:tcPr>
          <w:p w14:paraId="61FD910E" w14:textId="77777777" w:rsidR="00464C2B" w:rsidRPr="00787BEE" w:rsidRDefault="00464C2B" w:rsidP="00C942E8">
            <w:pPr>
              <w:ind w:left="1140"/>
              <w:rPr>
                <w:rFonts w:cs="Times New Roman"/>
                <w:szCs w:val="24"/>
              </w:rPr>
            </w:pPr>
            <w:r w:rsidRPr="00787BEE">
              <w:rPr>
                <w:rFonts w:eastAsia="Arial" w:cs="Times New Roman"/>
                <w:b/>
                <w:w w:val="85"/>
                <w:szCs w:val="24"/>
              </w:rPr>
              <w:t>10 hours</w:t>
            </w:r>
          </w:p>
        </w:tc>
        <w:tc>
          <w:tcPr>
            <w:tcW w:w="0" w:type="dxa"/>
            <w:vAlign w:val="bottom"/>
          </w:tcPr>
          <w:p w14:paraId="57B2AF82" w14:textId="77777777" w:rsidR="00464C2B" w:rsidRPr="00787BEE" w:rsidRDefault="00464C2B" w:rsidP="00C942E8">
            <w:pPr>
              <w:rPr>
                <w:rFonts w:cs="Times New Roman"/>
                <w:szCs w:val="24"/>
              </w:rPr>
            </w:pPr>
          </w:p>
        </w:tc>
      </w:tr>
      <w:tr w:rsidR="00464C2B" w:rsidRPr="00787BEE" w14:paraId="5C9ED5D8" w14:textId="77777777" w:rsidTr="00C942E8">
        <w:trPr>
          <w:trHeight w:val="172"/>
        </w:trPr>
        <w:tc>
          <w:tcPr>
            <w:tcW w:w="7360" w:type="dxa"/>
            <w:vMerge/>
            <w:vAlign w:val="bottom"/>
          </w:tcPr>
          <w:p w14:paraId="1D2F2037" w14:textId="77777777" w:rsidR="00464C2B" w:rsidRPr="00787BEE" w:rsidRDefault="00464C2B" w:rsidP="00C942E8">
            <w:pPr>
              <w:rPr>
                <w:rFonts w:cs="Times New Roman"/>
                <w:szCs w:val="24"/>
              </w:rPr>
            </w:pPr>
          </w:p>
        </w:tc>
        <w:tc>
          <w:tcPr>
            <w:tcW w:w="1940" w:type="dxa"/>
            <w:vAlign w:val="bottom"/>
          </w:tcPr>
          <w:p w14:paraId="33F3AD7B" w14:textId="77777777" w:rsidR="00464C2B" w:rsidRPr="00787BEE" w:rsidRDefault="00464C2B" w:rsidP="00C942E8">
            <w:pPr>
              <w:rPr>
                <w:rFonts w:cs="Times New Roman"/>
                <w:szCs w:val="24"/>
              </w:rPr>
            </w:pPr>
          </w:p>
        </w:tc>
        <w:tc>
          <w:tcPr>
            <w:tcW w:w="0" w:type="dxa"/>
            <w:vAlign w:val="bottom"/>
          </w:tcPr>
          <w:p w14:paraId="265316CF" w14:textId="77777777" w:rsidR="00464C2B" w:rsidRPr="00787BEE" w:rsidRDefault="00464C2B" w:rsidP="00C942E8">
            <w:pPr>
              <w:rPr>
                <w:rFonts w:cs="Times New Roman"/>
                <w:szCs w:val="24"/>
              </w:rPr>
            </w:pPr>
          </w:p>
        </w:tc>
      </w:tr>
      <w:tr w:rsidR="00464C2B" w:rsidRPr="00787BEE" w14:paraId="42E50670" w14:textId="77777777" w:rsidTr="00C942E8">
        <w:trPr>
          <w:trHeight w:val="226"/>
        </w:trPr>
        <w:tc>
          <w:tcPr>
            <w:tcW w:w="7360" w:type="dxa"/>
            <w:vAlign w:val="bottom"/>
          </w:tcPr>
          <w:p w14:paraId="547EA6B8" w14:textId="77777777" w:rsidR="00464C2B" w:rsidRPr="00787BEE" w:rsidRDefault="00464C2B" w:rsidP="00C942E8">
            <w:pPr>
              <w:spacing w:after="0" w:line="226" w:lineRule="exact"/>
              <w:rPr>
                <w:rFonts w:cs="Times New Roman"/>
                <w:szCs w:val="24"/>
              </w:rPr>
            </w:pPr>
            <w:r w:rsidRPr="00787BEE">
              <w:rPr>
                <w:rFonts w:eastAsia="Arial" w:cs="Times New Roman"/>
                <w:szCs w:val="24"/>
              </w:rPr>
              <w:t>Short term asset and liability management:  Working capital management -</w:t>
            </w:r>
          </w:p>
        </w:tc>
        <w:tc>
          <w:tcPr>
            <w:tcW w:w="1940" w:type="dxa"/>
            <w:vAlign w:val="bottom"/>
          </w:tcPr>
          <w:p w14:paraId="19CEC639" w14:textId="77777777" w:rsidR="00464C2B" w:rsidRPr="00787BEE" w:rsidRDefault="00464C2B" w:rsidP="00C942E8">
            <w:pPr>
              <w:spacing w:after="0" w:line="226" w:lineRule="exact"/>
              <w:ind w:left="320"/>
              <w:rPr>
                <w:rFonts w:cs="Times New Roman"/>
                <w:szCs w:val="24"/>
              </w:rPr>
            </w:pPr>
            <w:r w:rsidRPr="00787BEE">
              <w:rPr>
                <w:rFonts w:eastAsia="Arial" w:cs="Times New Roman"/>
                <w:w w:val="92"/>
                <w:szCs w:val="24"/>
              </w:rPr>
              <w:t>international cash</w:t>
            </w:r>
          </w:p>
        </w:tc>
        <w:tc>
          <w:tcPr>
            <w:tcW w:w="0" w:type="dxa"/>
            <w:vAlign w:val="bottom"/>
          </w:tcPr>
          <w:p w14:paraId="2C974955" w14:textId="77777777" w:rsidR="00464C2B" w:rsidRPr="00787BEE" w:rsidRDefault="00464C2B" w:rsidP="00C942E8">
            <w:pPr>
              <w:spacing w:after="0"/>
              <w:rPr>
                <w:rFonts w:cs="Times New Roman"/>
                <w:szCs w:val="24"/>
              </w:rPr>
            </w:pPr>
          </w:p>
        </w:tc>
      </w:tr>
    </w:tbl>
    <w:p w14:paraId="6734D83E" w14:textId="77777777" w:rsidR="00464C2B" w:rsidRPr="00787BEE" w:rsidRDefault="00464C2B" w:rsidP="00464C2B">
      <w:pPr>
        <w:spacing w:after="0" w:line="224" w:lineRule="auto"/>
        <w:ind w:left="60" w:right="20"/>
        <w:rPr>
          <w:rFonts w:cs="Times New Roman"/>
          <w:szCs w:val="24"/>
        </w:rPr>
      </w:pPr>
      <w:r w:rsidRPr="00787BEE">
        <w:rPr>
          <w:rFonts w:eastAsia="Arial" w:cs="Times New Roman"/>
          <w:szCs w:val="24"/>
        </w:rPr>
        <w:t>management- receivables and inventory management-management of short -term overseas financing resources- international banking and money market International Monetary and Financial Environment – International Monetary Investments –International Investments-Types of foreign investment-Significance of foreign investments- Factors affecting international investment</w:t>
      </w:r>
    </w:p>
    <w:p w14:paraId="7158AF64" w14:textId="77777777" w:rsidR="00464C2B" w:rsidRPr="00787BEE" w:rsidRDefault="00464C2B" w:rsidP="00464C2B">
      <w:pPr>
        <w:spacing w:line="217" w:lineRule="auto"/>
        <w:jc w:val="right"/>
        <w:rPr>
          <w:rFonts w:cs="Times New Roman"/>
          <w:szCs w:val="24"/>
        </w:rPr>
      </w:pPr>
      <w:r w:rsidRPr="00787BEE">
        <w:rPr>
          <w:rFonts w:eastAsia="Arial" w:cs="Times New Roman"/>
          <w:b/>
          <w:szCs w:val="24"/>
        </w:rPr>
        <w:t>10 hours</w:t>
      </w:r>
    </w:p>
    <w:p w14:paraId="724D8C9B" w14:textId="77777777" w:rsidR="00464C2B" w:rsidRPr="00787BEE" w:rsidRDefault="00464C2B" w:rsidP="00464C2B">
      <w:pPr>
        <w:spacing w:line="216" w:lineRule="auto"/>
        <w:ind w:left="60"/>
        <w:rPr>
          <w:rFonts w:cs="Times New Roman"/>
          <w:szCs w:val="24"/>
        </w:rPr>
      </w:pPr>
      <w:r w:rsidRPr="00787BEE">
        <w:rPr>
          <w:rFonts w:eastAsia="Arial" w:cs="Times New Roman"/>
          <w:b/>
          <w:szCs w:val="24"/>
        </w:rPr>
        <w:t>Theory 75%  Problems 25 %</w:t>
      </w:r>
    </w:p>
    <w:p w14:paraId="24180B20" w14:textId="77777777" w:rsidR="00464C2B" w:rsidRPr="006977D9" w:rsidRDefault="00464C2B" w:rsidP="00464C2B">
      <w:pPr>
        <w:spacing w:line="181" w:lineRule="auto"/>
        <w:ind w:left="60"/>
        <w:rPr>
          <w:rFonts w:cs="Times New Roman"/>
          <w:sz w:val="28"/>
          <w:szCs w:val="24"/>
        </w:rPr>
      </w:pPr>
      <w:r w:rsidRPr="006977D9">
        <w:rPr>
          <w:rFonts w:eastAsia="Arial" w:cs="Times New Roman"/>
          <w:b/>
          <w:sz w:val="28"/>
          <w:szCs w:val="24"/>
        </w:rPr>
        <w:t>References:</w:t>
      </w:r>
    </w:p>
    <w:p w14:paraId="496F84FE" w14:textId="77777777" w:rsidR="00464C2B" w:rsidRPr="00787BEE" w:rsidRDefault="00464C2B" w:rsidP="00464C2B">
      <w:pPr>
        <w:spacing w:line="46" w:lineRule="exact"/>
        <w:rPr>
          <w:rFonts w:cs="Times New Roman"/>
          <w:szCs w:val="24"/>
        </w:rPr>
      </w:pPr>
    </w:p>
    <w:p w14:paraId="564DF138" w14:textId="77777777" w:rsidR="00464C2B" w:rsidRPr="00787BEE" w:rsidRDefault="00464C2B" w:rsidP="00960424">
      <w:pPr>
        <w:numPr>
          <w:ilvl w:val="0"/>
          <w:numId w:val="63"/>
        </w:numPr>
        <w:tabs>
          <w:tab w:val="left" w:pos="780"/>
        </w:tabs>
        <w:spacing w:after="0" w:line="240" w:lineRule="auto"/>
        <w:ind w:left="1031" w:hanging="122"/>
        <w:jc w:val="left"/>
        <w:rPr>
          <w:rFonts w:eastAsia="Arial" w:cs="Times New Roman"/>
          <w:szCs w:val="24"/>
        </w:rPr>
      </w:pPr>
      <w:r w:rsidRPr="00787BEE">
        <w:rPr>
          <w:rFonts w:eastAsia="Arial" w:cs="Times New Roman"/>
          <w:szCs w:val="24"/>
        </w:rPr>
        <w:t>A.K Seth, international financial management, Galgotia</w:t>
      </w:r>
    </w:p>
    <w:p w14:paraId="072BCF3C" w14:textId="77777777" w:rsidR="00464C2B" w:rsidRPr="00787BEE" w:rsidRDefault="00464C2B" w:rsidP="00960424">
      <w:pPr>
        <w:numPr>
          <w:ilvl w:val="0"/>
          <w:numId w:val="63"/>
        </w:numPr>
        <w:tabs>
          <w:tab w:val="left" w:pos="780"/>
        </w:tabs>
        <w:spacing w:after="0" w:line="231" w:lineRule="auto"/>
        <w:ind w:left="1031" w:hanging="122"/>
        <w:jc w:val="left"/>
        <w:rPr>
          <w:rFonts w:eastAsia="Arial" w:cs="Times New Roman"/>
          <w:szCs w:val="24"/>
        </w:rPr>
      </w:pPr>
      <w:r w:rsidRPr="00787BEE">
        <w:rPr>
          <w:rFonts w:eastAsia="Arial" w:cs="Times New Roman"/>
          <w:szCs w:val="24"/>
        </w:rPr>
        <w:t>V.K.Bhalla,international financial management, Anmol publications, 2000</w:t>
      </w:r>
    </w:p>
    <w:p w14:paraId="36B9D4C3" w14:textId="77777777" w:rsidR="00464C2B" w:rsidRPr="00787BEE" w:rsidRDefault="00464C2B" w:rsidP="00960424">
      <w:pPr>
        <w:numPr>
          <w:ilvl w:val="0"/>
          <w:numId w:val="63"/>
        </w:numPr>
        <w:tabs>
          <w:tab w:val="left" w:pos="780"/>
        </w:tabs>
        <w:spacing w:after="0" w:line="231" w:lineRule="auto"/>
        <w:ind w:left="1031" w:hanging="122"/>
        <w:jc w:val="left"/>
        <w:rPr>
          <w:rFonts w:eastAsia="Arial" w:cs="Times New Roman"/>
          <w:szCs w:val="24"/>
        </w:rPr>
      </w:pPr>
      <w:r w:rsidRPr="00787BEE">
        <w:rPr>
          <w:rFonts w:eastAsia="Arial" w:cs="Times New Roman"/>
          <w:szCs w:val="24"/>
        </w:rPr>
        <w:t>V.Sharon, International financial management, Prentice hall</w:t>
      </w:r>
    </w:p>
    <w:p w14:paraId="12241DE0" w14:textId="77777777" w:rsidR="00464C2B" w:rsidRPr="00787BEE" w:rsidRDefault="00464C2B" w:rsidP="00960424">
      <w:pPr>
        <w:numPr>
          <w:ilvl w:val="0"/>
          <w:numId w:val="63"/>
        </w:numPr>
        <w:tabs>
          <w:tab w:val="left" w:pos="780"/>
        </w:tabs>
        <w:spacing w:after="0" w:line="231" w:lineRule="auto"/>
        <w:ind w:left="1031" w:hanging="122"/>
        <w:jc w:val="left"/>
        <w:rPr>
          <w:rFonts w:eastAsia="Arial" w:cs="Times New Roman"/>
          <w:szCs w:val="24"/>
        </w:rPr>
      </w:pPr>
      <w:r w:rsidRPr="00787BEE">
        <w:rPr>
          <w:rFonts w:eastAsia="Arial" w:cs="Times New Roman"/>
          <w:szCs w:val="24"/>
        </w:rPr>
        <w:t>Jeff Madura, international financial management, Asia books</w:t>
      </w:r>
    </w:p>
    <w:p w14:paraId="0E9AD679" w14:textId="77777777" w:rsidR="00464C2B" w:rsidRPr="00787BEE" w:rsidRDefault="00464C2B" w:rsidP="00960424">
      <w:pPr>
        <w:numPr>
          <w:ilvl w:val="0"/>
          <w:numId w:val="63"/>
        </w:numPr>
        <w:tabs>
          <w:tab w:val="left" w:pos="780"/>
        </w:tabs>
        <w:spacing w:after="0" w:line="231" w:lineRule="auto"/>
        <w:ind w:left="1031" w:hanging="122"/>
        <w:jc w:val="left"/>
        <w:rPr>
          <w:rFonts w:eastAsia="Arial" w:cs="Times New Roman"/>
          <w:szCs w:val="24"/>
        </w:rPr>
      </w:pPr>
      <w:r w:rsidRPr="00787BEE">
        <w:rPr>
          <w:rFonts w:eastAsia="Arial" w:cs="Times New Roman"/>
          <w:szCs w:val="24"/>
        </w:rPr>
        <w:t>Eun&amp;Resnick, international financial management, Tata McGraw Hill Publishing co.</w:t>
      </w:r>
    </w:p>
    <w:p w14:paraId="652286FE" w14:textId="77777777" w:rsidR="00464C2B" w:rsidRPr="00787BEE" w:rsidRDefault="00464C2B" w:rsidP="00960424">
      <w:pPr>
        <w:numPr>
          <w:ilvl w:val="0"/>
          <w:numId w:val="63"/>
        </w:numPr>
        <w:tabs>
          <w:tab w:val="left" w:pos="780"/>
        </w:tabs>
        <w:spacing w:after="0" w:line="240" w:lineRule="auto"/>
        <w:ind w:left="1031" w:hanging="122"/>
        <w:jc w:val="left"/>
        <w:rPr>
          <w:rFonts w:eastAsia="Arial" w:cs="Times New Roman"/>
          <w:szCs w:val="24"/>
        </w:rPr>
      </w:pPr>
      <w:r w:rsidRPr="00787BEE">
        <w:rPr>
          <w:rFonts w:eastAsia="Arial" w:cs="Times New Roman"/>
          <w:szCs w:val="24"/>
        </w:rPr>
        <w:t>John Holland, International financial management, Blackwell publishers, Oxford</w:t>
      </w:r>
    </w:p>
    <w:p w14:paraId="78A1B076" w14:textId="77777777" w:rsidR="00464C2B" w:rsidRPr="00787BEE" w:rsidRDefault="00464C2B" w:rsidP="00464C2B">
      <w:pPr>
        <w:spacing w:line="1" w:lineRule="exact"/>
        <w:rPr>
          <w:rFonts w:eastAsia="Arial" w:cs="Times New Roman"/>
          <w:szCs w:val="24"/>
        </w:rPr>
      </w:pPr>
    </w:p>
    <w:p w14:paraId="6DFB982C" w14:textId="77777777" w:rsidR="00464C2B" w:rsidRPr="00787BEE" w:rsidRDefault="00464C2B" w:rsidP="00960424">
      <w:pPr>
        <w:numPr>
          <w:ilvl w:val="0"/>
          <w:numId w:val="63"/>
        </w:numPr>
        <w:tabs>
          <w:tab w:val="left" w:pos="780"/>
        </w:tabs>
        <w:spacing w:after="0" w:line="240" w:lineRule="auto"/>
        <w:ind w:left="1031" w:hanging="122"/>
        <w:jc w:val="left"/>
        <w:rPr>
          <w:rFonts w:eastAsia="Arial" w:cs="Times New Roman"/>
          <w:szCs w:val="24"/>
        </w:rPr>
      </w:pPr>
      <w:r w:rsidRPr="00787BEE">
        <w:rPr>
          <w:rFonts w:eastAsia="Arial" w:cs="Times New Roman"/>
          <w:szCs w:val="24"/>
        </w:rPr>
        <w:t>Keith Pilbeam “International Finance” Palgrave, New York</w:t>
      </w:r>
    </w:p>
    <w:p w14:paraId="6809D32F" w14:textId="77777777" w:rsidR="00464C2B" w:rsidRPr="00787BEE" w:rsidRDefault="00464C2B" w:rsidP="00464C2B">
      <w:pPr>
        <w:spacing w:line="25" w:lineRule="exact"/>
        <w:rPr>
          <w:rFonts w:eastAsia="Arial" w:cs="Times New Roman"/>
          <w:szCs w:val="24"/>
        </w:rPr>
      </w:pPr>
    </w:p>
    <w:p w14:paraId="5BF78E03" w14:textId="77777777" w:rsidR="00464C2B" w:rsidRPr="00787BEE" w:rsidRDefault="00464C2B" w:rsidP="00960424">
      <w:pPr>
        <w:numPr>
          <w:ilvl w:val="0"/>
          <w:numId w:val="63"/>
        </w:numPr>
        <w:tabs>
          <w:tab w:val="left" w:pos="780"/>
        </w:tabs>
        <w:spacing w:after="0" w:line="240" w:lineRule="auto"/>
        <w:ind w:left="1031" w:hanging="122"/>
        <w:jc w:val="left"/>
        <w:rPr>
          <w:rFonts w:eastAsia="Arial" w:cs="Times New Roman"/>
          <w:szCs w:val="24"/>
        </w:rPr>
      </w:pPr>
      <w:r w:rsidRPr="00787BEE">
        <w:rPr>
          <w:rFonts w:eastAsia="Arial" w:cs="Times New Roman"/>
          <w:szCs w:val="24"/>
        </w:rPr>
        <w:t>Apte P G. “International Financial Management” Prentice Hall of India New Delhi</w:t>
      </w:r>
    </w:p>
    <w:p w14:paraId="430FDE0F" w14:textId="77777777" w:rsidR="00464C2B" w:rsidRPr="00787BEE" w:rsidRDefault="00464C2B" w:rsidP="00464C2B">
      <w:pPr>
        <w:spacing w:line="23" w:lineRule="exact"/>
        <w:rPr>
          <w:rFonts w:eastAsia="Arial" w:cs="Times New Roman"/>
          <w:szCs w:val="24"/>
        </w:rPr>
      </w:pPr>
    </w:p>
    <w:p w14:paraId="52C6BE8A" w14:textId="77777777" w:rsidR="00464C2B" w:rsidRPr="00787BEE" w:rsidRDefault="00464C2B" w:rsidP="00960424">
      <w:pPr>
        <w:numPr>
          <w:ilvl w:val="0"/>
          <w:numId w:val="63"/>
        </w:numPr>
        <w:tabs>
          <w:tab w:val="left" w:pos="780"/>
        </w:tabs>
        <w:spacing w:after="0" w:line="240" w:lineRule="auto"/>
        <w:ind w:left="1031" w:hanging="122"/>
        <w:jc w:val="left"/>
        <w:rPr>
          <w:rFonts w:eastAsia="Arial" w:cs="Times New Roman"/>
          <w:szCs w:val="24"/>
        </w:rPr>
      </w:pPr>
      <w:r w:rsidRPr="00787BEE">
        <w:rPr>
          <w:rFonts w:eastAsia="Arial" w:cs="Times New Roman"/>
          <w:szCs w:val="24"/>
        </w:rPr>
        <w:t>Alan C. Shapiro “Multinational Financial Management” Prentice Hall of India New Delhi</w:t>
      </w:r>
    </w:p>
    <w:p w14:paraId="2D888CD9" w14:textId="77777777" w:rsidR="00464C2B" w:rsidRPr="00787BEE" w:rsidRDefault="00464C2B" w:rsidP="00464C2B">
      <w:pPr>
        <w:spacing w:line="25" w:lineRule="exact"/>
        <w:rPr>
          <w:rFonts w:eastAsia="Arial" w:cs="Times New Roman"/>
          <w:szCs w:val="24"/>
        </w:rPr>
      </w:pPr>
    </w:p>
    <w:p w14:paraId="6A903D11" w14:textId="77777777" w:rsidR="00464C2B" w:rsidRPr="00787BEE" w:rsidRDefault="00464C2B" w:rsidP="00960424">
      <w:pPr>
        <w:numPr>
          <w:ilvl w:val="0"/>
          <w:numId w:val="63"/>
        </w:numPr>
        <w:tabs>
          <w:tab w:val="left" w:pos="780"/>
        </w:tabs>
        <w:spacing w:after="0" w:line="209" w:lineRule="auto"/>
        <w:ind w:left="1031" w:hanging="122"/>
        <w:jc w:val="left"/>
        <w:rPr>
          <w:rFonts w:eastAsia="Arial" w:cs="Times New Roman"/>
          <w:szCs w:val="24"/>
        </w:rPr>
      </w:pPr>
      <w:r w:rsidRPr="00787BEE">
        <w:rPr>
          <w:rFonts w:eastAsia="Arial" w:cs="Times New Roman"/>
          <w:szCs w:val="24"/>
        </w:rPr>
        <w:t>Soderston B O “International Economics” Macmillan London.</w:t>
      </w:r>
    </w:p>
    <w:p w14:paraId="3A83A605" w14:textId="77777777" w:rsidR="00464C2B" w:rsidRPr="00787BEE" w:rsidRDefault="00464C2B" w:rsidP="00464C2B">
      <w:pPr>
        <w:spacing w:after="0" w:line="260" w:lineRule="auto"/>
        <w:ind w:left="780" w:right="20" w:hanging="359"/>
        <w:rPr>
          <w:rFonts w:cs="Times New Roman"/>
          <w:szCs w:val="24"/>
        </w:rPr>
      </w:pPr>
      <w:r w:rsidRPr="00787BEE">
        <w:rPr>
          <w:rFonts w:eastAsia="Arial" w:cs="Times New Roman"/>
          <w:szCs w:val="24"/>
        </w:rPr>
        <w:t>11.Cheol S Eun and Bruce G Resnick “International Financial Management” Irwin McGraw Hill, New York</w:t>
      </w:r>
    </w:p>
    <w:p w14:paraId="6784D66B" w14:textId="77777777" w:rsidR="00464C2B" w:rsidRPr="00787BEE" w:rsidRDefault="00464C2B" w:rsidP="00464C2B">
      <w:pPr>
        <w:spacing w:after="0" w:line="57" w:lineRule="exact"/>
        <w:rPr>
          <w:rFonts w:cs="Times New Roman"/>
          <w:szCs w:val="24"/>
        </w:rPr>
      </w:pPr>
    </w:p>
    <w:p w14:paraId="6E22C772" w14:textId="77777777" w:rsidR="00464C2B" w:rsidRPr="00787BEE" w:rsidRDefault="00464C2B" w:rsidP="00960424">
      <w:pPr>
        <w:numPr>
          <w:ilvl w:val="0"/>
          <w:numId w:val="64"/>
        </w:numPr>
        <w:tabs>
          <w:tab w:val="left" w:pos="780"/>
        </w:tabs>
        <w:spacing w:after="0" w:line="240" w:lineRule="auto"/>
        <w:ind w:left="780" w:hanging="368"/>
        <w:jc w:val="left"/>
        <w:rPr>
          <w:rFonts w:eastAsia="Arial" w:cs="Times New Roman"/>
          <w:szCs w:val="24"/>
        </w:rPr>
      </w:pPr>
      <w:r w:rsidRPr="00787BEE">
        <w:rPr>
          <w:rFonts w:eastAsia="Arial" w:cs="Times New Roman"/>
          <w:szCs w:val="24"/>
        </w:rPr>
        <w:t>Arthur Stonehill et al “International Finance” Pearson Education Asia, Delhi</w:t>
      </w:r>
    </w:p>
    <w:p w14:paraId="474A54ED" w14:textId="77777777" w:rsidR="00464C2B" w:rsidRPr="00787BEE" w:rsidRDefault="00464C2B" w:rsidP="00464C2B">
      <w:pPr>
        <w:spacing w:after="0" w:line="15" w:lineRule="exact"/>
        <w:rPr>
          <w:rFonts w:eastAsia="Arial" w:cs="Times New Roman"/>
          <w:szCs w:val="24"/>
        </w:rPr>
      </w:pPr>
    </w:p>
    <w:p w14:paraId="09A8F353" w14:textId="77777777" w:rsidR="00464C2B" w:rsidRPr="00787BEE" w:rsidRDefault="00464C2B" w:rsidP="00960424">
      <w:pPr>
        <w:numPr>
          <w:ilvl w:val="0"/>
          <w:numId w:val="64"/>
        </w:numPr>
        <w:tabs>
          <w:tab w:val="left" w:pos="780"/>
        </w:tabs>
        <w:spacing w:after="0" w:line="240" w:lineRule="auto"/>
        <w:ind w:left="780" w:hanging="368"/>
        <w:jc w:val="left"/>
        <w:rPr>
          <w:rFonts w:eastAsia="Arial" w:cs="Times New Roman"/>
          <w:szCs w:val="24"/>
        </w:rPr>
      </w:pPr>
      <w:r w:rsidRPr="00787BEE">
        <w:rPr>
          <w:rFonts w:eastAsia="Arial" w:cs="Times New Roman"/>
          <w:szCs w:val="24"/>
        </w:rPr>
        <w:t>Maurice D Levi “International Finance” Tata McGraw Hill, New Delhi.</w:t>
      </w:r>
    </w:p>
    <w:p w14:paraId="318B67DB" w14:textId="77777777" w:rsidR="00464C2B" w:rsidRPr="00787BEE" w:rsidRDefault="00464C2B" w:rsidP="00464C2B">
      <w:pPr>
        <w:spacing w:line="200" w:lineRule="exact"/>
        <w:rPr>
          <w:rFonts w:cs="Times New Roman"/>
          <w:szCs w:val="24"/>
        </w:rPr>
      </w:pPr>
    </w:p>
    <w:p w14:paraId="4C1C18F2"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6CF5D454" w14:textId="77777777" w:rsidR="00464C2B" w:rsidRDefault="00464C2B" w:rsidP="00464C2B">
      <w:pPr>
        <w:autoSpaceDE w:val="0"/>
        <w:autoSpaceDN w:val="0"/>
        <w:adjustRightInd w:val="0"/>
        <w:spacing w:before="100" w:beforeAutospacing="1" w:after="100" w:afterAutospacing="1"/>
        <w:ind w:right="-22"/>
        <w:rPr>
          <w:rFonts w:cs="Times New Roman"/>
          <w:b/>
          <w:bCs/>
          <w:szCs w:val="24"/>
        </w:rPr>
      </w:pPr>
    </w:p>
    <w:p w14:paraId="2DDF813E" w14:textId="77777777" w:rsidR="00464C2B" w:rsidRPr="00787BEE" w:rsidRDefault="00464C2B" w:rsidP="00464C2B">
      <w:pPr>
        <w:ind w:right="-59"/>
        <w:rPr>
          <w:rFonts w:cs="Times New Roman"/>
          <w:szCs w:val="24"/>
        </w:rPr>
        <w:sectPr w:rsidR="00464C2B" w:rsidRPr="00787BEE" w:rsidSect="00C942E8">
          <w:type w:val="continuous"/>
          <w:pgSz w:w="12240" w:h="15839"/>
          <w:pgMar w:top="1407" w:right="1439" w:bottom="0" w:left="1440" w:header="0" w:footer="0" w:gutter="0"/>
          <w:cols w:space="720" w:equalWidth="0">
            <w:col w:w="9360"/>
          </w:cols>
        </w:sectPr>
      </w:pPr>
      <w:r w:rsidRPr="00F47214">
        <w:rPr>
          <w:rFonts w:cs="Times New Roman"/>
          <w:b/>
          <w:szCs w:val="24"/>
        </w:rPr>
        <w:t xml:space="preserve">Course Code: </w:t>
      </w:r>
      <w:r>
        <w:rPr>
          <w:rFonts w:eastAsia="Arial" w:cs="Times New Roman"/>
          <w:b/>
          <w:szCs w:val="24"/>
        </w:rPr>
        <w:t>SJ</w:t>
      </w:r>
      <w:r w:rsidRPr="00787BEE">
        <w:rPr>
          <w:rFonts w:eastAsia="Arial" w:cs="Times New Roman"/>
          <w:b/>
          <w:szCs w:val="24"/>
        </w:rPr>
        <w:t xml:space="preserve">MCM4 EF04 </w:t>
      </w:r>
    </w:p>
    <w:p w14:paraId="726E028F" w14:textId="77777777" w:rsidR="00464C2B" w:rsidRPr="00787BEE" w:rsidRDefault="00464C2B" w:rsidP="00464C2B">
      <w:pPr>
        <w:ind w:right="-59"/>
        <w:rPr>
          <w:rFonts w:cs="Times New Roman"/>
          <w:szCs w:val="24"/>
        </w:rPr>
      </w:pPr>
      <w:r w:rsidRPr="00F47214">
        <w:rPr>
          <w:rFonts w:cs="Times New Roman"/>
          <w:b/>
          <w:szCs w:val="24"/>
        </w:rPr>
        <w:t>Name of the Course:</w:t>
      </w:r>
      <w:r w:rsidRPr="00F47214">
        <w:rPr>
          <w:rFonts w:eastAsia="Arial" w:cs="Times New Roman"/>
          <w:b/>
          <w:szCs w:val="24"/>
        </w:rPr>
        <w:t xml:space="preserve"> </w:t>
      </w:r>
      <w:r w:rsidRPr="00787BEE">
        <w:rPr>
          <w:rFonts w:eastAsia="Arial" w:cs="Times New Roman"/>
          <w:b/>
          <w:szCs w:val="24"/>
        </w:rPr>
        <w:t>ADVANCED STRATEGIC FINANCIAL MANAGEMENT</w:t>
      </w:r>
    </w:p>
    <w:p w14:paraId="01651C64" w14:textId="77777777" w:rsidR="00464C2B" w:rsidRPr="00787BEE" w:rsidRDefault="00464C2B" w:rsidP="00464C2B">
      <w:pPr>
        <w:rPr>
          <w:rFonts w:cs="Times New Roman"/>
          <w:szCs w:val="24"/>
        </w:rPr>
        <w:sectPr w:rsidR="00464C2B" w:rsidRPr="00787BEE" w:rsidSect="00C942E8">
          <w:type w:val="continuous"/>
          <w:pgSz w:w="12240" w:h="15839"/>
          <w:pgMar w:top="1407" w:right="1439" w:bottom="0" w:left="1440" w:header="0" w:footer="0" w:gutter="0"/>
          <w:cols w:space="720" w:equalWidth="0">
            <w:col w:w="9360"/>
          </w:cols>
        </w:sectPr>
      </w:pPr>
    </w:p>
    <w:p w14:paraId="1EFEE64C" w14:textId="77777777" w:rsidR="00464C2B" w:rsidRPr="00F47214" w:rsidRDefault="00464C2B" w:rsidP="00464C2B">
      <w:pPr>
        <w:spacing w:after="0"/>
        <w:ind w:right="-759"/>
        <w:rPr>
          <w:rFonts w:cs="Times New Roman"/>
          <w:b/>
          <w:bCs/>
          <w:szCs w:val="24"/>
        </w:rPr>
      </w:pPr>
    </w:p>
    <w:p w14:paraId="33D5AD68" w14:textId="77777777" w:rsidR="00464C2B" w:rsidRPr="00787BEE" w:rsidRDefault="00464C2B" w:rsidP="00464C2B">
      <w:pPr>
        <w:rPr>
          <w:rFonts w:cs="Times New Roman"/>
          <w:szCs w:val="24"/>
        </w:rPr>
        <w:sectPr w:rsidR="00464C2B" w:rsidRPr="00787BEE" w:rsidSect="00C942E8">
          <w:type w:val="continuous"/>
          <w:pgSz w:w="12240" w:h="15839"/>
          <w:pgMar w:top="1407" w:right="1439" w:bottom="0" w:left="1440" w:header="0" w:footer="0" w:gutter="0"/>
          <w:cols w:space="720" w:equalWidth="0">
            <w:col w:w="9360"/>
          </w:cols>
        </w:sectPr>
      </w:pPr>
    </w:p>
    <w:p w14:paraId="276A2BD0" w14:textId="77777777" w:rsidR="00464C2B" w:rsidRPr="00787BEE" w:rsidRDefault="00464C2B" w:rsidP="00464C2B">
      <w:pPr>
        <w:spacing w:line="295" w:lineRule="exact"/>
        <w:rPr>
          <w:rFonts w:cs="Times New Roman"/>
          <w:szCs w:val="24"/>
        </w:rPr>
      </w:pPr>
    </w:p>
    <w:p w14:paraId="2F1F8F29" w14:textId="77777777" w:rsidR="00464C2B" w:rsidRPr="00787BEE" w:rsidRDefault="00464C2B" w:rsidP="00464C2B">
      <w:pPr>
        <w:ind w:left="60"/>
        <w:rPr>
          <w:rFonts w:cs="Times New Roman"/>
          <w:szCs w:val="24"/>
        </w:rPr>
      </w:pPr>
      <w:r w:rsidRPr="00787BEE">
        <w:rPr>
          <w:rFonts w:eastAsia="Arial" w:cs="Times New Roman"/>
          <w:b/>
          <w:szCs w:val="24"/>
        </w:rPr>
        <w:t>80 Hours</w:t>
      </w:r>
    </w:p>
    <w:p w14:paraId="68C3E9C0" w14:textId="77777777" w:rsidR="00464C2B" w:rsidRPr="00787BEE" w:rsidRDefault="00464C2B" w:rsidP="00464C2B">
      <w:pPr>
        <w:spacing w:line="1" w:lineRule="exact"/>
        <w:rPr>
          <w:rFonts w:cs="Times New Roman"/>
          <w:szCs w:val="24"/>
        </w:rPr>
      </w:pPr>
    </w:p>
    <w:p w14:paraId="3EEB68BE" w14:textId="77777777" w:rsidR="00464C2B" w:rsidRPr="006977D9" w:rsidRDefault="00464C2B" w:rsidP="00464C2B">
      <w:pPr>
        <w:ind w:left="60"/>
        <w:rPr>
          <w:rFonts w:cs="Times New Roman"/>
          <w:sz w:val="28"/>
          <w:szCs w:val="24"/>
        </w:rPr>
      </w:pPr>
      <w:r w:rsidRPr="006977D9">
        <w:rPr>
          <w:rFonts w:eastAsia="Arial" w:cs="Times New Roman"/>
          <w:b/>
          <w:sz w:val="28"/>
          <w:szCs w:val="24"/>
        </w:rPr>
        <w:t>Course Objective</w:t>
      </w:r>
    </w:p>
    <w:p w14:paraId="681E1817" w14:textId="77777777" w:rsidR="00464C2B" w:rsidRPr="00787BEE" w:rsidRDefault="00464C2B" w:rsidP="00464C2B">
      <w:pPr>
        <w:spacing w:line="20" w:lineRule="exact"/>
        <w:rPr>
          <w:rFonts w:cs="Times New Roman"/>
          <w:szCs w:val="24"/>
        </w:rPr>
      </w:pPr>
      <w:r w:rsidRPr="00787BEE">
        <w:rPr>
          <w:rFonts w:cs="Times New Roman"/>
          <w:szCs w:val="24"/>
        </w:rPr>
        <w:br w:type="column"/>
      </w:r>
    </w:p>
    <w:p w14:paraId="658F06BD" w14:textId="77777777" w:rsidR="00464C2B" w:rsidRPr="00787BEE" w:rsidRDefault="00464C2B" w:rsidP="00464C2B">
      <w:pPr>
        <w:spacing w:line="275" w:lineRule="exact"/>
        <w:rPr>
          <w:rFonts w:cs="Times New Roman"/>
          <w:szCs w:val="24"/>
        </w:rPr>
      </w:pPr>
    </w:p>
    <w:p w14:paraId="3B027F70" w14:textId="77777777" w:rsidR="00464C2B" w:rsidRPr="00787BEE" w:rsidRDefault="00464C2B" w:rsidP="00464C2B">
      <w:pPr>
        <w:rPr>
          <w:rFonts w:cs="Times New Roman"/>
          <w:szCs w:val="24"/>
        </w:rPr>
      </w:pPr>
      <w:r w:rsidRPr="00787BEE">
        <w:rPr>
          <w:rFonts w:eastAsia="Arial" w:cs="Times New Roman"/>
          <w:b/>
          <w:szCs w:val="24"/>
        </w:rPr>
        <w:t>Credit:4</w:t>
      </w:r>
    </w:p>
    <w:p w14:paraId="69DFD269" w14:textId="77777777" w:rsidR="00464C2B" w:rsidRPr="00787BEE" w:rsidRDefault="00464C2B" w:rsidP="00464C2B">
      <w:pPr>
        <w:spacing w:line="442" w:lineRule="exact"/>
        <w:rPr>
          <w:rFonts w:cs="Times New Roman"/>
          <w:szCs w:val="24"/>
        </w:rPr>
      </w:pPr>
    </w:p>
    <w:p w14:paraId="4A980778" w14:textId="77777777" w:rsidR="00464C2B" w:rsidRPr="00787BEE" w:rsidRDefault="00464C2B" w:rsidP="00464C2B">
      <w:pPr>
        <w:rPr>
          <w:rFonts w:cs="Times New Roman"/>
          <w:szCs w:val="24"/>
        </w:rPr>
        <w:sectPr w:rsidR="00464C2B" w:rsidRPr="00787BEE">
          <w:type w:val="continuous"/>
          <w:pgSz w:w="12240" w:h="15839"/>
          <w:pgMar w:top="1407" w:right="1439" w:bottom="0" w:left="1440" w:header="0" w:footer="0" w:gutter="0"/>
          <w:cols w:num="2" w:space="720" w:equalWidth="0">
            <w:col w:w="7420" w:space="720"/>
            <w:col w:w="1220"/>
          </w:cols>
        </w:sectPr>
      </w:pPr>
    </w:p>
    <w:p w14:paraId="45637410" w14:textId="77777777" w:rsidR="00464C2B" w:rsidRDefault="00464C2B" w:rsidP="00960424">
      <w:pPr>
        <w:numPr>
          <w:ilvl w:val="0"/>
          <w:numId w:val="68"/>
        </w:numPr>
        <w:spacing w:after="0"/>
        <w:contextualSpacing/>
        <w:rPr>
          <w:rFonts w:eastAsia="Times New Roman" w:cs="Times New Roman"/>
          <w:szCs w:val="24"/>
        </w:rPr>
      </w:pPr>
      <w:r w:rsidRPr="00787BEE">
        <w:rPr>
          <w:rFonts w:eastAsia="Times New Roman" w:cs="Times New Roman"/>
          <w:szCs w:val="24"/>
        </w:rPr>
        <w:t xml:space="preserve">To </w:t>
      </w:r>
      <w:r>
        <w:rPr>
          <w:rFonts w:eastAsia="Times New Roman" w:cs="Times New Roman"/>
          <w:szCs w:val="24"/>
        </w:rPr>
        <w:t>build an understanding among students about the financial goals and strategy.</w:t>
      </w:r>
    </w:p>
    <w:p w14:paraId="1368721E" w14:textId="77777777" w:rsidR="00464C2B" w:rsidRPr="00787BEE" w:rsidRDefault="00464C2B" w:rsidP="00960424">
      <w:pPr>
        <w:numPr>
          <w:ilvl w:val="0"/>
          <w:numId w:val="68"/>
        </w:numPr>
        <w:spacing w:after="0"/>
        <w:contextualSpacing/>
        <w:rPr>
          <w:rFonts w:eastAsia="Times New Roman" w:cs="Times New Roman"/>
          <w:szCs w:val="24"/>
        </w:rPr>
      </w:pPr>
      <w:r w:rsidRPr="00787BEE">
        <w:rPr>
          <w:rFonts w:eastAsia="Times New Roman" w:cs="Times New Roman"/>
          <w:szCs w:val="24"/>
        </w:rPr>
        <w:t>To learn  how target capital structure is determined and to discover issues that cause changes in a firm’s target capital structure</w:t>
      </w:r>
    </w:p>
    <w:p w14:paraId="28EE9662" w14:textId="77777777" w:rsidR="00464C2B" w:rsidRDefault="00464C2B" w:rsidP="00960424">
      <w:pPr>
        <w:numPr>
          <w:ilvl w:val="0"/>
          <w:numId w:val="68"/>
        </w:numPr>
        <w:spacing w:after="0"/>
        <w:contextualSpacing/>
        <w:rPr>
          <w:rFonts w:eastAsia="Times New Roman" w:cs="Times New Roman"/>
          <w:szCs w:val="24"/>
        </w:rPr>
      </w:pPr>
      <w:r>
        <w:rPr>
          <w:rFonts w:eastAsia="Times New Roman" w:cs="Times New Roman"/>
          <w:szCs w:val="24"/>
        </w:rPr>
        <w:t>To provide an idea about lease financial strategy.</w:t>
      </w:r>
    </w:p>
    <w:p w14:paraId="640BEAE4" w14:textId="77777777" w:rsidR="00464C2B" w:rsidRDefault="00464C2B" w:rsidP="00960424">
      <w:pPr>
        <w:numPr>
          <w:ilvl w:val="0"/>
          <w:numId w:val="68"/>
        </w:numPr>
        <w:spacing w:after="0"/>
        <w:contextualSpacing/>
        <w:rPr>
          <w:rFonts w:eastAsia="Times New Roman" w:cs="Times New Roman"/>
          <w:szCs w:val="24"/>
        </w:rPr>
      </w:pPr>
      <w:r>
        <w:rPr>
          <w:rFonts w:eastAsia="Times New Roman" w:cs="Times New Roman"/>
          <w:szCs w:val="24"/>
        </w:rPr>
        <w:t>To enable the students with the knowledge of merger strategy and financial impact of merger.</w:t>
      </w:r>
    </w:p>
    <w:p w14:paraId="383F1CFF" w14:textId="77777777" w:rsidR="00464C2B" w:rsidRPr="00787BEE" w:rsidRDefault="00464C2B" w:rsidP="00960424">
      <w:pPr>
        <w:numPr>
          <w:ilvl w:val="0"/>
          <w:numId w:val="68"/>
        </w:numPr>
        <w:spacing w:after="0"/>
        <w:contextualSpacing/>
        <w:rPr>
          <w:rFonts w:eastAsia="Times New Roman" w:cs="Times New Roman"/>
          <w:szCs w:val="24"/>
        </w:rPr>
      </w:pPr>
      <w:r>
        <w:rPr>
          <w:rFonts w:eastAsia="Times New Roman" w:cs="Times New Roman"/>
          <w:szCs w:val="24"/>
        </w:rPr>
        <w:t>To create an idea about takeover strategy and take over regulations of SEBI.</w:t>
      </w:r>
    </w:p>
    <w:p w14:paraId="68483940" w14:textId="77777777" w:rsidR="00464C2B" w:rsidRPr="00787BEE" w:rsidRDefault="00464C2B" w:rsidP="00464C2B">
      <w:pPr>
        <w:spacing w:line="194" w:lineRule="exact"/>
        <w:rPr>
          <w:rFonts w:cs="Times New Roman"/>
          <w:szCs w:val="24"/>
        </w:rPr>
      </w:pPr>
      <w:bookmarkStart w:id="10" w:name="page46"/>
      <w:bookmarkEnd w:id="10"/>
    </w:p>
    <w:p w14:paraId="35C94B8E" w14:textId="77777777" w:rsidR="00464C2B" w:rsidRPr="006977D9" w:rsidRDefault="00464C2B" w:rsidP="00464C2B">
      <w:pPr>
        <w:ind w:left="60"/>
        <w:rPr>
          <w:rFonts w:cs="Times New Roman"/>
          <w:sz w:val="28"/>
          <w:szCs w:val="24"/>
        </w:rPr>
      </w:pPr>
      <w:r w:rsidRPr="006977D9">
        <w:rPr>
          <w:rFonts w:eastAsia="Arial" w:cs="Times New Roman"/>
          <w:b/>
          <w:sz w:val="28"/>
          <w:szCs w:val="24"/>
        </w:rPr>
        <w:t>Module I:</w:t>
      </w:r>
    </w:p>
    <w:p w14:paraId="0664515E" w14:textId="77777777" w:rsidR="00464C2B" w:rsidRPr="00787BEE" w:rsidRDefault="00464C2B" w:rsidP="00464C2B">
      <w:pPr>
        <w:spacing w:line="228" w:lineRule="auto"/>
        <w:ind w:left="60" w:right="40"/>
        <w:rPr>
          <w:rFonts w:cs="Times New Roman"/>
          <w:szCs w:val="24"/>
        </w:rPr>
      </w:pPr>
      <w:r w:rsidRPr="00787BEE">
        <w:rPr>
          <w:rFonts w:eastAsia="Arial" w:cs="Times New Roman"/>
          <w:szCs w:val="24"/>
        </w:rPr>
        <w:t>Financial goals and strategy : Shareholder value creation (SCV)– Economic Value Added (EVA) - Market Value Added (MVA) – Market – to – Book Value (MBV) –– managerial implications of shareholder value creation – Growth ratios – Internal Growth Rate (IGR) – Sustainable Growth Rate (SGR)</w:t>
      </w:r>
      <w:r>
        <w:rPr>
          <w:rFonts w:cs="Times New Roman"/>
          <w:szCs w:val="24"/>
        </w:rPr>
        <w:t xml:space="preserve">                                                                                       </w:t>
      </w:r>
      <w:r w:rsidRPr="00787BEE">
        <w:rPr>
          <w:rFonts w:eastAsia="Arial" w:cs="Times New Roman"/>
          <w:b/>
          <w:szCs w:val="24"/>
        </w:rPr>
        <w:t>12 hours</w:t>
      </w:r>
    </w:p>
    <w:p w14:paraId="51924143" w14:textId="77777777" w:rsidR="00464C2B" w:rsidRPr="006977D9" w:rsidRDefault="00464C2B" w:rsidP="00464C2B">
      <w:pPr>
        <w:spacing w:line="219" w:lineRule="auto"/>
        <w:ind w:left="60"/>
        <w:rPr>
          <w:rFonts w:cs="Times New Roman"/>
          <w:sz w:val="28"/>
          <w:szCs w:val="24"/>
        </w:rPr>
      </w:pPr>
      <w:r w:rsidRPr="006977D9">
        <w:rPr>
          <w:rFonts w:eastAsia="Arial" w:cs="Times New Roman"/>
          <w:b/>
          <w:sz w:val="28"/>
          <w:szCs w:val="24"/>
        </w:rPr>
        <w:t>Module II:</w:t>
      </w:r>
    </w:p>
    <w:p w14:paraId="72DE976E" w14:textId="77777777" w:rsidR="00464C2B" w:rsidRPr="00787BEE" w:rsidRDefault="00464C2B" w:rsidP="00464C2B">
      <w:pPr>
        <w:spacing w:line="1" w:lineRule="exact"/>
        <w:rPr>
          <w:rFonts w:cs="Times New Roman"/>
          <w:szCs w:val="24"/>
        </w:rPr>
      </w:pPr>
    </w:p>
    <w:p w14:paraId="60644CF9" w14:textId="77777777" w:rsidR="00464C2B" w:rsidRPr="00787BEE" w:rsidRDefault="00464C2B" w:rsidP="00464C2B">
      <w:pPr>
        <w:spacing w:line="246" w:lineRule="auto"/>
        <w:ind w:left="60" w:right="40"/>
        <w:rPr>
          <w:rFonts w:cs="Times New Roman"/>
          <w:szCs w:val="24"/>
        </w:rPr>
      </w:pPr>
      <w:r w:rsidRPr="00787BEE">
        <w:rPr>
          <w:rFonts w:eastAsia="Arial" w:cs="Times New Roman"/>
          <w:szCs w:val="24"/>
        </w:rPr>
        <w:t xml:space="preserve">Financial strategy for capital structure:– Capital structure planning and policy – Financial options and the value of the firm – Dividend policy and the value of the firm. Working capital financing ( Tandon Committee), Cost of issuing commercial paper and trade credit, Matching approach ,Aggressive approach, Conservative approach  </w:t>
      </w:r>
      <w:r>
        <w:rPr>
          <w:rFonts w:cs="Times New Roman"/>
          <w:szCs w:val="24"/>
        </w:rPr>
        <w:t xml:space="preserve">                                               </w:t>
      </w:r>
      <w:r w:rsidRPr="00787BEE">
        <w:rPr>
          <w:rFonts w:eastAsia="Arial" w:cs="Times New Roman"/>
          <w:b/>
          <w:szCs w:val="24"/>
        </w:rPr>
        <w:t>20 hours</w:t>
      </w:r>
    </w:p>
    <w:p w14:paraId="02E9C999" w14:textId="77777777" w:rsidR="00464C2B" w:rsidRPr="00787BEE" w:rsidRDefault="00464C2B" w:rsidP="00464C2B">
      <w:pPr>
        <w:spacing w:line="262" w:lineRule="exact"/>
        <w:rPr>
          <w:rFonts w:cs="Times New Roman"/>
          <w:szCs w:val="24"/>
        </w:rPr>
      </w:pPr>
    </w:p>
    <w:p w14:paraId="5DE79D97" w14:textId="77777777" w:rsidR="00464C2B" w:rsidRPr="006977D9" w:rsidRDefault="00464C2B" w:rsidP="00464C2B">
      <w:pPr>
        <w:ind w:left="60"/>
        <w:rPr>
          <w:rFonts w:cs="Times New Roman"/>
          <w:sz w:val="28"/>
          <w:szCs w:val="24"/>
        </w:rPr>
      </w:pPr>
      <w:r w:rsidRPr="006977D9">
        <w:rPr>
          <w:rFonts w:eastAsia="Arial" w:cs="Times New Roman"/>
          <w:b/>
          <w:sz w:val="28"/>
          <w:szCs w:val="24"/>
        </w:rPr>
        <w:t>Module III:</w:t>
      </w:r>
    </w:p>
    <w:p w14:paraId="19958DBD" w14:textId="77777777" w:rsidR="00464C2B" w:rsidRPr="00787BEE" w:rsidRDefault="00464C2B" w:rsidP="00464C2B">
      <w:pPr>
        <w:spacing w:line="213" w:lineRule="auto"/>
        <w:ind w:left="60" w:right="20"/>
        <w:rPr>
          <w:rFonts w:cs="Times New Roman"/>
          <w:szCs w:val="24"/>
        </w:rPr>
      </w:pPr>
      <w:r w:rsidRPr="00787BEE">
        <w:rPr>
          <w:rFonts w:eastAsia="Arial" w:cs="Times New Roman"/>
          <w:szCs w:val="24"/>
        </w:rPr>
        <w:t>Lease Financial strategy: Leasing concept–Types–Cash flow consequences of lease – Financial evaluation of leasing - Lessee's point of view – leasing versus buying – NPV method – Equivalent loan method – Evaluation from lesser's point of view – NPV and IRR methods.</w:t>
      </w:r>
    </w:p>
    <w:p w14:paraId="196B5B03" w14:textId="77777777" w:rsidR="00464C2B" w:rsidRPr="00787BEE" w:rsidRDefault="00464C2B" w:rsidP="00464C2B">
      <w:pPr>
        <w:spacing w:line="1" w:lineRule="exact"/>
        <w:rPr>
          <w:rFonts w:cs="Times New Roman"/>
          <w:szCs w:val="24"/>
        </w:rPr>
      </w:pPr>
    </w:p>
    <w:p w14:paraId="468F4347" w14:textId="77777777" w:rsidR="00464C2B" w:rsidRPr="00787BEE" w:rsidRDefault="00464C2B" w:rsidP="00464C2B">
      <w:pPr>
        <w:jc w:val="right"/>
        <w:rPr>
          <w:rFonts w:cs="Times New Roman"/>
          <w:szCs w:val="24"/>
        </w:rPr>
      </w:pPr>
      <w:r w:rsidRPr="00787BEE">
        <w:rPr>
          <w:rFonts w:eastAsia="Arial" w:cs="Times New Roman"/>
          <w:b/>
          <w:szCs w:val="24"/>
        </w:rPr>
        <w:t>16 hours</w:t>
      </w:r>
    </w:p>
    <w:p w14:paraId="0114D5AF" w14:textId="77777777" w:rsidR="00464C2B" w:rsidRPr="006977D9" w:rsidRDefault="00464C2B" w:rsidP="00464C2B">
      <w:pPr>
        <w:ind w:left="60"/>
        <w:rPr>
          <w:rFonts w:cs="Times New Roman"/>
          <w:sz w:val="28"/>
          <w:szCs w:val="24"/>
        </w:rPr>
      </w:pPr>
      <w:r w:rsidRPr="006977D9">
        <w:rPr>
          <w:rFonts w:eastAsia="Arial" w:cs="Times New Roman"/>
          <w:b/>
          <w:sz w:val="28"/>
          <w:szCs w:val="24"/>
        </w:rPr>
        <w:t>Module IV:</w:t>
      </w:r>
    </w:p>
    <w:p w14:paraId="17565AB7" w14:textId="77777777" w:rsidR="00464C2B" w:rsidRPr="00787BEE" w:rsidRDefault="00464C2B" w:rsidP="00464C2B">
      <w:pPr>
        <w:spacing w:line="233" w:lineRule="auto"/>
        <w:ind w:left="60"/>
        <w:rPr>
          <w:rFonts w:cs="Times New Roman"/>
          <w:szCs w:val="24"/>
        </w:rPr>
      </w:pPr>
      <w:r w:rsidRPr="00787BEE">
        <w:rPr>
          <w:rFonts w:eastAsia="Arial" w:cs="Times New Roman"/>
          <w:szCs w:val="24"/>
        </w:rPr>
        <w:t>Merger strategy: Theories of Merger–Horizontal, vertical and conglomerate mergers – Merger procedure– Valuation of firm – Financial impact of merger – Merger and dilution effect on EPS – Merger and dilution effect on business control.</w:t>
      </w:r>
      <w:r>
        <w:rPr>
          <w:rFonts w:cs="Times New Roman"/>
          <w:szCs w:val="24"/>
        </w:rPr>
        <w:t xml:space="preserve">                                                            </w:t>
      </w:r>
      <w:r w:rsidRPr="00787BEE">
        <w:rPr>
          <w:rFonts w:eastAsia="Arial" w:cs="Times New Roman"/>
          <w:b/>
          <w:szCs w:val="24"/>
        </w:rPr>
        <w:t>16 hours</w:t>
      </w:r>
    </w:p>
    <w:p w14:paraId="66E2E48A" w14:textId="77777777" w:rsidR="00464C2B" w:rsidRPr="006977D9" w:rsidRDefault="00464C2B" w:rsidP="00464C2B">
      <w:pPr>
        <w:rPr>
          <w:rFonts w:cs="Times New Roman"/>
          <w:sz w:val="28"/>
          <w:szCs w:val="24"/>
        </w:rPr>
      </w:pPr>
      <w:r w:rsidRPr="006977D9">
        <w:rPr>
          <w:rFonts w:eastAsia="Arial" w:cs="Times New Roman"/>
          <w:b/>
          <w:sz w:val="28"/>
          <w:szCs w:val="24"/>
        </w:rPr>
        <w:t>Module V:</w:t>
      </w:r>
    </w:p>
    <w:p w14:paraId="2966611B" w14:textId="77777777" w:rsidR="00464C2B" w:rsidRPr="00787BEE" w:rsidRDefault="00464C2B" w:rsidP="00464C2B">
      <w:pPr>
        <w:spacing w:line="232" w:lineRule="auto"/>
        <w:ind w:left="60" w:right="40"/>
        <w:rPr>
          <w:rFonts w:cs="Times New Roman"/>
          <w:szCs w:val="24"/>
        </w:rPr>
      </w:pPr>
      <w:r w:rsidRPr="00787BEE">
        <w:rPr>
          <w:rFonts w:eastAsia="Arial" w:cs="Times New Roman"/>
          <w:szCs w:val="24"/>
        </w:rPr>
        <w:t>Take over strategy: Types of takeovers–Negotiated and hostile bids–Take over procedures – Takeover defences – Takeover regulations of SEBI – Distress restructuring strategy – Sell offs – Spin offs – Leveraged buy outs</w:t>
      </w:r>
      <w:r>
        <w:rPr>
          <w:rFonts w:cs="Times New Roman"/>
          <w:szCs w:val="24"/>
        </w:rPr>
        <w:t xml:space="preserve">                                                                                    </w:t>
      </w:r>
      <w:r w:rsidRPr="00787BEE">
        <w:rPr>
          <w:rFonts w:eastAsia="Arial" w:cs="Times New Roman"/>
          <w:b/>
          <w:szCs w:val="24"/>
        </w:rPr>
        <w:t>16 hours</w:t>
      </w:r>
    </w:p>
    <w:p w14:paraId="57A8183B" w14:textId="77777777" w:rsidR="00464C2B" w:rsidRPr="00787BEE" w:rsidRDefault="00464C2B" w:rsidP="00464C2B">
      <w:pPr>
        <w:spacing w:line="189" w:lineRule="exact"/>
        <w:rPr>
          <w:rFonts w:cs="Times New Roman"/>
          <w:szCs w:val="24"/>
        </w:rPr>
      </w:pPr>
    </w:p>
    <w:p w14:paraId="66B67DF3" w14:textId="77777777" w:rsidR="00464C2B" w:rsidRPr="00787BEE" w:rsidRDefault="00464C2B" w:rsidP="00464C2B">
      <w:pPr>
        <w:ind w:left="2960"/>
        <w:rPr>
          <w:rFonts w:cs="Times New Roman"/>
          <w:szCs w:val="24"/>
        </w:rPr>
      </w:pPr>
      <w:r w:rsidRPr="00787BEE">
        <w:rPr>
          <w:rFonts w:eastAsia="Arial" w:cs="Times New Roman"/>
          <w:szCs w:val="24"/>
        </w:rPr>
        <w:t>(Theory 40% problem 60%)</w:t>
      </w:r>
    </w:p>
    <w:p w14:paraId="020AD069" w14:textId="77777777" w:rsidR="00464C2B" w:rsidRPr="00787BEE" w:rsidRDefault="00464C2B" w:rsidP="00464C2B">
      <w:pPr>
        <w:spacing w:line="195" w:lineRule="exact"/>
        <w:rPr>
          <w:rFonts w:cs="Times New Roman"/>
          <w:szCs w:val="24"/>
        </w:rPr>
      </w:pPr>
    </w:p>
    <w:p w14:paraId="73EA0CA8" w14:textId="77777777" w:rsidR="00464C2B" w:rsidRPr="006977D9" w:rsidRDefault="00464C2B" w:rsidP="00464C2B">
      <w:pPr>
        <w:ind w:left="60"/>
        <w:rPr>
          <w:rFonts w:cs="Times New Roman"/>
          <w:sz w:val="28"/>
          <w:szCs w:val="24"/>
        </w:rPr>
      </w:pPr>
      <w:r w:rsidRPr="006977D9">
        <w:rPr>
          <w:rFonts w:eastAsia="Arial" w:cs="Times New Roman"/>
          <w:b/>
          <w:sz w:val="28"/>
          <w:szCs w:val="24"/>
        </w:rPr>
        <w:t>References:</w:t>
      </w:r>
    </w:p>
    <w:p w14:paraId="74F471EE" w14:textId="77777777" w:rsidR="00464C2B" w:rsidRPr="00787BEE" w:rsidRDefault="00464C2B" w:rsidP="00464C2B">
      <w:pPr>
        <w:spacing w:line="237" w:lineRule="exact"/>
        <w:rPr>
          <w:rFonts w:cs="Times New Roman"/>
          <w:szCs w:val="24"/>
        </w:rPr>
      </w:pPr>
    </w:p>
    <w:p w14:paraId="60C3B3C4" w14:textId="77777777" w:rsidR="00464C2B" w:rsidRPr="00787BEE" w:rsidRDefault="00464C2B" w:rsidP="00960424">
      <w:pPr>
        <w:numPr>
          <w:ilvl w:val="0"/>
          <w:numId w:val="65"/>
        </w:numPr>
        <w:tabs>
          <w:tab w:val="left" w:pos="280"/>
        </w:tabs>
        <w:spacing w:after="0" w:line="240" w:lineRule="auto"/>
        <w:ind w:left="280" w:hanging="228"/>
        <w:jc w:val="left"/>
        <w:rPr>
          <w:rFonts w:eastAsia="Arial" w:cs="Times New Roman"/>
          <w:szCs w:val="24"/>
        </w:rPr>
      </w:pPr>
      <w:r w:rsidRPr="00787BEE">
        <w:rPr>
          <w:rFonts w:eastAsia="Arial" w:cs="Times New Roman"/>
          <w:szCs w:val="24"/>
        </w:rPr>
        <w:t>Vanhorne, James C: Financial Management and policy, Pearson, New Delhi, (Latest edition)</w:t>
      </w:r>
    </w:p>
    <w:p w14:paraId="4ED44D3B" w14:textId="77777777" w:rsidR="00464C2B" w:rsidRPr="00787BEE" w:rsidRDefault="00464C2B" w:rsidP="00464C2B">
      <w:pPr>
        <w:spacing w:line="233" w:lineRule="exact"/>
        <w:rPr>
          <w:rFonts w:eastAsia="Arial" w:cs="Times New Roman"/>
          <w:szCs w:val="24"/>
        </w:rPr>
      </w:pPr>
    </w:p>
    <w:p w14:paraId="41A3A0E8" w14:textId="77777777" w:rsidR="00464C2B" w:rsidRPr="00787BEE" w:rsidRDefault="00464C2B" w:rsidP="00960424">
      <w:pPr>
        <w:numPr>
          <w:ilvl w:val="0"/>
          <w:numId w:val="65"/>
        </w:numPr>
        <w:tabs>
          <w:tab w:val="left" w:pos="280"/>
        </w:tabs>
        <w:spacing w:after="0" w:line="240" w:lineRule="auto"/>
        <w:ind w:left="280" w:hanging="228"/>
        <w:jc w:val="left"/>
        <w:rPr>
          <w:rFonts w:eastAsia="Arial" w:cs="Times New Roman"/>
          <w:szCs w:val="24"/>
        </w:rPr>
      </w:pPr>
      <w:r w:rsidRPr="00787BEE">
        <w:rPr>
          <w:rFonts w:eastAsia="Arial" w:cs="Times New Roman"/>
          <w:szCs w:val="24"/>
        </w:rPr>
        <w:t>Brighham and Ehrhardt: Financial Management, Thomson India, (Latest edition)</w:t>
      </w:r>
    </w:p>
    <w:p w14:paraId="3D60C145" w14:textId="77777777" w:rsidR="00464C2B" w:rsidRPr="00787BEE" w:rsidRDefault="00464C2B" w:rsidP="00464C2B">
      <w:pPr>
        <w:spacing w:line="233" w:lineRule="exact"/>
        <w:rPr>
          <w:rFonts w:eastAsia="Arial" w:cs="Times New Roman"/>
          <w:szCs w:val="24"/>
        </w:rPr>
      </w:pPr>
    </w:p>
    <w:p w14:paraId="43E33781" w14:textId="77777777" w:rsidR="00464C2B" w:rsidRPr="00787BEE" w:rsidRDefault="00464C2B" w:rsidP="00960424">
      <w:pPr>
        <w:numPr>
          <w:ilvl w:val="0"/>
          <w:numId w:val="65"/>
        </w:numPr>
        <w:tabs>
          <w:tab w:val="left" w:pos="280"/>
        </w:tabs>
        <w:spacing w:after="0" w:line="240" w:lineRule="auto"/>
        <w:ind w:left="280" w:hanging="228"/>
        <w:jc w:val="left"/>
        <w:rPr>
          <w:rFonts w:eastAsia="Arial" w:cs="Times New Roman"/>
          <w:szCs w:val="24"/>
        </w:rPr>
      </w:pPr>
      <w:r w:rsidRPr="00787BEE">
        <w:rPr>
          <w:rFonts w:eastAsia="Arial" w:cs="Times New Roman"/>
          <w:szCs w:val="24"/>
        </w:rPr>
        <w:t>Chandra, Prasanna: Financial Management, Tata McGraw Hill, New Delhi, (Latest edition)</w:t>
      </w:r>
    </w:p>
    <w:p w14:paraId="7ED5159E" w14:textId="77777777" w:rsidR="00464C2B" w:rsidRPr="00787BEE" w:rsidRDefault="00464C2B" w:rsidP="00464C2B">
      <w:pPr>
        <w:spacing w:line="233" w:lineRule="exact"/>
        <w:rPr>
          <w:rFonts w:cs="Times New Roman"/>
          <w:szCs w:val="24"/>
        </w:rPr>
      </w:pPr>
    </w:p>
    <w:p w14:paraId="4FAB52B9" w14:textId="77777777" w:rsidR="00464C2B" w:rsidRPr="00787BEE" w:rsidRDefault="00464C2B" w:rsidP="00464C2B">
      <w:pPr>
        <w:ind w:left="60"/>
        <w:rPr>
          <w:rFonts w:cs="Times New Roman"/>
          <w:szCs w:val="24"/>
        </w:rPr>
      </w:pPr>
      <w:r w:rsidRPr="00787BEE">
        <w:rPr>
          <w:rFonts w:eastAsia="Arial" w:cs="Times New Roman"/>
          <w:szCs w:val="24"/>
        </w:rPr>
        <w:t>4.Khan, MY and James PK: Financial Management, Tata McGraw Hill New Delhi, (Latest edition)</w:t>
      </w:r>
    </w:p>
    <w:p w14:paraId="7A9154A7" w14:textId="77777777" w:rsidR="00464C2B" w:rsidRPr="00787BEE" w:rsidRDefault="00464C2B" w:rsidP="00464C2B">
      <w:pPr>
        <w:spacing w:line="245" w:lineRule="exact"/>
        <w:rPr>
          <w:rFonts w:cs="Times New Roman"/>
          <w:szCs w:val="24"/>
        </w:rPr>
      </w:pPr>
    </w:p>
    <w:p w14:paraId="34697584" w14:textId="77777777" w:rsidR="00464C2B" w:rsidRPr="00787BEE" w:rsidRDefault="00464C2B" w:rsidP="00960424">
      <w:pPr>
        <w:numPr>
          <w:ilvl w:val="0"/>
          <w:numId w:val="66"/>
        </w:numPr>
        <w:tabs>
          <w:tab w:val="left" w:pos="280"/>
        </w:tabs>
        <w:spacing w:after="0" w:line="240" w:lineRule="auto"/>
        <w:ind w:left="780" w:hanging="360"/>
        <w:jc w:val="left"/>
        <w:rPr>
          <w:rFonts w:eastAsia="Arial" w:cs="Times New Roman"/>
          <w:szCs w:val="24"/>
        </w:rPr>
      </w:pPr>
      <w:r w:rsidRPr="00787BEE">
        <w:rPr>
          <w:rFonts w:eastAsia="Arial" w:cs="Times New Roman"/>
          <w:szCs w:val="24"/>
        </w:rPr>
        <w:t>Pandey IM: Financial Management, Vikas Publishing House, New Delhi, (Latest edition)</w:t>
      </w:r>
    </w:p>
    <w:p w14:paraId="4CCE23B1" w14:textId="77777777" w:rsidR="00464C2B" w:rsidRPr="00787BEE" w:rsidRDefault="00464C2B" w:rsidP="00464C2B">
      <w:pPr>
        <w:spacing w:line="233" w:lineRule="exact"/>
        <w:rPr>
          <w:rFonts w:eastAsia="Arial" w:cs="Times New Roman"/>
          <w:szCs w:val="24"/>
        </w:rPr>
      </w:pPr>
    </w:p>
    <w:p w14:paraId="1B3C15DE" w14:textId="77777777" w:rsidR="00464C2B" w:rsidRPr="00787BEE" w:rsidRDefault="00464C2B" w:rsidP="00960424">
      <w:pPr>
        <w:numPr>
          <w:ilvl w:val="0"/>
          <w:numId w:val="66"/>
        </w:numPr>
        <w:tabs>
          <w:tab w:val="left" w:pos="280"/>
        </w:tabs>
        <w:spacing w:after="0" w:line="240" w:lineRule="auto"/>
        <w:ind w:left="780" w:hanging="360"/>
        <w:jc w:val="left"/>
        <w:rPr>
          <w:rFonts w:eastAsia="Arial" w:cs="Times New Roman"/>
          <w:szCs w:val="24"/>
        </w:rPr>
      </w:pPr>
      <w:r w:rsidRPr="00787BEE">
        <w:rPr>
          <w:rFonts w:eastAsia="Arial" w:cs="Times New Roman"/>
          <w:szCs w:val="24"/>
        </w:rPr>
        <w:t>Gitman, LJ: Principles of Managerial Finance, Harper and Row (Latest edition)</w:t>
      </w:r>
    </w:p>
    <w:p w14:paraId="6B1FB3F2" w14:textId="77777777" w:rsidR="00464C2B" w:rsidRPr="00787BEE" w:rsidRDefault="00464C2B" w:rsidP="00464C2B">
      <w:pPr>
        <w:spacing w:line="233" w:lineRule="exact"/>
        <w:rPr>
          <w:rFonts w:cs="Times New Roman"/>
          <w:szCs w:val="24"/>
        </w:rPr>
      </w:pPr>
    </w:p>
    <w:p w14:paraId="3A474400" w14:textId="77777777" w:rsidR="00464C2B" w:rsidRPr="00787BEE" w:rsidRDefault="00464C2B" w:rsidP="00464C2B">
      <w:pPr>
        <w:spacing w:line="233" w:lineRule="auto"/>
        <w:ind w:left="60" w:right="20"/>
        <w:rPr>
          <w:rFonts w:cs="Times New Roman"/>
          <w:szCs w:val="24"/>
        </w:rPr>
      </w:pPr>
      <w:r w:rsidRPr="00787BEE">
        <w:rPr>
          <w:rFonts w:eastAsia="Arial" w:cs="Times New Roman"/>
          <w:szCs w:val="24"/>
        </w:rPr>
        <w:t>7.Hampton: Financial decision making, Concepts, problems and cases, Prentice Hall of India, New Delhi (Latest edition)</w:t>
      </w:r>
    </w:p>
    <w:p w14:paraId="5B087BDB" w14:textId="77777777" w:rsidR="00464C2B" w:rsidRPr="00787BEE" w:rsidRDefault="00464C2B" w:rsidP="00464C2B">
      <w:pPr>
        <w:spacing w:line="211" w:lineRule="exact"/>
        <w:rPr>
          <w:rFonts w:cs="Times New Roman"/>
          <w:szCs w:val="24"/>
        </w:rPr>
      </w:pPr>
    </w:p>
    <w:p w14:paraId="6F8461D0" w14:textId="77777777" w:rsidR="00464C2B" w:rsidRPr="00787BEE" w:rsidRDefault="00464C2B" w:rsidP="00960424">
      <w:pPr>
        <w:numPr>
          <w:ilvl w:val="0"/>
          <w:numId w:val="67"/>
        </w:numPr>
        <w:tabs>
          <w:tab w:val="left" w:pos="280"/>
        </w:tabs>
        <w:spacing w:after="0" w:line="240" w:lineRule="auto"/>
        <w:ind w:left="720" w:hanging="360"/>
        <w:jc w:val="left"/>
        <w:rPr>
          <w:rFonts w:eastAsia="Arial" w:cs="Times New Roman"/>
          <w:szCs w:val="24"/>
        </w:rPr>
      </w:pPr>
      <w:r w:rsidRPr="00787BEE">
        <w:rPr>
          <w:rFonts w:eastAsia="Arial" w:cs="Times New Roman"/>
          <w:szCs w:val="24"/>
        </w:rPr>
        <w:t>Brealey and Meyers: Principles of Corporate Finance, Tata McGraw Hill, New Delhi (Latest edition)</w:t>
      </w:r>
    </w:p>
    <w:p w14:paraId="44A95FEC" w14:textId="77777777" w:rsidR="00464C2B" w:rsidRDefault="00464C2B" w:rsidP="00464C2B">
      <w:pPr>
        <w:autoSpaceDE w:val="0"/>
        <w:autoSpaceDN w:val="0"/>
        <w:adjustRightInd w:val="0"/>
        <w:spacing w:before="100" w:beforeAutospacing="1" w:after="0"/>
        <w:ind w:right="-22"/>
        <w:rPr>
          <w:rFonts w:cs="Times New Roman"/>
          <w:b/>
          <w:bCs/>
          <w:szCs w:val="24"/>
        </w:rPr>
      </w:pPr>
    </w:p>
    <w:p w14:paraId="30D1C836" w14:textId="77777777" w:rsidR="00464C2B" w:rsidRDefault="00464C2B" w:rsidP="00464C2B">
      <w:pPr>
        <w:autoSpaceDE w:val="0"/>
        <w:autoSpaceDN w:val="0"/>
        <w:adjustRightInd w:val="0"/>
        <w:spacing w:before="100" w:beforeAutospacing="1" w:after="0"/>
        <w:ind w:right="-22"/>
        <w:rPr>
          <w:rFonts w:cs="Times New Roman"/>
          <w:b/>
          <w:bCs/>
          <w:szCs w:val="24"/>
        </w:rPr>
      </w:pPr>
    </w:p>
    <w:p w14:paraId="7AFA9389" w14:textId="77777777" w:rsidR="00464C2B" w:rsidRDefault="00464C2B" w:rsidP="00464C2B">
      <w:pPr>
        <w:rPr>
          <w:rFonts w:eastAsia="Arial" w:cs="Times New Roman"/>
          <w:b/>
          <w:bCs/>
          <w:szCs w:val="24"/>
        </w:rPr>
      </w:pPr>
    </w:p>
    <w:p w14:paraId="79FAD964" w14:textId="77777777" w:rsidR="00464C2B" w:rsidRDefault="00464C2B" w:rsidP="00464C2B">
      <w:pPr>
        <w:rPr>
          <w:rFonts w:eastAsia="Arial" w:cs="Times New Roman"/>
          <w:b/>
          <w:bCs/>
          <w:szCs w:val="24"/>
        </w:rPr>
      </w:pPr>
    </w:p>
    <w:p w14:paraId="2772BD74" w14:textId="77777777" w:rsidR="00464C2B" w:rsidRDefault="00464C2B" w:rsidP="00464C2B">
      <w:pPr>
        <w:rPr>
          <w:rFonts w:eastAsia="Arial" w:cs="Times New Roman"/>
          <w:b/>
          <w:bCs/>
          <w:szCs w:val="24"/>
        </w:rPr>
      </w:pPr>
    </w:p>
    <w:p w14:paraId="77DAC2CF" w14:textId="77777777" w:rsidR="00464C2B" w:rsidRDefault="00464C2B" w:rsidP="00464C2B">
      <w:pPr>
        <w:rPr>
          <w:rFonts w:eastAsia="Arial" w:cs="Times New Roman"/>
          <w:b/>
          <w:bCs/>
          <w:szCs w:val="24"/>
        </w:rPr>
      </w:pPr>
    </w:p>
    <w:p w14:paraId="1E707DD5" w14:textId="77777777" w:rsidR="00464C2B" w:rsidRDefault="00464C2B" w:rsidP="00464C2B">
      <w:pPr>
        <w:rPr>
          <w:rFonts w:eastAsia="Arial" w:cs="Times New Roman"/>
          <w:b/>
          <w:bCs/>
          <w:szCs w:val="24"/>
        </w:rPr>
      </w:pPr>
    </w:p>
    <w:p w14:paraId="5C9806F4" w14:textId="77777777" w:rsidR="00464C2B" w:rsidRDefault="00464C2B" w:rsidP="00464C2B">
      <w:pPr>
        <w:rPr>
          <w:rFonts w:eastAsia="Arial" w:cs="Times New Roman"/>
          <w:b/>
          <w:bCs/>
          <w:szCs w:val="24"/>
        </w:rPr>
      </w:pPr>
    </w:p>
    <w:p w14:paraId="4F4FAFC8" w14:textId="77777777" w:rsidR="00464C2B" w:rsidRDefault="00464C2B" w:rsidP="00464C2B">
      <w:pPr>
        <w:rPr>
          <w:rFonts w:eastAsia="Arial" w:cs="Times New Roman"/>
          <w:b/>
          <w:bCs/>
          <w:szCs w:val="24"/>
        </w:rPr>
      </w:pPr>
    </w:p>
    <w:p w14:paraId="3F177023" w14:textId="77777777" w:rsidR="00464C2B" w:rsidRDefault="00464C2B" w:rsidP="00464C2B">
      <w:pPr>
        <w:rPr>
          <w:rFonts w:eastAsia="Arial" w:cs="Times New Roman"/>
          <w:b/>
          <w:bCs/>
          <w:szCs w:val="24"/>
        </w:rPr>
      </w:pPr>
    </w:p>
    <w:p w14:paraId="0135B873" w14:textId="77777777" w:rsidR="00464C2B" w:rsidRDefault="00464C2B" w:rsidP="00464C2B">
      <w:pPr>
        <w:rPr>
          <w:rFonts w:eastAsia="Arial" w:cs="Times New Roman"/>
          <w:b/>
          <w:bCs/>
          <w:szCs w:val="24"/>
        </w:rPr>
      </w:pPr>
    </w:p>
    <w:p w14:paraId="04F1BD11" w14:textId="77777777" w:rsidR="00464C2B" w:rsidRDefault="00464C2B" w:rsidP="00464C2B">
      <w:pPr>
        <w:rPr>
          <w:rFonts w:eastAsia="Arial" w:cs="Times New Roman"/>
          <w:b/>
          <w:bCs/>
          <w:szCs w:val="24"/>
        </w:rPr>
      </w:pPr>
    </w:p>
    <w:p w14:paraId="48EEEBE0" w14:textId="77777777" w:rsidR="00464C2B" w:rsidRPr="0072792D" w:rsidRDefault="00464C2B" w:rsidP="00464C2B">
      <w:pPr>
        <w:rPr>
          <w:rFonts w:cs="Times New Roman"/>
          <w:szCs w:val="24"/>
        </w:rPr>
      </w:pPr>
      <w:r w:rsidRPr="0072792D">
        <w:rPr>
          <w:rFonts w:eastAsia="Arial" w:cs="Times New Roman"/>
          <w:b/>
          <w:szCs w:val="24"/>
        </w:rPr>
        <w:t>MODEL QUESTION PAPERS</w:t>
      </w:r>
    </w:p>
    <w:p w14:paraId="10DBC647" w14:textId="77777777" w:rsidR="00464C2B" w:rsidRPr="0072792D" w:rsidRDefault="00464C2B" w:rsidP="00464C2B">
      <w:pPr>
        <w:spacing w:line="142" w:lineRule="exact"/>
        <w:rPr>
          <w:rFonts w:eastAsia="Arial" w:cs="Times New Roman"/>
          <w:b/>
          <w:bCs/>
          <w:szCs w:val="24"/>
        </w:rPr>
      </w:pPr>
    </w:p>
    <w:p w14:paraId="5A525A79" w14:textId="77777777" w:rsidR="00464C2B" w:rsidRPr="0072792D" w:rsidRDefault="00464C2B" w:rsidP="00464C2B">
      <w:pPr>
        <w:ind w:left="3300"/>
        <w:rPr>
          <w:rFonts w:cs="Times New Roman"/>
          <w:szCs w:val="24"/>
        </w:rPr>
      </w:pPr>
      <w:r w:rsidRPr="0072792D">
        <w:rPr>
          <w:rFonts w:eastAsia="Arial" w:cs="Times New Roman"/>
          <w:b/>
          <w:szCs w:val="24"/>
        </w:rPr>
        <w:t>ST.JOSEPH’S COLLEGE,IRINJALAKUDA</w:t>
      </w:r>
    </w:p>
    <w:p w14:paraId="2465B524" w14:textId="77777777" w:rsidR="00464C2B" w:rsidRPr="0072792D" w:rsidRDefault="00464C2B" w:rsidP="00464C2B">
      <w:pPr>
        <w:spacing w:line="203" w:lineRule="auto"/>
        <w:ind w:right="-59"/>
        <w:jc w:val="center"/>
        <w:rPr>
          <w:rFonts w:cs="Times New Roman"/>
          <w:szCs w:val="24"/>
        </w:rPr>
      </w:pPr>
      <w:r w:rsidRPr="0072792D">
        <w:rPr>
          <w:rFonts w:eastAsia="Arial" w:cs="Times New Roman"/>
          <w:b/>
          <w:szCs w:val="24"/>
        </w:rPr>
        <w:t>First Semester M. Com Degree Examination December 2019</w:t>
      </w:r>
    </w:p>
    <w:p w14:paraId="6CE2F01B" w14:textId="77777777" w:rsidR="00464C2B" w:rsidRPr="0072792D" w:rsidRDefault="00464C2B" w:rsidP="00464C2B">
      <w:pPr>
        <w:spacing w:line="204" w:lineRule="auto"/>
        <w:ind w:right="-59"/>
        <w:jc w:val="center"/>
        <w:rPr>
          <w:rFonts w:cs="Times New Roman"/>
          <w:szCs w:val="24"/>
        </w:rPr>
      </w:pPr>
      <w:r w:rsidRPr="0072792D">
        <w:rPr>
          <w:rFonts w:eastAsia="Arial" w:cs="Times New Roman"/>
          <w:b/>
          <w:szCs w:val="24"/>
        </w:rPr>
        <w:t>MCM1C01: Business Environment and Policy</w:t>
      </w:r>
    </w:p>
    <w:p w14:paraId="59222754" w14:textId="77777777" w:rsidR="00464C2B" w:rsidRPr="0072792D" w:rsidRDefault="00464C2B" w:rsidP="00464C2B">
      <w:pPr>
        <w:spacing w:line="203" w:lineRule="auto"/>
        <w:ind w:left="100"/>
        <w:rPr>
          <w:rFonts w:cs="Times New Roman"/>
          <w:szCs w:val="24"/>
        </w:rPr>
      </w:pPr>
      <w:r w:rsidRPr="0072792D">
        <w:rPr>
          <w:rFonts w:eastAsia="Arial" w:cs="Times New Roman"/>
          <w:b/>
          <w:szCs w:val="24"/>
        </w:rPr>
        <w:t>Time: 21/2 Hours</w:t>
      </w:r>
    </w:p>
    <w:p w14:paraId="0E4BB489" w14:textId="77777777" w:rsidR="00464C2B" w:rsidRPr="0072792D" w:rsidRDefault="00464C2B" w:rsidP="00464C2B">
      <w:pPr>
        <w:spacing w:line="1" w:lineRule="exact"/>
        <w:rPr>
          <w:rFonts w:eastAsia="Arial" w:cs="Times New Roman"/>
          <w:b/>
          <w:bCs/>
          <w:szCs w:val="24"/>
        </w:rPr>
      </w:pPr>
    </w:p>
    <w:p w14:paraId="09599848" w14:textId="77777777" w:rsidR="00464C2B" w:rsidRPr="0072792D" w:rsidRDefault="00464C2B" w:rsidP="00464C2B">
      <w:pPr>
        <w:ind w:right="-59"/>
        <w:jc w:val="center"/>
        <w:rPr>
          <w:rFonts w:cs="Times New Roman"/>
          <w:szCs w:val="24"/>
        </w:rPr>
      </w:pPr>
      <w:r w:rsidRPr="0072792D">
        <w:rPr>
          <w:rFonts w:eastAsia="Arial" w:cs="Times New Roman"/>
          <w:b/>
          <w:szCs w:val="24"/>
        </w:rPr>
        <w:t>Section-A</w:t>
      </w:r>
    </w:p>
    <w:p w14:paraId="4D33B196" w14:textId="77777777" w:rsidR="00464C2B" w:rsidRPr="0072792D" w:rsidRDefault="00464C2B" w:rsidP="00464C2B">
      <w:pPr>
        <w:spacing w:line="120" w:lineRule="exact"/>
        <w:rPr>
          <w:rFonts w:eastAsia="Arial" w:cs="Times New Roman"/>
          <w:b/>
          <w:bCs/>
          <w:szCs w:val="24"/>
        </w:rPr>
      </w:pPr>
    </w:p>
    <w:p w14:paraId="5330A082" w14:textId="77777777" w:rsidR="00464C2B" w:rsidRPr="0072792D" w:rsidRDefault="00464C2B" w:rsidP="00464C2B">
      <w:pPr>
        <w:ind w:left="1860"/>
        <w:rPr>
          <w:rFonts w:cs="Times New Roman"/>
          <w:szCs w:val="24"/>
        </w:rPr>
      </w:pPr>
      <w:r w:rsidRPr="0072792D">
        <w:rPr>
          <w:rFonts w:eastAsia="Arial" w:cs="Times New Roman"/>
          <w:szCs w:val="24"/>
        </w:rPr>
        <w:t xml:space="preserve">(Answer </w:t>
      </w:r>
      <w:r w:rsidRPr="0072792D">
        <w:rPr>
          <w:rFonts w:eastAsia="Arial" w:cs="Times New Roman"/>
          <w:b/>
          <w:szCs w:val="24"/>
        </w:rPr>
        <w:t>any four</w:t>
      </w:r>
      <w:r w:rsidRPr="0072792D">
        <w:rPr>
          <w:rFonts w:eastAsia="Arial" w:cs="Times New Roman"/>
          <w:szCs w:val="24"/>
        </w:rPr>
        <w:t xml:space="preserve"> questions. Each question carries </w:t>
      </w:r>
      <w:r w:rsidRPr="0072792D">
        <w:rPr>
          <w:rFonts w:eastAsia="Arial" w:cs="Times New Roman"/>
          <w:b/>
          <w:szCs w:val="24"/>
        </w:rPr>
        <w:t>2</w:t>
      </w:r>
      <w:r w:rsidRPr="0072792D">
        <w:rPr>
          <w:rFonts w:eastAsia="Arial" w:cs="Times New Roman"/>
          <w:szCs w:val="24"/>
        </w:rPr>
        <w:t xml:space="preserve"> weightage)</w:t>
      </w:r>
    </w:p>
    <w:p w14:paraId="0B8A6CFA" w14:textId="77777777" w:rsidR="00464C2B" w:rsidRPr="0072792D" w:rsidRDefault="00464C2B" w:rsidP="00464C2B">
      <w:pPr>
        <w:tabs>
          <w:tab w:val="left" w:pos="760"/>
        </w:tabs>
        <w:spacing w:after="0" w:line="219" w:lineRule="auto"/>
        <w:ind w:left="420"/>
        <w:rPr>
          <w:rFonts w:cs="Times New Roman"/>
          <w:szCs w:val="24"/>
        </w:rPr>
      </w:pPr>
      <w:r w:rsidRPr="0072792D">
        <w:rPr>
          <w:rFonts w:eastAsia="Arial" w:cs="Times New Roman"/>
          <w:szCs w:val="24"/>
        </w:rPr>
        <w:t>1.</w:t>
      </w:r>
      <w:r w:rsidRPr="0072792D">
        <w:rPr>
          <w:rFonts w:cs="Times New Roman"/>
          <w:szCs w:val="24"/>
        </w:rPr>
        <w:tab/>
      </w:r>
      <w:r w:rsidRPr="0072792D">
        <w:rPr>
          <w:rFonts w:eastAsia="Arial" w:cs="Times New Roman"/>
          <w:szCs w:val="24"/>
        </w:rPr>
        <w:t>What is PESTLE?</w:t>
      </w:r>
    </w:p>
    <w:p w14:paraId="58836CD0" w14:textId="77777777" w:rsidR="00464C2B" w:rsidRPr="0072792D" w:rsidRDefault="00464C2B" w:rsidP="00464C2B">
      <w:pPr>
        <w:tabs>
          <w:tab w:val="left" w:pos="760"/>
        </w:tabs>
        <w:spacing w:after="0" w:line="209" w:lineRule="auto"/>
        <w:ind w:left="420"/>
        <w:rPr>
          <w:rFonts w:cs="Times New Roman"/>
          <w:szCs w:val="24"/>
        </w:rPr>
      </w:pPr>
      <w:r w:rsidRPr="0072792D">
        <w:rPr>
          <w:rFonts w:eastAsia="Arial" w:cs="Times New Roman"/>
          <w:szCs w:val="24"/>
        </w:rPr>
        <w:t>2.</w:t>
      </w:r>
      <w:r w:rsidRPr="0072792D">
        <w:rPr>
          <w:rFonts w:cs="Times New Roman"/>
          <w:szCs w:val="24"/>
        </w:rPr>
        <w:tab/>
      </w:r>
      <w:r w:rsidRPr="0072792D">
        <w:rPr>
          <w:rFonts w:eastAsia="Arial" w:cs="Times New Roman"/>
          <w:szCs w:val="24"/>
        </w:rPr>
        <w:t>What do you mean by Exit Policy?</w:t>
      </w:r>
    </w:p>
    <w:p w14:paraId="44F25808" w14:textId="77777777" w:rsidR="00464C2B" w:rsidRPr="0072792D" w:rsidRDefault="00464C2B" w:rsidP="00464C2B">
      <w:pPr>
        <w:tabs>
          <w:tab w:val="left" w:pos="760"/>
        </w:tabs>
        <w:spacing w:after="0" w:line="220" w:lineRule="auto"/>
        <w:ind w:left="420"/>
        <w:rPr>
          <w:rFonts w:cs="Times New Roman"/>
          <w:szCs w:val="24"/>
        </w:rPr>
      </w:pPr>
      <w:r w:rsidRPr="0072792D">
        <w:rPr>
          <w:rFonts w:eastAsia="Arial" w:cs="Times New Roman"/>
          <w:szCs w:val="24"/>
        </w:rPr>
        <w:t>3.</w:t>
      </w:r>
      <w:r w:rsidRPr="0072792D">
        <w:rPr>
          <w:rFonts w:cs="Times New Roman"/>
          <w:szCs w:val="24"/>
        </w:rPr>
        <w:tab/>
      </w:r>
      <w:r w:rsidRPr="0072792D">
        <w:rPr>
          <w:rFonts w:eastAsia="Arial" w:cs="Times New Roman"/>
          <w:szCs w:val="24"/>
        </w:rPr>
        <w:t>What do you mean by money laundering?</w:t>
      </w:r>
    </w:p>
    <w:p w14:paraId="2027F709" w14:textId="77777777" w:rsidR="00464C2B" w:rsidRPr="0072792D" w:rsidRDefault="00464C2B" w:rsidP="00464C2B">
      <w:pPr>
        <w:tabs>
          <w:tab w:val="left" w:pos="760"/>
        </w:tabs>
        <w:spacing w:after="0" w:line="208" w:lineRule="auto"/>
        <w:ind w:left="420"/>
        <w:rPr>
          <w:rFonts w:cs="Times New Roman"/>
          <w:szCs w:val="24"/>
        </w:rPr>
      </w:pPr>
      <w:r w:rsidRPr="0072792D">
        <w:rPr>
          <w:rFonts w:eastAsia="Arial" w:cs="Times New Roman"/>
          <w:szCs w:val="24"/>
        </w:rPr>
        <w:t>4.</w:t>
      </w:r>
      <w:r w:rsidRPr="0072792D">
        <w:rPr>
          <w:rFonts w:cs="Times New Roman"/>
          <w:szCs w:val="24"/>
        </w:rPr>
        <w:tab/>
      </w:r>
      <w:r w:rsidRPr="0072792D">
        <w:rPr>
          <w:rFonts w:eastAsia="Arial" w:cs="Times New Roman"/>
          <w:szCs w:val="24"/>
        </w:rPr>
        <w:t>What is crypto currency</w:t>
      </w:r>
    </w:p>
    <w:p w14:paraId="383CDCBA" w14:textId="77777777" w:rsidR="00464C2B" w:rsidRPr="0072792D" w:rsidRDefault="00464C2B" w:rsidP="00464C2B">
      <w:pPr>
        <w:tabs>
          <w:tab w:val="left" w:pos="760"/>
        </w:tabs>
        <w:spacing w:after="0" w:line="220" w:lineRule="auto"/>
        <w:ind w:left="420"/>
        <w:rPr>
          <w:rFonts w:cs="Times New Roman"/>
          <w:szCs w:val="24"/>
        </w:rPr>
      </w:pPr>
      <w:r w:rsidRPr="0072792D">
        <w:rPr>
          <w:rFonts w:eastAsia="Arial" w:cs="Times New Roman"/>
          <w:szCs w:val="24"/>
        </w:rPr>
        <w:t>5.</w:t>
      </w:r>
      <w:r w:rsidRPr="0072792D">
        <w:rPr>
          <w:rFonts w:cs="Times New Roman"/>
          <w:szCs w:val="24"/>
        </w:rPr>
        <w:tab/>
      </w:r>
      <w:r w:rsidRPr="0072792D">
        <w:rPr>
          <w:rFonts w:eastAsia="Arial" w:cs="Times New Roman"/>
          <w:szCs w:val="24"/>
        </w:rPr>
        <w:t>What is green financing?</w:t>
      </w:r>
    </w:p>
    <w:p w14:paraId="11EC97DA" w14:textId="77777777" w:rsidR="00464C2B" w:rsidRPr="0072792D" w:rsidRDefault="00464C2B" w:rsidP="00464C2B">
      <w:pPr>
        <w:tabs>
          <w:tab w:val="left" w:pos="760"/>
        </w:tabs>
        <w:spacing w:after="0" w:line="220" w:lineRule="auto"/>
        <w:ind w:left="420"/>
        <w:rPr>
          <w:rFonts w:cs="Times New Roman"/>
          <w:szCs w:val="24"/>
        </w:rPr>
      </w:pPr>
      <w:r w:rsidRPr="0072792D">
        <w:rPr>
          <w:rFonts w:eastAsia="Arial" w:cs="Times New Roman"/>
          <w:szCs w:val="24"/>
        </w:rPr>
        <w:t>6.</w:t>
      </w:r>
      <w:r w:rsidRPr="0072792D">
        <w:rPr>
          <w:rFonts w:cs="Times New Roman"/>
          <w:szCs w:val="24"/>
        </w:rPr>
        <w:tab/>
      </w:r>
      <w:r w:rsidRPr="0072792D">
        <w:rPr>
          <w:rFonts w:eastAsia="Arial" w:cs="Times New Roman"/>
          <w:szCs w:val="24"/>
        </w:rPr>
        <w:t>What is Fintech?</w:t>
      </w:r>
    </w:p>
    <w:p w14:paraId="3C8A363A" w14:textId="77777777" w:rsidR="00464C2B" w:rsidRPr="0072792D" w:rsidRDefault="00464C2B" w:rsidP="00464C2B">
      <w:pPr>
        <w:tabs>
          <w:tab w:val="left" w:pos="760"/>
        </w:tabs>
        <w:spacing w:after="0"/>
        <w:ind w:left="420"/>
        <w:rPr>
          <w:rFonts w:cs="Times New Roman"/>
          <w:szCs w:val="24"/>
        </w:rPr>
      </w:pPr>
      <w:r w:rsidRPr="0072792D">
        <w:rPr>
          <w:rFonts w:eastAsia="Arial" w:cs="Times New Roman"/>
          <w:szCs w:val="24"/>
        </w:rPr>
        <w:t>7.</w:t>
      </w:r>
      <w:r w:rsidRPr="0072792D">
        <w:rPr>
          <w:rFonts w:cs="Times New Roman"/>
          <w:szCs w:val="24"/>
        </w:rPr>
        <w:tab/>
      </w:r>
      <w:r w:rsidRPr="0072792D">
        <w:rPr>
          <w:rFonts w:eastAsia="Arial" w:cs="Times New Roman"/>
          <w:szCs w:val="24"/>
        </w:rPr>
        <w:t>What is Fiscal policy?</w:t>
      </w:r>
    </w:p>
    <w:p w14:paraId="1D4F131C" w14:textId="77777777" w:rsidR="00464C2B" w:rsidRPr="0072792D" w:rsidRDefault="00464C2B" w:rsidP="00464C2B">
      <w:pPr>
        <w:spacing w:after="0" w:line="94" w:lineRule="exact"/>
        <w:rPr>
          <w:rFonts w:eastAsia="Arial" w:cs="Times New Roman"/>
          <w:b/>
          <w:bCs/>
          <w:szCs w:val="24"/>
        </w:rPr>
      </w:pPr>
    </w:p>
    <w:p w14:paraId="7D9CC9F2" w14:textId="77777777" w:rsidR="00464C2B" w:rsidRPr="0072792D" w:rsidRDefault="00464C2B" w:rsidP="00464C2B">
      <w:pPr>
        <w:ind w:right="-779"/>
        <w:jc w:val="center"/>
        <w:rPr>
          <w:rFonts w:cs="Times New Roman"/>
          <w:szCs w:val="24"/>
        </w:rPr>
      </w:pPr>
      <w:r w:rsidRPr="0072792D">
        <w:rPr>
          <w:rFonts w:eastAsia="Arial" w:cs="Times New Roman"/>
          <w:b/>
          <w:szCs w:val="24"/>
        </w:rPr>
        <w:t>Section-B</w:t>
      </w:r>
    </w:p>
    <w:p w14:paraId="02FC52A3" w14:textId="77777777" w:rsidR="00464C2B" w:rsidRDefault="00464C2B" w:rsidP="00464C2B">
      <w:pPr>
        <w:spacing w:line="219" w:lineRule="auto"/>
        <w:ind w:left="420" w:right="1460"/>
        <w:rPr>
          <w:rFonts w:eastAsia="Arial" w:cs="Times New Roman"/>
          <w:szCs w:val="24"/>
        </w:rPr>
      </w:pPr>
      <w:r w:rsidRPr="0072792D">
        <w:rPr>
          <w:rFonts w:eastAsia="Arial" w:cs="Times New Roman"/>
          <w:szCs w:val="24"/>
        </w:rPr>
        <w:t xml:space="preserve">(Answer </w:t>
      </w:r>
      <w:r w:rsidRPr="0072792D">
        <w:rPr>
          <w:rFonts w:eastAsia="Arial" w:cs="Times New Roman"/>
          <w:b/>
          <w:szCs w:val="24"/>
        </w:rPr>
        <w:t>any four</w:t>
      </w:r>
      <w:r w:rsidRPr="0072792D">
        <w:rPr>
          <w:rFonts w:eastAsia="Arial" w:cs="Times New Roman"/>
          <w:szCs w:val="24"/>
        </w:rPr>
        <w:t xml:space="preserve"> questions. Each question carries </w:t>
      </w:r>
      <w:r w:rsidRPr="0072792D">
        <w:rPr>
          <w:rFonts w:eastAsia="Arial" w:cs="Times New Roman"/>
          <w:b/>
          <w:szCs w:val="24"/>
        </w:rPr>
        <w:t>3</w:t>
      </w:r>
      <w:r w:rsidRPr="0072792D">
        <w:rPr>
          <w:rFonts w:eastAsia="Arial" w:cs="Times New Roman"/>
          <w:szCs w:val="24"/>
        </w:rPr>
        <w:t xml:space="preserve"> weightage) </w:t>
      </w:r>
    </w:p>
    <w:p w14:paraId="24FAE54C" w14:textId="77777777" w:rsidR="00464C2B" w:rsidRPr="0072792D" w:rsidRDefault="00464C2B" w:rsidP="00464C2B">
      <w:pPr>
        <w:spacing w:after="0" w:line="219" w:lineRule="auto"/>
        <w:ind w:left="420" w:right="1460"/>
        <w:rPr>
          <w:rFonts w:cs="Times New Roman"/>
          <w:szCs w:val="24"/>
        </w:rPr>
      </w:pPr>
      <w:r w:rsidRPr="0072792D">
        <w:rPr>
          <w:rFonts w:eastAsia="Arial" w:cs="Times New Roman"/>
          <w:szCs w:val="24"/>
        </w:rPr>
        <w:t>8. State the importance of cultural environment in doing business in India.</w:t>
      </w:r>
    </w:p>
    <w:p w14:paraId="483B6349" w14:textId="77777777" w:rsidR="00464C2B" w:rsidRPr="0072792D" w:rsidRDefault="00464C2B" w:rsidP="00464C2B">
      <w:pPr>
        <w:tabs>
          <w:tab w:val="left" w:pos="760"/>
        </w:tabs>
        <w:spacing w:after="0" w:line="221" w:lineRule="auto"/>
        <w:ind w:left="420"/>
        <w:rPr>
          <w:rFonts w:cs="Times New Roman"/>
          <w:szCs w:val="24"/>
        </w:rPr>
      </w:pPr>
      <w:r w:rsidRPr="0072792D">
        <w:rPr>
          <w:rFonts w:eastAsia="Arial" w:cs="Times New Roman"/>
          <w:szCs w:val="24"/>
        </w:rPr>
        <w:t>9.</w:t>
      </w:r>
      <w:r w:rsidRPr="0072792D">
        <w:rPr>
          <w:rFonts w:cs="Times New Roman"/>
          <w:szCs w:val="24"/>
        </w:rPr>
        <w:tab/>
      </w:r>
      <w:r w:rsidRPr="0072792D">
        <w:rPr>
          <w:rFonts w:eastAsia="Arial" w:cs="Times New Roman"/>
          <w:szCs w:val="24"/>
        </w:rPr>
        <w:t>Write a note on public sector reforms in India for the last 3 decades.</w:t>
      </w:r>
    </w:p>
    <w:p w14:paraId="295CCDB9" w14:textId="77777777" w:rsidR="00464C2B" w:rsidRPr="0072792D" w:rsidRDefault="00464C2B" w:rsidP="00464C2B">
      <w:pPr>
        <w:spacing w:after="0" w:line="189" w:lineRule="auto"/>
        <w:ind w:left="420"/>
        <w:rPr>
          <w:rFonts w:cs="Times New Roman"/>
          <w:szCs w:val="24"/>
        </w:rPr>
      </w:pPr>
      <w:r w:rsidRPr="0072792D">
        <w:rPr>
          <w:rFonts w:eastAsia="Arial" w:cs="Times New Roman"/>
          <w:szCs w:val="24"/>
        </w:rPr>
        <w:t>10. Elicit the role of SEZ in modern business environment settings.</w:t>
      </w:r>
    </w:p>
    <w:p w14:paraId="684D02C1" w14:textId="77777777" w:rsidR="00464C2B" w:rsidRPr="0072792D" w:rsidRDefault="00464C2B" w:rsidP="00464C2B">
      <w:pPr>
        <w:spacing w:after="0" w:line="190" w:lineRule="auto"/>
        <w:ind w:left="420"/>
        <w:rPr>
          <w:rFonts w:cs="Times New Roman"/>
          <w:szCs w:val="24"/>
        </w:rPr>
      </w:pPr>
      <w:r w:rsidRPr="0072792D">
        <w:rPr>
          <w:rFonts w:eastAsia="Arial" w:cs="Times New Roman"/>
          <w:szCs w:val="24"/>
        </w:rPr>
        <w:t>11. State the role of technology in modernising the economy.</w:t>
      </w:r>
    </w:p>
    <w:p w14:paraId="6D6F8A11" w14:textId="77777777" w:rsidR="00464C2B" w:rsidRPr="0072792D" w:rsidRDefault="00464C2B" w:rsidP="00464C2B">
      <w:pPr>
        <w:spacing w:after="0" w:line="190" w:lineRule="auto"/>
        <w:ind w:left="420"/>
        <w:rPr>
          <w:rFonts w:cs="Times New Roman"/>
          <w:szCs w:val="24"/>
        </w:rPr>
      </w:pPr>
      <w:r w:rsidRPr="0072792D">
        <w:rPr>
          <w:rFonts w:eastAsia="Arial" w:cs="Times New Roman"/>
          <w:szCs w:val="24"/>
        </w:rPr>
        <w:t>12. Critically evaluate MadhavGadgil Committee report.</w:t>
      </w:r>
    </w:p>
    <w:p w14:paraId="6B1093DA" w14:textId="77777777" w:rsidR="00464C2B" w:rsidRPr="0072792D" w:rsidRDefault="00464C2B" w:rsidP="00464C2B">
      <w:pPr>
        <w:spacing w:after="0" w:line="190" w:lineRule="auto"/>
        <w:ind w:left="420"/>
        <w:rPr>
          <w:rFonts w:cs="Times New Roman"/>
          <w:szCs w:val="24"/>
        </w:rPr>
      </w:pPr>
      <w:r w:rsidRPr="0072792D">
        <w:rPr>
          <w:rFonts w:eastAsia="Arial" w:cs="Times New Roman"/>
          <w:szCs w:val="24"/>
        </w:rPr>
        <w:t>13. State the steps taken by the government in preventing menace of black money in India.</w:t>
      </w:r>
    </w:p>
    <w:p w14:paraId="7604FEC3" w14:textId="77777777" w:rsidR="00464C2B" w:rsidRPr="0072792D" w:rsidRDefault="00464C2B" w:rsidP="00464C2B">
      <w:pPr>
        <w:spacing w:after="0"/>
        <w:ind w:left="420"/>
        <w:rPr>
          <w:rFonts w:cs="Times New Roman"/>
          <w:szCs w:val="24"/>
        </w:rPr>
      </w:pPr>
      <w:r w:rsidRPr="0072792D">
        <w:rPr>
          <w:rFonts w:eastAsia="Arial" w:cs="Times New Roman"/>
          <w:szCs w:val="24"/>
        </w:rPr>
        <w:t>14. Explain the history and development of GST in India.</w:t>
      </w:r>
    </w:p>
    <w:p w14:paraId="38AE86B0" w14:textId="77777777" w:rsidR="00464C2B" w:rsidRPr="0072792D" w:rsidRDefault="00464C2B" w:rsidP="00464C2B">
      <w:pPr>
        <w:spacing w:after="0" w:line="94" w:lineRule="exact"/>
        <w:rPr>
          <w:rFonts w:eastAsia="Arial" w:cs="Times New Roman"/>
          <w:b/>
          <w:bCs/>
          <w:szCs w:val="24"/>
        </w:rPr>
      </w:pPr>
    </w:p>
    <w:p w14:paraId="1A71CD8E" w14:textId="77777777" w:rsidR="00464C2B" w:rsidRPr="0072792D" w:rsidRDefault="00464C2B" w:rsidP="00464C2B">
      <w:pPr>
        <w:ind w:right="-779"/>
        <w:jc w:val="center"/>
        <w:rPr>
          <w:rFonts w:cs="Times New Roman"/>
          <w:szCs w:val="24"/>
        </w:rPr>
      </w:pPr>
      <w:r w:rsidRPr="0072792D">
        <w:rPr>
          <w:rFonts w:eastAsia="Arial" w:cs="Times New Roman"/>
          <w:b/>
          <w:szCs w:val="24"/>
        </w:rPr>
        <w:t>Section-C</w:t>
      </w:r>
    </w:p>
    <w:p w14:paraId="1AE77C3B" w14:textId="77777777" w:rsidR="00464C2B" w:rsidRPr="0072792D" w:rsidRDefault="00464C2B" w:rsidP="00464C2B">
      <w:pPr>
        <w:spacing w:line="189" w:lineRule="auto"/>
        <w:ind w:right="-779"/>
        <w:jc w:val="center"/>
        <w:rPr>
          <w:rFonts w:cs="Times New Roman"/>
          <w:szCs w:val="24"/>
        </w:rPr>
      </w:pPr>
      <w:r w:rsidRPr="0072792D">
        <w:rPr>
          <w:rFonts w:eastAsia="Arial" w:cs="Times New Roman"/>
          <w:szCs w:val="24"/>
        </w:rPr>
        <w:t xml:space="preserve">(Answer </w:t>
      </w:r>
      <w:r w:rsidRPr="0072792D">
        <w:rPr>
          <w:rFonts w:eastAsia="Arial" w:cs="Times New Roman"/>
          <w:b/>
          <w:szCs w:val="24"/>
        </w:rPr>
        <w:t>any two</w:t>
      </w:r>
      <w:r w:rsidRPr="0072792D">
        <w:rPr>
          <w:rFonts w:eastAsia="Arial" w:cs="Times New Roman"/>
          <w:szCs w:val="24"/>
        </w:rPr>
        <w:t xml:space="preserve"> questions. Each question carries </w:t>
      </w:r>
      <w:r w:rsidRPr="0072792D">
        <w:rPr>
          <w:rFonts w:eastAsia="Arial" w:cs="Times New Roman"/>
          <w:b/>
          <w:szCs w:val="24"/>
        </w:rPr>
        <w:t>5</w:t>
      </w:r>
      <w:r w:rsidRPr="0072792D">
        <w:rPr>
          <w:rFonts w:eastAsia="Arial" w:cs="Times New Roman"/>
          <w:szCs w:val="24"/>
        </w:rPr>
        <w:t xml:space="preserve"> Weightage)</w:t>
      </w:r>
    </w:p>
    <w:p w14:paraId="3D95AD63" w14:textId="77777777" w:rsidR="00464C2B" w:rsidRPr="0072792D" w:rsidRDefault="00464C2B" w:rsidP="00464C2B">
      <w:pPr>
        <w:tabs>
          <w:tab w:val="left" w:pos="4700"/>
        </w:tabs>
        <w:spacing w:after="0" w:line="220" w:lineRule="auto"/>
        <w:ind w:left="420"/>
        <w:rPr>
          <w:rFonts w:cs="Times New Roman"/>
          <w:szCs w:val="24"/>
        </w:rPr>
      </w:pPr>
      <w:r w:rsidRPr="0072792D">
        <w:rPr>
          <w:rFonts w:eastAsia="Arial" w:cs="Times New Roman"/>
          <w:szCs w:val="24"/>
        </w:rPr>
        <w:t>15. Explain the salient features of</w:t>
      </w:r>
      <w:r w:rsidRPr="0072792D">
        <w:rPr>
          <w:rFonts w:cs="Times New Roman"/>
          <w:szCs w:val="24"/>
        </w:rPr>
        <w:t xml:space="preserve">   </w:t>
      </w:r>
      <w:r w:rsidRPr="0072792D">
        <w:rPr>
          <w:rFonts w:eastAsia="Arial" w:cs="Times New Roman"/>
          <w:szCs w:val="24"/>
        </w:rPr>
        <w:t>Consumer Protection Act?</w:t>
      </w:r>
    </w:p>
    <w:p w14:paraId="32299385" w14:textId="77777777" w:rsidR="00464C2B" w:rsidRPr="0072792D" w:rsidRDefault="00464C2B" w:rsidP="00464C2B">
      <w:pPr>
        <w:spacing w:after="0" w:line="1" w:lineRule="exact"/>
        <w:rPr>
          <w:rFonts w:eastAsia="Arial" w:cs="Times New Roman"/>
          <w:b/>
          <w:bCs/>
          <w:szCs w:val="24"/>
        </w:rPr>
      </w:pPr>
    </w:p>
    <w:p w14:paraId="000D2605" w14:textId="77777777" w:rsidR="00464C2B" w:rsidRPr="0072792D" w:rsidRDefault="00464C2B" w:rsidP="00464C2B">
      <w:pPr>
        <w:spacing w:after="0" w:line="189" w:lineRule="auto"/>
        <w:ind w:left="780" w:right="20" w:hanging="359"/>
        <w:rPr>
          <w:rFonts w:cs="Times New Roman"/>
          <w:szCs w:val="24"/>
        </w:rPr>
      </w:pPr>
      <w:r w:rsidRPr="0072792D">
        <w:rPr>
          <w:rFonts w:eastAsia="Arial" w:cs="Times New Roman"/>
          <w:szCs w:val="24"/>
        </w:rPr>
        <w:t>16. Critically evaluate the monetary and fiscal policy of various governments in India for the last two decades.</w:t>
      </w:r>
    </w:p>
    <w:p w14:paraId="137832FC" w14:textId="77777777" w:rsidR="00464C2B" w:rsidRPr="0072792D" w:rsidRDefault="00464C2B" w:rsidP="00464C2B">
      <w:pPr>
        <w:spacing w:after="0" w:line="210" w:lineRule="auto"/>
        <w:ind w:left="420"/>
        <w:rPr>
          <w:rFonts w:cs="Times New Roman"/>
          <w:szCs w:val="24"/>
        </w:rPr>
      </w:pPr>
      <w:r w:rsidRPr="0072792D">
        <w:rPr>
          <w:rFonts w:eastAsia="Arial" w:cs="Times New Roman"/>
          <w:szCs w:val="24"/>
        </w:rPr>
        <w:t>17. Explain the structure of Indian economy. Does it suit the developmental needs of the country?</w:t>
      </w:r>
    </w:p>
    <w:p w14:paraId="0548A4A0" w14:textId="77777777" w:rsidR="00464C2B" w:rsidRPr="0072792D" w:rsidRDefault="00464C2B" w:rsidP="00464C2B">
      <w:pPr>
        <w:spacing w:after="0" w:line="184" w:lineRule="auto"/>
        <w:ind w:left="420"/>
        <w:rPr>
          <w:rFonts w:cs="Times New Roman"/>
          <w:szCs w:val="24"/>
        </w:rPr>
      </w:pPr>
      <w:r w:rsidRPr="0072792D">
        <w:rPr>
          <w:rFonts w:eastAsia="Arial" w:cs="Times New Roman"/>
          <w:szCs w:val="24"/>
        </w:rPr>
        <w:t>18. Distinguish the role played by the planning commission of India and NITI Ayog.</w:t>
      </w:r>
    </w:p>
    <w:p w14:paraId="4EE03C4D" w14:textId="77777777" w:rsidR="00464C2B" w:rsidRPr="0072792D" w:rsidRDefault="00464C2B" w:rsidP="00464C2B">
      <w:pPr>
        <w:spacing w:after="0" w:line="1" w:lineRule="exact"/>
        <w:rPr>
          <w:rFonts w:eastAsia="Arial" w:cs="Times New Roman"/>
          <w:b/>
          <w:bCs/>
          <w:szCs w:val="24"/>
        </w:rPr>
      </w:pPr>
    </w:p>
    <w:p w14:paraId="0B7623C5" w14:textId="77777777" w:rsidR="00464C2B" w:rsidRPr="0072792D" w:rsidRDefault="00464C2B" w:rsidP="00464C2B">
      <w:pPr>
        <w:spacing w:after="0"/>
        <w:jc w:val="right"/>
        <w:rPr>
          <w:rFonts w:cs="Times New Roman"/>
          <w:szCs w:val="24"/>
        </w:rPr>
      </w:pPr>
      <w:r w:rsidRPr="0072792D">
        <w:rPr>
          <w:rFonts w:eastAsia="Arial" w:cs="Times New Roman"/>
          <w:b/>
          <w:szCs w:val="24"/>
        </w:rPr>
        <w:t>(2x5=10 Weights)</w:t>
      </w:r>
    </w:p>
    <w:tbl>
      <w:tblPr>
        <w:tblpPr w:leftFromText="180" w:rightFromText="180" w:vertAnchor="text" w:horzAnchor="margin" w:tblpY="-541"/>
        <w:tblW w:w="0" w:type="auto"/>
        <w:tblLayout w:type="fixed"/>
        <w:tblCellMar>
          <w:left w:w="0" w:type="dxa"/>
          <w:right w:w="0" w:type="dxa"/>
        </w:tblCellMar>
        <w:tblLook w:val="04A0" w:firstRow="1" w:lastRow="0" w:firstColumn="1" w:lastColumn="0" w:noHBand="0" w:noVBand="1"/>
      </w:tblPr>
      <w:tblGrid>
        <w:gridCol w:w="1580"/>
        <w:gridCol w:w="7500"/>
        <w:gridCol w:w="20"/>
      </w:tblGrid>
      <w:tr w:rsidR="00464C2B" w:rsidRPr="002678B6" w14:paraId="1C643F98" w14:textId="77777777" w:rsidTr="00C942E8">
        <w:trPr>
          <w:trHeight w:val="253"/>
        </w:trPr>
        <w:tc>
          <w:tcPr>
            <w:tcW w:w="1580" w:type="dxa"/>
            <w:vAlign w:val="bottom"/>
          </w:tcPr>
          <w:p w14:paraId="4E46FD01" w14:textId="77777777" w:rsidR="00464C2B" w:rsidRPr="002678B6" w:rsidRDefault="00464C2B" w:rsidP="00C942E8">
            <w:pPr>
              <w:rPr>
                <w:rFonts w:cs="Times New Roman"/>
                <w:szCs w:val="24"/>
              </w:rPr>
            </w:pPr>
          </w:p>
        </w:tc>
        <w:tc>
          <w:tcPr>
            <w:tcW w:w="7500" w:type="dxa"/>
            <w:vAlign w:val="bottom"/>
          </w:tcPr>
          <w:p w14:paraId="1464F14C" w14:textId="77777777" w:rsidR="00464C2B" w:rsidRDefault="00464C2B" w:rsidP="00C942E8">
            <w:pPr>
              <w:ind w:right="1450"/>
              <w:jc w:val="center"/>
              <w:rPr>
                <w:rFonts w:eastAsia="Arial" w:cs="Times New Roman"/>
                <w:b/>
                <w:bCs/>
                <w:szCs w:val="24"/>
              </w:rPr>
            </w:pPr>
          </w:p>
          <w:p w14:paraId="7F89B397" w14:textId="77777777" w:rsidR="00464C2B" w:rsidRPr="002678B6" w:rsidRDefault="00464C2B" w:rsidP="00C942E8">
            <w:pPr>
              <w:ind w:right="1450"/>
              <w:jc w:val="center"/>
              <w:rPr>
                <w:rFonts w:cs="Times New Roman"/>
                <w:szCs w:val="24"/>
              </w:rPr>
            </w:pPr>
            <w:r w:rsidRPr="002678B6">
              <w:rPr>
                <w:rFonts w:eastAsia="Arial" w:cs="Times New Roman"/>
                <w:b/>
                <w:szCs w:val="24"/>
              </w:rPr>
              <w:t>ST.JOSEPH’S COLLEGE,IRINJALAKUDA</w:t>
            </w:r>
          </w:p>
        </w:tc>
        <w:tc>
          <w:tcPr>
            <w:tcW w:w="20" w:type="dxa"/>
            <w:vAlign w:val="bottom"/>
          </w:tcPr>
          <w:p w14:paraId="60BBB6E4" w14:textId="77777777" w:rsidR="00464C2B" w:rsidRPr="002678B6" w:rsidRDefault="00464C2B" w:rsidP="00C942E8">
            <w:pPr>
              <w:rPr>
                <w:rFonts w:cs="Times New Roman"/>
                <w:szCs w:val="24"/>
              </w:rPr>
            </w:pPr>
          </w:p>
        </w:tc>
      </w:tr>
      <w:tr w:rsidR="00464C2B" w:rsidRPr="002678B6" w14:paraId="496C25BC" w14:textId="77777777" w:rsidTr="00C942E8">
        <w:trPr>
          <w:trHeight w:val="216"/>
        </w:trPr>
        <w:tc>
          <w:tcPr>
            <w:tcW w:w="1580" w:type="dxa"/>
            <w:vAlign w:val="bottom"/>
          </w:tcPr>
          <w:p w14:paraId="4CE859DF" w14:textId="77777777" w:rsidR="00464C2B" w:rsidRPr="002678B6" w:rsidRDefault="00464C2B" w:rsidP="00C942E8">
            <w:pPr>
              <w:rPr>
                <w:rFonts w:cs="Times New Roman"/>
                <w:szCs w:val="24"/>
              </w:rPr>
            </w:pPr>
          </w:p>
        </w:tc>
        <w:tc>
          <w:tcPr>
            <w:tcW w:w="7500" w:type="dxa"/>
            <w:vAlign w:val="bottom"/>
          </w:tcPr>
          <w:p w14:paraId="08CCADEF" w14:textId="77777777" w:rsidR="00464C2B" w:rsidRPr="002678B6" w:rsidRDefault="00464C2B" w:rsidP="00C942E8">
            <w:pPr>
              <w:spacing w:line="216" w:lineRule="exact"/>
              <w:ind w:right="1450"/>
              <w:jc w:val="center"/>
              <w:rPr>
                <w:rFonts w:cs="Times New Roman"/>
                <w:szCs w:val="24"/>
              </w:rPr>
            </w:pPr>
            <w:r w:rsidRPr="002678B6">
              <w:rPr>
                <w:rFonts w:eastAsia="Arial" w:cs="Times New Roman"/>
                <w:b/>
                <w:w w:val="90"/>
                <w:szCs w:val="24"/>
              </w:rPr>
              <w:t>First Semester M. Com Degree Examination December 2019</w:t>
            </w:r>
          </w:p>
        </w:tc>
        <w:tc>
          <w:tcPr>
            <w:tcW w:w="20" w:type="dxa"/>
            <w:vAlign w:val="bottom"/>
          </w:tcPr>
          <w:p w14:paraId="2F396F36" w14:textId="77777777" w:rsidR="00464C2B" w:rsidRPr="002678B6" w:rsidRDefault="00464C2B" w:rsidP="00C942E8">
            <w:pPr>
              <w:rPr>
                <w:rFonts w:cs="Times New Roman"/>
                <w:szCs w:val="24"/>
              </w:rPr>
            </w:pPr>
          </w:p>
        </w:tc>
      </w:tr>
      <w:tr w:rsidR="00464C2B" w:rsidRPr="002678B6" w14:paraId="44CA57EE" w14:textId="77777777" w:rsidTr="00C942E8">
        <w:trPr>
          <w:trHeight w:val="214"/>
        </w:trPr>
        <w:tc>
          <w:tcPr>
            <w:tcW w:w="1580" w:type="dxa"/>
            <w:vMerge w:val="restart"/>
            <w:vAlign w:val="bottom"/>
          </w:tcPr>
          <w:p w14:paraId="54F08333" w14:textId="77777777" w:rsidR="00464C2B" w:rsidRPr="002678B6" w:rsidRDefault="00464C2B" w:rsidP="00C942E8">
            <w:pPr>
              <w:rPr>
                <w:rFonts w:cs="Times New Roman"/>
                <w:szCs w:val="24"/>
              </w:rPr>
            </w:pPr>
            <w:r w:rsidRPr="002678B6">
              <w:rPr>
                <w:rFonts w:eastAsia="Arial" w:cs="Times New Roman"/>
                <w:w w:val="96"/>
                <w:szCs w:val="24"/>
              </w:rPr>
              <w:t>Time: 2</w:t>
            </w:r>
            <w:r w:rsidRPr="002678B6">
              <w:rPr>
                <w:rFonts w:eastAsia="Arial" w:cs="Times New Roman"/>
                <w:w w:val="96"/>
                <w:szCs w:val="24"/>
                <w:vertAlign w:val="superscript"/>
              </w:rPr>
              <w:t>1/2</w:t>
            </w:r>
            <w:r w:rsidRPr="002678B6">
              <w:rPr>
                <w:rFonts w:eastAsia="Arial" w:cs="Times New Roman"/>
                <w:w w:val="96"/>
                <w:szCs w:val="24"/>
              </w:rPr>
              <w:t xml:space="preserve"> Hours</w:t>
            </w:r>
          </w:p>
        </w:tc>
        <w:tc>
          <w:tcPr>
            <w:tcW w:w="7500" w:type="dxa"/>
            <w:vAlign w:val="bottom"/>
          </w:tcPr>
          <w:p w14:paraId="29E61691" w14:textId="77777777" w:rsidR="00464C2B" w:rsidRPr="002678B6" w:rsidRDefault="00464C2B" w:rsidP="00C942E8">
            <w:pPr>
              <w:spacing w:line="214" w:lineRule="exact"/>
              <w:ind w:right="1450"/>
              <w:jc w:val="center"/>
              <w:rPr>
                <w:rFonts w:cs="Times New Roman"/>
                <w:szCs w:val="24"/>
              </w:rPr>
            </w:pPr>
            <w:r w:rsidRPr="002678B6">
              <w:rPr>
                <w:rFonts w:eastAsia="Arial" w:cs="Times New Roman"/>
                <w:b/>
                <w:w w:val="90"/>
                <w:szCs w:val="24"/>
              </w:rPr>
              <w:t>MCM1C02: Corporate Governance and Business Ethics</w:t>
            </w:r>
          </w:p>
        </w:tc>
        <w:tc>
          <w:tcPr>
            <w:tcW w:w="20" w:type="dxa"/>
            <w:vAlign w:val="bottom"/>
          </w:tcPr>
          <w:p w14:paraId="7AFC86BF" w14:textId="77777777" w:rsidR="00464C2B" w:rsidRPr="002678B6" w:rsidRDefault="00464C2B" w:rsidP="00C942E8">
            <w:pPr>
              <w:rPr>
                <w:rFonts w:cs="Times New Roman"/>
                <w:szCs w:val="24"/>
              </w:rPr>
            </w:pPr>
          </w:p>
        </w:tc>
      </w:tr>
      <w:tr w:rsidR="00464C2B" w:rsidRPr="002678B6" w14:paraId="6B15D12C" w14:textId="77777777" w:rsidTr="00C942E8">
        <w:trPr>
          <w:trHeight w:val="216"/>
        </w:trPr>
        <w:tc>
          <w:tcPr>
            <w:tcW w:w="1580" w:type="dxa"/>
            <w:vMerge/>
            <w:vAlign w:val="bottom"/>
          </w:tcPr>
          <w:p w14:paraId="219C19C2" w14:textId="77777777" w:rsidR="00464C2B" w:rsidRPr="002678B6" w:rsidRDefault="00464C2B" w:rsidP="00C942E8">
            <w:pPr>
              <w:rPr>
                <w:rFonts w:cs="Times New Roman"/>
                <w:szCs w:val="24"/>
              </w:rPr>
            </w:pPr>
          </w:p>
        </w:tc>
        <w:tc>
          <w:tcPr>
            <w:tcW w:w="7500" w:type="dxa"/>
            <w:vAlign w:val="bottom"/>
          </w:tcPr>
          <w:p w14:paraId="7C94E836" w14:textId="77777777" w:rsidR="00464C2B" w:rsidRPr="002678B6" w:rsidRDefault="00464C2B" w:rsidP="00C942E8">
            <w:pPr>
              <w:spacing w:line="216" w:lineRule="exact"/>
              <w:ind w:left="6280"/>
              <w:rPr>
                <w:rFonts w:cs="Times New Roman"/>
                <w:szCs w:val="24"/>
              </w:rPr>
            </w:pPr>
            <w:r w:rsidRPr="002678B6">
              <w:rPr>
                <w:rFonts w:eastAsia="Arial" w:cs="Times New Roman"/>
                <w:w w:val="88"/>
                <w:szCs w:val="24"/>
              </w:rPr>
              <w:t>Weightage:30</w:t>
            </w:r>
          </w:p>
        </w:tc>
        <w:tc>
          <w:tcPr>
            <w:tcW w:w="20" w:type="dxa"/>
            <w:vAlign w:val="bottom"/>
          </w:tcPr>
          <w:p w14:paraId="779D5D6B" w14:textId="77777777" w:rsidR="00464C2B" w:rsidRPr="002678B6" w:rsidRDefault="00464C2B" w:rsidP="00C942E8">
            <w:pPr>
              <w:rPr>
                <w:rFonts w:cs="Times New Roman"/>
                <w:szCs w:val="24"/>
              </w:rPr>
            </w:pPr>
          </w:p>
        </w:tc>
      </w:tr>
      <w:tr w:rsidR="00464C2B" w:rsidRPr="002678B6" w14:paraId="0A931707" w14:textId="77777777" w:rsidTr="00C942E8">
        <w:trPr>
          <w:trHeight w:val="288"/>
        </w:trPr>
        <w:tc>
          <w:tcPr>
            <w:tcW w:w="1580" w:type="dxa"/>
            <w:vAlign w:val="bottom"/>
          </w:tcPr>
          <w:p w14:paraId="3F067634" w14:textId="77777777" w:rsidR="00464C2B" w:rsidRPr="002678B6" w:rsidRDefault="00464C2B" w:rsidP="00C942E8">
            <w:pPr>
              <w:rPr>
                <w:rFonts w:cs="Times New Roman"/>
                <w:szCs w:val="24"/>
              </w:rPr>
            </w:pPr>
          </w:p>
        </w:tc>
        <w:tc>
          <w:tcPr>
            <w:tcW w:w="7500" w:type="dxa"/>
            <w:vAlign w:val="bottom"/>
          </w:tcPr>
          <w:p w14:paraId="75F16E0C" w14:textId="77777777" w:rsidR="00464C2B" w:rsidRPr="002678B6" w:rsidRDefault="00464C2B" w:rsidP="00C942E8">
            <w:pPr>
              <w:ind w:right="1450"/>
              <w:jc w:val="center"/>
              <w:rPr>
                <w:rFonts w:cs="Times New Roman"/>
                <w:szCs w:val="24"/>
              </w:rPr>
            </w:pPr>
            <w:r w:rsidRPr="002678B6">
              <w:rPr>
                <w:rFonts w:eastAsia="Arial" w:cs="Times New Roman"/>
                <w:b/>
                <w:w w:val="87"/>
                <w:szCs w:val="24"/>
              </w:rPr>
              <w:t>Section-A</w:t>
            </w:r>
          </w:p>
        </w:tc>
        <w:tc>
          <w:tcPr>
            <w:tcW w:w="20" w:type="dxa"/>
            <w:vAlign w:val="bottom"/>
          </w:tcPr>
          <w:p w14:paraId="4A17B54D" w14:textId="77777777" w:rsidR="00464C2B" w:rsidRPr="002678B6" w:rsidRDefault="00464C2B" w:rsidP="00C942E8">
            <w:pPr>
              <w:rPr>
                <w:rFonts w:cs="Times New Roman"/>
                <w:szCs w:val="24"/>
              </w:rPr>
            </w:pPr>
          </w:p>
        </w:tc>
      </w:tr>
    </w:tbl>
    <w:p w14:paraId="47E72908" w14:textId="77777777" w:rsidR="00464C2B" w:rsidRPr="002678B6" w:rsidRDefault="00464C2B" w:rsidP="00464C2B">
      <w:pPr>
        <w:tabs>
          <w:tab w:val="left" w:pos="6375"/>
        </w:tabs>
        <w:spacing w:line="20" w:lineRule="exact"/>
        <w:rPr>
          <w:rFonts w:eastAsia="Arial" w:cs="Times New Roman"/>
          <w:b/>
          <w:bCs/>
          <w:szCs w:val="24"/>
        </w:rPr>
      </w:pPr>
      <w:r>
        <w:rPr>
          <w:rFonts w:eastAsia="Arial" w:cs="Times New Roman"/>
          <w:szCs w:val="24"/>
        </w:rPr>
        <w:tab/>
      </w:r>
    </w:p>
    <w:p w14:paraId="0A1DE84F" w14:textId="77777777" w:rsidR="00464C2B" w:rsidRDefault="00464C2B" w:rsidP="00464C2B">
      <w:pPr>
        <w:spacing w:line="221" w:lineRule="auto"/>
        <w:ind w:right="1680"/>
        <w:rPr>
          <w:rFonts w:eastAsia="Arial" w:cs="Times New Roman"/>
          <w:b/>
          <w:bCs/>
          <w:szCs w:val="24"/>
        </w:rPr>
      </w:pPr>
      <w:r w:rsidRPr="002678B6">
        <w:rPr>
          <w:rFonts w:eastAsia="Arial" w:cs="Times New Roman"/>
          <w:b/>
          <w:szCs w:val="24"/>
        </w:rPr>
        <w:t xml:space="preserve">(Answer any four questions. Each question carries 2 weightage) </w:t>
      </w:r>
    </w:p>
    <w:p w14:paraId="3865CE5B" w14:textId="77777777" w:rsidR="00464C2B" w:rsidRPr="002678B6" w:rsidRDefault="00464C2B" w:rsidP="00464C2B">
      <w:pPr>
        <w:spacing w:after="0" w:line="221" w:lineRule="auto"/>
        <w:ind w:right="1680"/>
        <w:rPr>
          <w:rFonts w:cs="Times New Roman"/>
          <w:szCs w:val="24"/>
        </w:rPr>
      </w:pPr>
      <w:r w:rsidRPr="002678B6">
        <w:rPr>
          <w:rFonts w:eastAsia="Arial" w:cs="Times New Roman"/>
          <w:szCs w:val="24"/>
        </w:rPr>
        <w:t>1.What do you mean by perpetual succession?</w:t>
      </w:r>
    </w:p>
    <w:p w14:paraId="34AA409E" w14:textId="77777777" w:rsidR="00464C2B" w:rsidRPr="002678B6" w:rsidRDefault="00464C2B" w:rsidP="00464C2B">
      <w:pPr>
        <w:spacing w:after="0" w:line="2" w:lineRule="exact"/>
        <w:rPr>
          <w:rFonts w:cs="Times New Roman"/>
          <w:szCs w:val="24"/>
        </w:rPr>
      </w:pPr>
    </w:p>
    <w:p w14:paraId="027DB2C9" w14:textId="77777777" w:rsidR="00464C2B" w:rsidRPr="002678B6" w:rsidRDefault="00464C2B" w:rsidP="00464C2B">
      <w:pPr>
        <w:spacing w:after="0"/>
        <w:ind w:left="60"/>
        <w:rPr>
          <w:rFonts w:cs="Times New Roman"/>
          <w:szCs w:val="24"/>
        </w:rPr>
      </w:pPr>
      <w:r w:rsidRPr="002678B6">
        <w:rPr>
          <w:rFonts w:eastAsia="Arial" w:cs="Times New Roman"/>
          <w:szCs w:val="24"/>
        </w:rPr>
        <w:t>2.What is company limited by guarantee?</w:t>
      </w:r>
    </w:p>
    <w:p w14:paraId="2B408424" w14:textId="77777777" w:rsidR="00464C2B" w:rsidRPr="002678B6" w:rsidRDefault="00464C2B" w:rsidP="00464C2B">
      <w:pPr>
        <w:spacing w:after="0" w:line="3" w:lineRule="exact"/>
        <w:rPr>
          <w:rFonts w:cs="Times New Roman"/>
          <w:szCs w:val="24"/>
        </w:rPr>
      </w:pPr>
    </w:p>
    <w:p w14:paraId="651A189E" w14:textId="77777777" w:rsidR="00464C2B" w:rsidRPr="002678B6" w:rsidRDefault="00464C2B" w:rsidP="00464C2B">
      <w:pPr>
        <w:spacing w:after="0"/>
        <w:ind w:left="60"/>
        <w:rPr>
          <w:rFonts w:cs="Times New Roman"/>
          <w:szCs w:val="24"/>
        </w:rPr>
      </w:pPr>
      <w:r w:rsidRPr="002678B6">
        <w:rPr>
          <w:rFonts w:eastAsia="Arial" w:cs="Times New Roman"/>
          <w:szCs w:val="24"/>
        </w:rPr>
        <w:t>3.Who is a deemed director?</w:t>
      </w:r>
    </w:p>
    <w:p w14:paraId="352F5771" w14:textId="77777777" w:rsidR="00464C2B" w:rsidRPr="002678B6" w:rsidRDefault="00464C2B" w:rsidP="00464C2B">
      <w:pPr>
        <w:spacing w:after="0" w:line="5" w:lineRule="exact"/>
        <w:rPr>
          <w:rFonts w:cs="Times New Roman"/>
          <w:szCs w:val="24"/>
        </w:rPr>
      </w:pPr>
    </w:p>
    <w:p w14:paraId="743A4F0F" w14:textId="77777777" w:rsidR="00464C2B" w:rsidRPr="002678B6" w:rsidRDefault="00464C2B" w:rsidP="00464C2B">
      <w:pPr>
        <w:spacing w:after="0"/>
        <w:ind w:left="60"/>
        <w:rPr>
          <w:rFonts w:cs="Times New Roman"/>
          <w:szCs w:val="24"/>
        </w:rPr>
      </w:pPr>
      <w:r w:rsidRPr="002678B6">
        <w:rPr>
          <w:rFonts w:eastAsia="Arial" w:cs="Times New Roman"/>
          <w:szCs w:val="24"/>
        </w:rPr>
        <w:t>4.What do you mean by Clause 49?</w:t>
      </w:r>
    </w:p>
    <w:p w14:paraId="7BF7D773" w14:textId="77777777" w:rsidR="00464C2B" w:rsidRPr="002678B6" w:rsidRDefault="00464C2B" w:rsidP="00464C2B">
      <w:pPr>
        <w:spacing w:after="0" w:line="3" w:lineRule="exact"/>
        <w:rPr>
          <w:rFonts w:cs="Times New Roman"/>
          <w:szCs w:val="24"/>
        </w:rPr>
      </w:pPr>
    </w:p>
    <w:p w14:paraId="6E115148" w14:textId="77777777" w:rsidR="00464C2B" w:rsidRPr="002678B6" w:rsidRDefault="00464C2B" w:rsidP="00464C2B">
      <w:pPr>
        <w:spacing w:after="0"/>
        <w:ind w:left="60"/>
        <w:rPr>
          <w:rFonts w:cs="Times New Roman"/>
          <w:szCs w:val="24"/>
        </w:rPr>
      </w:pPr>
      <w:r w:rsidRPr="002678B6">
        <w:rPr>
          <w:rFonts w:eastAsia="Arial" w:cs="Times New Roman"/>
          <w:szCs w:val="24"/>
        </w:rPr>
        <w:t>5.What is whistle blowing?</w:t>
      </w:r>
    </w:p>
    <w:p w14:paraId="296836C3" w14:textId="77777777" w:rsidR="00464C2B" w:rsidRPr="002678B6" w:rsidRDefault="00464C2B" w:rsidP="00464C2B">
      <w:pPr>
        <w:spacing w:after="0" w:line="5" w:lineRule="exact"/>
        <w:rPr>
          <w:rFonts w:cs="Times New Roman"/>
          <w:szCs w:val="24"/>
        </w:rPr>
      </w:pPr>
    </w:p>
    <w:p w14:paraId="1E099735" w14:textId="77777777" w:rsidR="00464C2B" w:rsidRPr="002678B6" w:rsidRDefault="00464C2B" w:rsidP="00464C2B">
      <w:pPr>
        <w:spacing w:after="0"/>
        <w:ind w:left="60"/>
        <w:rPr>
          <w:rFonts w:cs="Times New Roman"/>
          <w:szCs w:val="24"/>
        </w:rPr>
      </w:pPr>
      <w:r w:rsidRPr="002678B6">
        <w:rPr>
          <w:rFonts w:eastAsia="Arial" w:cs="Times New Roman"/>
          <w:szCs w:val="24"/>
        </w:rPr>
        <w:t>6.What do you mean by IFRS?</w:t>
      </w:r>
    </w:p>
    <w:p w14:paraId="70FA80DA" w14:textId="77777777" w:rsidR="00464C2B" w:rsidRPr="002678B6" w:rsidRDefault="00464C2B" w:rsidP="00464C2B">
      <w:pPr>
        <w:spacing w:after="0" w:line="3" w:lineRule="exact"/>
        <w:rPr>
          <w:rFonts w:cs="Times New Roman"/>
          <w:szCs w:val="24"/>
        </w:rPr>
      </w:pPr>
    </w:p>
    <w:p w14:paraId="552E18AA" w14:textId="77777777" w:rsidR="00464C2B" w:rsidRPr="002678B6" w:rsidRDefault="00464C2B" w:rsidP="00464C2B">
      <w:pPr>
        <w:spacing w:after="0"/>
        <w:ind w:left="60"/>
        <w:rPr>
          <w:rFonts w:cs="Times New Roman"/>
          <w:szCs w:val="24"/>
        </w:rPr>
      </w:pPr>
      <w:r w:rsidRPr="002678B6">
        <w:rPr>
          <w:rFonts w:eastAsia="Arial" w:cs="Times New Roman"/>
          <w:szCs w:val="24"/>
        </w:rPr>
        <w:t>7.What is business ethics?</w:t>
      </w:r>
    </w:p>
    <w:p w14:paraId="64751A22" w14:textId="77777777" w:rsidR="00464C2B" w:rsidRPr="002678B6" w:rsidRDefault="00464C2B" w:rsidP="00464C2B">
      <w:pPr>
        <w:spacing w:after="0"/>
        <w:rPr>
          <w:rFonts w:cs="Times New Roman"/>
          <w:szCs w:val="24"/>
        </w:rPr>
      </w:pPr>
      <w:r w:rsidRPr="002678B6">
        <w:rPr>
          <w:rFonts w:cs="Times New Roman"/>
          <w:szCs w:val="24"/>
        </w:rPr>
        <w:t xml:space="preserve">                                  </w:t>
      </w:r>
      <w:r>
        <w:rPr>
          <w:rFonts w:cs="Times New Roman"/>
          <w:szCs w:val="24"/>
        </w:rPr>
        <w:t xml:space="preserve">                                                                                              </w:t>
      </w:r>
      <w:r w:rsidRPr="002678B6">
        <w:rPr>
          <w:rFonts w:eastAsia="Arial" w:cs="Times New Roman"/>
          <w:b/>
          <w:szCs w:val="24"/>
        </w:rPr>
        <w:t>(4x2=8 Weights)</w:t>
      </w:r>
    </w:p>
    <w:p w14:paraId="7B786529" w14:textId="77777777" w:rsidR="00464C2B" w:rsidRPr="002678B6" w:rsidRDefault="00464C2B" w:rsidP="00464C2B">
      <w:pPr>
        <w:ind w:right="-59"/>
        <w:jc w:val="center"/>
        <w:rPr>
          <w:rFonts w:cs="Times New Roman"/>
          <w:szCs w:val="24"/>
        </w:rPr>
      </w:pPr>
      <w:r w:rsidRPr="002678B6">
        <w:rPr>
          <w:rFonts w:eastAsia="Arial" w:cs="Times New Roman"/>
          <w:b/>
          <w:szCs w:val="24"/>
        </w:rPr>
        <w:t>Section-B</w:t>
      </w:r>
    </w:p>
    <w:p w14:paraId="54CDDBCA" w14:textId="77777777" w:rsidR="00464C2B" w:rsidRPr="002678B6" w:rsidRDefault="00464C2B" w:rsidP="00464C2B">
      <w:pPr>
        <w:ind w:right="-59"/>
        <w:jc w:val="center"/>
        <w:rPr>
          <w:rFonts w:cs="Times New Roman"/>
          <w:szCs w:val="24"/>
        </w:rPr>
      </w:pPr>
      <w:r w:rsidRPr="002678B6">
        <w:rPr>
          <w:rFonts w:eastAsia="Arial" w:cs="Times New Roman"/>
          <w:szCs w:val="24"/>
        </w:rPr>
        <w:t xml:space="preserve">Answer </w:t>
      </w:r>
      <w:r w:rsidRPr="002678B6">
        <w:rPr>
          <w:rFonts w:eastAsia="Arial" w:cs="Times New Roman"/>
          <w:b/>
          <w:szCs w:val="24"/>
        </w:rPr>
        <w:t>any four</w:t>
      </w:r>
      <w:r w:rsidRPr="002678B6">
        <w:rPr>
          <w:rFonts w:eastAsia="Arial" w:cs="Times New Roman"/>
          <w:szCs w:val="24"/>
        </w:rPr>
        <w:t xml:space="preserve"> the questions. Each question carries 3 Weightage</w:t>
      </w:r>
    </w:p>
    <w:p w14:paraId="7875C4FF" w14:textId="77777777" w:rsidR="00464C2B" w:rsidRPr="002678B6" w:rsidRDefault="00464C2B" w:rsidP="00464C2B">
      <w:pPr>
        <w:spacing w:after="0"/>
        <w:ind w:left="60"/>
        <w:rPr>
          <w:rFonts w:cs="Times New Roman"/>
          <w:szCs w:val="24"/>
        </w:rPr>
      </w:pPr>
      <w:r w:rsidRPr="002678B6">
        <w:rPr>
          <w:rFonts w:eastAsia="Arial" w:cs="Times New Roman"/>
          <w:szCs w:val="24"/>
        </w:rPr>
        <w:t>8.The term ‘body corporate’ connotes a wider meaning than the term ‘company’. Explain.</w:t>
      </w:r>
    </w:p>
    <w:p w14:paraId="59136B10" w14:textId="77777777" w:rsidR="00464C2B" w:rsidRPr="002678B6" w:rsidRDefault="00464C2B" w:rsidP="00464C2B">
      <w:pPr>
        <w:spacing w:after="0" w:line="18" w:lineRule="exact"/>
        <w:rPr>
          <w:rFonts w:cs="Times New Roman"/>
          <w:szCs w:val="24"/>
        </w:rPr>
      </w:pPr>
    </w:p>
    <w:p w14:paraId="58FF2B8A" w14:textId="77777777" w:rsidR="00464C2B" w:rsidRPr="002678B6" w:rsidRDefault="00464C2B" w:rsidP="00464C2B">
      <w:pPr>
        <w:spacing w:after="0" w:line="243" w:lineRule="auto"/>
        <w:ind w:left="60" w:right="20"/>
        <w:rPr>
          <w:rFonts w:cs="Times New Roman"/>
          <w:szCs w:val="24"/>
        </w:rPr>
      </w:pPr>
      <w:r w:rsidRPr="002678B6">
        <w:rPr>
          <w:rFonts w:eastAsia="Arial" w:cs="Times New Roman"/>
          <w:szCs w:val="24"/>
        </w:rPr>
        <w:t>9.Define the term Chairman. What are the qualities which a chairman should possess as per the Higgs Committee?</w:t>
      </w:r>
    </w:p>
    <w:p w14:paraId="50362818" w14:textId="77777777" w:rsidR="00464C2B" w:rsidRPr="002678B6" w:rsidRDefault="00464C2B" w:rsidP="00464C2B">
      <w:pPr>
        <w:spacing w:after="0" w:line="2" w:lineRule="exact"/>
        <w:rPr>
          <w:rFonts w:cs="Times New Roman"/>
          <w:szCs w:val="24"/>
        </w:rPr>
      </w:pPr>
    </w:p>
    <w:p w14:paraId="48AD0E30" w14:textId="77777777" w:rsidR="00464C2B" w:rsidRPr="002678B6" w:rsidRDefault="00464C2B" w:rsidP="00464C2B">
      <w:pPr>
        <w:spacing w:after="0"/>
        <w:ind w:left="60"/>
        <w:rPr>
          <w:rFonts w:cs="Times New Roman"/>
          <w:szCs w:val="24"/>
        </w:rPr>
      </w:pPr>
      <w:r w:rsidRPr="002678B6">
        <w:rPr>
          <w:rFonts w:eastAsia="Arial" w:cs="Times New Roman"/>
          <w:szCs w:val="24"/>
        </w:rPr>
        <w:t>10.Explain the SEBI Committee on Corporate Governance.</w:t>
      </w:r>
    </w:p>
    <w:p w14:paraId="32062FBD" w14:textId="77777777" w:rsidR="00464C2B" w:rsidRPr="002678B6" w:rsidRDefault="00464C2B" w:rsidP="00464C2B">
      <w:pPr>
        <w:spacing w:after="0" w:line="1" w:lineRule="exact"/>
        <w:rPr>
          <w:rFonts w:cs="Times New Roman"/>
          <w:szCs w:val="24"/>
        </w:rPr>
      </w:pPr>
    </w:p>
    <w:p w14:paraId="32623982" w14:textId="77777777" w:rsidR="00464C2B" w:rsidRPr="002678B6" w:rsidRDefault="00464C2B" w:rsidP="00464C2B">
      <w:pPr>
        <w:spacing w:after="0"/>
        <w:ind w:left="60"/>
        <w:rPr>
          <w:rFonts w:cs="Times New Roman"/>
          <w:szCs w:val="24"/>
        </w:rPr>
      </w:pPr>
      <w:r w:rsidRPr="002678B6">
        <w:rPr>
          <w:rFonts w:eastAsia="Arial" w:cs="Times New Roman"/>
          <w:szCs w:val="24"/>
        </w:rPr>
        <w:t>11.Explain the need and necessity of corporate reporting.</w:t>
      </w:r>
    </w:p>
    <w:p w14:paraId="7D44ED84" w14:textId="77777777" w:rsidR="00464C2B" w:rsidRPr="002678B6" w:rsidRDefault="00464C2B" w:rsidP="00464C2B">
      <w:pPr>
        <w:spacing w:after="0" w:line="3" w:lineRule="exact"/>
        <w:rPr>
          <w:rFonts w:cs="Times New Roman"/>
          <w:szCs w:val="24"/>
        </w:rPr>
      </w:pPr>
    </w:p>
    <w:p w14:paraId="5858D11F" w14:textId="77777777" w:rsidR="00464C2B" w:rsidRPr="002678B6" w:rsidRDefault="00464C2B" w:rsidP="00464C2B">
      <w:pPr>
        <w:spacing w:after="0"/>
        <w:ind w:left="60"/>
        <w:rPr>
          <w:rFonts w:cs="Times New Roman"/>
          <w:szCs w:val="24"/>
        </w:rPr>
      </w:pPr>
      <w:r w:rsidRPr="002678B6">
        <w:rPr>
          <w:rFonts w:eastAsia="Arial" w:cs="Times New Roman"/>
          <w:szCs w:val="24"/>
        </w:rPr>
        <w:t>12.Explain various committees of the board. State responsibilities of each.</w:t>
      </w:r>
    </w:p>
    <w:p w14:paraId="625B68F4" w14:textId="77777777" w:rsidR="00464C2B" w:rsidRPr="002678B6" w:rsidRDefault="00464C2B" w:rsidP="00464C2B">
      <w:pPr>
        <w:spacing w:after="0" w:line="5" w:lineRule="exact"/>
        <w:rPr>
          <w:rFonts w:cs="Times New Roman"/>
          <w:szCs w:val="24"/>
        </w:rPr>
      </w:pPr>
    </w:p>
    <w:p w14:paraId="67D6388C" w14:textId="77777777" w:rsidR="00464C2B" w:rsidRPr="002678B6" w:rsidRDefault="00464C2B" w:rsidP="00464C2B">
      <w:pPr>
        <w:spacing w:after="0"/>
        <w:ind w:left="60"/>
        <w:rPr>
          <w:rFonts w:cs="Times New Roman"/>
          <w:szCs w:val="24"/>
        </w:rPr>
      </w:pPr>
      <w:r w:rsidRPr="002678B6">
        <w:rPr>
          <w:rFonts w:eastAsia="Arial" w:cs="Times New Roman"/>
          <w:szCs w:val="24"/>
        </w:rPr>
        <w:t>13.State different principles of business ethics.</w:t>
      </w:r>
    </w:p>
    <w:p w14:paraId="20443FE2" w14:textId="77777777" w:rsidR="00464C2B" w:rsidRPr="002678B6" w:rsidRDefault="00464C2B" w:rsidP="00464C2B">
      <w:pPr>
        <w:spacing w:after="0" w:line="3" w:lineRule="exact"/>
        <w:rPr>
          <w:rFonts w:cs="Times New Roman"/>
          <w:szCs w:val="24"/>
        </w:rPr>
      </w:pPr>
    </w:p>
    <w:p w14:paraId="75537F97" w14:textId="77777777" w:rsidR="00464C2B" w:rsidRPr="002678B6" w:rsidRDefault="00464C2B" w:rsidP="00464C2B">
      <w:pPr>
        <w:spacing w:after="0"/>
        <w:ind w:left="60"/>
        <w:rPr>
          <w:rFonts w:cs="Times New Roman"/>
          <w:szCs w:val="24"/>
        </w:rPr>
      </w:pPr>
      <w:r w:rsidRPr="002678B6">
        <w:rPr>
          <w:rFonts w:eastAsia="Arial" w:cs="Times New Roman"/>
          <w:szCs w:val="24"/>
        </w:rPr>
        <w:t>14.State major recommendation of Uday Kodak Committee report.</w:t>
      </w:r>
    </w:p>
    <w:p w14:paraId="1F52B06E" w14:textId="77777777" w:rsidR="00464C2B" w:rsidRPr="002678B6" w:rsidRDefault="00464C2B" w:rsidP="00464C2B">
      <w:pPr>
        <w:rPr>
          <w:rFonts w:cs="Times New Roman"/>
          <w:szCs w:val="24"/>
        </w:rPr>
      </w:pPr>
      <w:r>
        <w:rPr>
          <w:rFonts w:cs="Times New Roman"/>
          <w:szCs w:val="24"/>
        </w:rPr>
        <w:t xml:space="preserve">                                                                                                                             </w:t>
      </w:r>
      <w:r w:rsidRPr="002678B6">
        <w:rPr>
          <w:rFonts w:eastAsia="Arial" w:cs="Times New Roman"/>
          <w:b/>
          <w:szCs w:val="24"/>
        </w:rPr>
        <w:t>(4x3=12 Weights)</w:t>
      </w:r>
    </w:p>
    <w:p w14:paraId="42472714" w14:textId="77777777" w:rsidR="00464C2B" w:rsidRDefault="00464C2B" w:rsidP="00464C2B">
      <w:pPr>
        <w:ind w:right="-59"/>
        <w:jc w:val="center"/>
        <w:rPr>
          <w:rFonts w:eastAsia="Arial" w:cs="Times New Roman"/>
          <w:b/>
          <w:bCs/>
          <w:szCs w:val="24"/>
        </w:rPr>
      </w:pPr>
      <w:r w:rsidRPr="002678B6">
        <w:rPr>
          <w:rFonts w:eastAsia="Arial" w:cs="Times New Roman"/>
          <w:b/>
          <w:szCs w:val="24"/>
        </w:rPr>
        <w:t>Section C</w:t>
      </w:r>
    </w:p>
    <w:p w14:paraId="3EB3102B" w14:textId="77777777" w:rsidR="00464C2B" w:rsidRPr="002678B6" w:rsidRDefault="00464C2B" w:rsidP="00464C2B">
      <w:pPr>
        <w:ind w:right="-59"/>
        <w:jc w:val="center"/>
        <w:rPr>
          <w:rFonts w:cs="Times New Roman"/>
          <w:szCs w:val="24"/>
        </w:rPr>
      </w:pPr>
      <w:r w:rsidRPr="002678B6">
        <w:rPr>
          <w:rFonts w:eastAsia="Arial" w:cs="Times New Roman"/>
          <w:b/>
          <w:szCs w:val="24"/>
        </w:rPr>
        <w:t>Answer any two questions. Each question carries 5 weightages.</w:t>
      </w:r>
    </w:p>
    <w:p w14:paraId="76801CA8" w14:textId="77777777" w:rsidR="00464C2B" w:rsidRPr="002678B6" w:rsidRDefault="00464C2B" w:rsidP="00464C2B">
      <w:pPr>
        <w:spacing w:after="0" w:line="241" w:lineRule="auto"/>
        <w:ind w:left="60" w:right="20"/>
        <w:rPr>
          <w:rFonts w:cs="Times New Roman"/>
          <w:szCs w:val="24"/>
        </w:rPr>
      </w:pPr>
      <w:r w:rsidRPr="002678B6">
        <w:rPr>
          <w:rFonts w:eastAsia="Arial" w:cs="Times New Roman"/>
          <w:szCs w:val="24"/>
        </w:rPr>
        <w:t>15.Enumerate the various features of good corporate governance with suitable examples from the Indian corporate sector.</w:t>
      </w:r>
    </w:p>
    <w:p w14:paraId="2BD84D79" w14:textId="77777777" w:rsidR="00464C2B" w:rsidRPr="002678B6" w:rsidRDefault="00464C2B" w:rsidP="00464C2B">
      <w:pPr>
        <w:spacing w:after="0" w:line="2" w:lineRule="exact"/>
        <w:rPr>
          <w:rFonts w:cs="Times New Roman"/>
          <w:szCs w:val="24"/>
        </w:rPr>
      </w:pPr>
    </w:p>
    <w:p w14:paraId="2420D8ED" w14:textId="77777777" w:rsidR="00464C2B" w:rsidRPr="002678B6" w:rsidRDefault="00464C2B" w:rsidP="00464C2B">
      <w:pPr>
        <w:spacing w:after="0" w:line="241" w:lineRule="auto"/>
        <w:ind w:left="60" w:right="20"/>
        <w:rPr>
          <w:rFonts w:cs="Times New Roman"/>
          <w:szCs w:val="24"/>
        </w:rPr>
      </w:pPr>
      <w:r w:rsidRPr="002678B6">
        <w:rPr>
          <w:rFonts w:eastAsia="Arial" w:cs="Times New Roman"/>
          <w:szCs w:val="24"/>
        </w:rPr>
        <w:t>16.State the ethical and governance issues involved in banking and insurance companies. Explain your answer with examples.</w:t>
      </w:r>
    </w:p>
    <w:p w14:paraId="1B2EB7E5" w14:textId="77777777" w:rsidR="00464C2B" w:rsidRPr="002678B6" w:rsidRDefault="00464C2B" w:rsidP="00464C2B">
      <w:pPr>
        <w:spacing w:after="0" w:line="2" w:lineRule="exact"/>
        <w:rPr>
          <w:rFonts w:cs="Times New Roman"/>
          <w:szCs w:val="24"/>
        </w:rPr>
      </w:pPr>
    </w:p>
    <w:p w14:paraId="6A517DB7" w14:textId="77777777" w:rsidR="00464C2B" w:rsidRPr="002678B6" w:rsidRDefault="00464C2B" w:rsidP="00464C2B">
      <w:pPr>
        <w:spacing w:after="0"/>
        <w:ind w:left="60"/>
        <w:rPr>
          <w:rFonts w:cs="Times New Roman"/>
          <w:szCs w:val="24"/>
        </w:rPr>
      </w:pPr>
      <w:r w:rsidRPr="002678B6">
        <w:rPr>
          <w:rFonts w:eastAsia="Arial" w:cs="Times New Roman"/>
          <w:szCs w:val="24"/>
        </w:rPr>
        <w:t>17.Explain the various Commission reports in India and abroad on corporate governance.</w:t>
      </w:r>
    </w:p>
    <w:p w14:paraId="5350D828" w14:textId="77777777" w:rsidR="00464C2B" w:rsidRPr="002678B6" w:rsidRDefault="00464C2B" w:rsidP="00464C2B">
      <w:pPr>
        <w:spacing w:after="0" w:line="1" w:lineRule="exact"/>
        <w:rPr>
          <w:rFonts w:cs="Times New Roman"/>
          <w:szCs w:val="24"/>
        </w:rPr>
      </w:pPr>
    </w:p>
    <w:p w14:paraId="5F8147FA" w14:textId="77777777" w:rsidR="00464C2B" w:rsidRPr="002678B6" w:rsidRDefault="00464C2B" w:rsidP="00464C2B">
      <w:pPr>
        <w:spacing w:after="0"/>
        <w:ind w:left="60"/>
        <w:rPr>
          <w:rFonts w:cs="Times New Roman"/>
          <w:szCs w:val="24"/>
        </w:rPr>
      </w:pPr>
      <w:r w:rsidRPr="002678B6">
        <w:rPr>
          <w:rFonts w:eastAsia="Arial" w:cs="Times New Roman"/>
          <w:szCs w:val="24"/>
        </w:rPr>
        <w:t>18.State the major provisions of Companies Act 2013 on corporate governance.</w:t>
      </w:r>
    </w:p>
    <w:p w14:paraId="7DB32CAA" w14:textId="77777777" w:rsidR="00464C2B" w:rsidRPr="002678B6" w:rsidRDefault="00464C2B" w:rsidP="00464C2B">
      <w:pPr>
        <w:spacing w:after="0" w:line="239" w:lineRule="exact"/>
        <w:rPr>
          <w:rFonts w:cs="Times New Roman"/>
          <w:szCs w:val="24"/>
        </w:rPr>
      </w:pPr>
    </w:p>
    <w:p w14:paraId="5DC576B5" w14:textId="77777777" w:rsidR="00464C2B" w:rsidRPr="002678B6" w:rsidRDefault="00464C2B" w:rsidP="00464C2B">
      <w:pPr>
        <w:jc w:val="right"/>
        <w:rPr>
          <w:rFonts w:cs="Times New Roman"/>
          <w:szCs w:val="24"/>
        </w:rPr>
      </w:pPr>
      <w:r w:rsidRPr="002678B6">
        <w:rPr>
          <w:rFonts w:eastAsia="Arial" w:cs="Times New Roman"/>
          <w:b/>
          <w:szCs w:val="24"/>
        </w:rPr>
        <w:t>(2x5 =10 Weights)</w:t>
      </w:r>
    </w:p>
    <w:p w14:paraId="7B67EED1" w14:textId="77777777" w:rsidR="00464C2B" w:rsidRPr="0072792D" w:rsidRDefault="00464C2B" w:rsidP="00464C2B">
      <w:pPr>
        <w:ind w:right="-59"/>
        <w:rPr>
          <w:rFonts w:cs="Times New Roman"/>
          <w:szCs w:val="24"/>
        </w:rPr>
      </w:pPr>
      <w:r>
        <w:rPr>
          <w:rFonts w:cs="Times New Roman"/>
          <w:szCs w:val="24"/>
        </w:rPr>
        <w:t xml:space="preserve">                                             </w:t>
      </w:r>
      <w:r w:rsidRPr="0072792D">
        <w:rPr>
          <w:rFonts w:eastAsia="Arial" w:cs="Times New Roman"/>
          <w:b/>
          <w:szCs w:val="24"/>
        </w:rPr>
        <w:t>ST.JOSEPH’S COLLEGE,IRINJALAKUDA</w:t>
      </w:r>
    </w:p>
    <w:p w14:paraId="5D41CBCC" w14:textId="77777777" w:rsidR="00464C2B" w:rsidRPr="0072792D" w:rsidRDefault="00464C2B" w:rsidP="00464C2B">
      <w:pPr>
        <w:spacing w:line="203" w:lineRule="auto"/>
        <w:ind w:right="-59"/>
        <w:jc w:val="center"/>
        <w:rPr>
          <w:rFonts w:cs="Times New Roman"/>
          <w:szCs w:val="24"/>
        </w:rPr>
      </w:pPr>
      <w:r w:rsidRPr="0072792D">
        <w:rPr>
          <w:rFonts w:eastAsia="Arial" w:cs="Times New Roman"/>
          <w:b/>
          <w:szCs w:val="24"/>
        </w:rPr>
        <w:t>First Semester M.Com Degree Examination December 2019</w:t>
      </w:r>
    </w:p>
    <w:p w14:paraId="40344553" w14:textId="77777777" w:rsidR="00464C2B" w:rsidRPr="0072792D" w:rsidRDefault="00464C2B" w:rsidP="00464C2B">
      <w:pPr>
        <w:spacing w:line="204" w:lineRule="auto"/>
        <w:ind w:right="-59"/>
        <w:jc w:val="center"/>
        <w:rPr>
          <w:rFonts w:cs="Times New Roman"/>
          <w:szCs w:val="24"/>
        </w:rPr>
      </w:pPr>
      <w:r w:rsidRPr="0072792D">
        <w:rPr>
          <w:rFonts w:eastAsia="Arial" w:cs="Times New Roman"/>
          <w:b/>
          <w:szCs w:val="24"/>
        </w:rPr>
        <w:t>SJMCM1C03: QUANTITATIVE TECHNIQUES FOR BUSINESS DECISIONS</w:t>
      </w:r>
    </w:p>
    <w:p w14:paraId="3054506E" w14:textId="77777777" w:rsidR="00464C2B" w:rsidRPr="0072792D" w:rsidRDefault="00464C2B" w:rsidP="00464C2B">
      <w:pPr>
        <w:tabs>
          <w:tab w:val="left" w:pos="8000"/>
        </w:tabs>
        <w:spacing w:line="236" w:lineRule="auto"/>
        <w:ind w:left="100"/>
        <w:rPr>
          <w:rFonts w:cs="Times New Roman"/>
          <w:szCs w:val="24"/>
        </w:rPr>
      </w:pPr>
      <w:r w:rsidRPr="0072792D">
        <w:rPr>
          <w:rFonts w:eastAsia="Arial" w:cs="Times New Roman"/>
          <w:b/>
          <w:szCs w:val="24"/>
        </w:rPr>
        <w:t>Time: 21/2 Hours</w:t>
      </w:r>
      <w:r>
        <w:rPr>
          <w:rFonts w:cs="Times New Roman"/>
          <w:szCs w:val="24"/>
        </w:rPr>
        <w:t xml:space="preserve">                                                                                                  </w:t>
      </w:r>
      <w:r w:rsidRPr="0072792D">
        <w:rPr>
          <w:rFonts w:eastAsia="Arial" w:cs="Times New Roman"/>
          <w:b/>
          <w:szCs w:val="24"/>
        </w:rPr>
        <w:t>Weightage:30</w:t>
      </w:r>
    </w:p>
    <w:p w14:paraId="2D9E462F" w14:textId="77777777" w:rsidR="00464C2B" w:rsidRPr="0072792D" w:rsidRDefault="00464C2B" w:rsidP="00464C2B">
      <w:pPr>
        <w:ind w:right="-59"/>
        <w:jc w:val="center"/>
        <w:rPr>
          <w:rFonts w:cs="Times New Roman"/>
          <w:szCs w:val="24"/>
        </w:rPr>
      </w:pPr>
      <w:r w:rsidRPr="0072792D">
        <w:rPr>
          <w:rFonts w:eastAsia="Arial" w:cs="Times New Roman"/>
          <w:b/>
          <w:szCs w:val="24"/>
        </w:rPr>
        <w:t>Section-A</w:t>
      </w:r>
    </w:p>
    <w:p w14:paraId="2BF731B9" w14:textId="77777777" w:rsidR="00464C2B" w:rsidRPr="0072792D" w:rsidRDefault="00464C2B" w:rsidP="00464C2B">
      <w:pPr>
        <w:ind w:right="-59"/>
        <w:jc w:val="center"/>
        <w:rPr>
          <w:rFonts w:cs="Times New Roman"/>
          <w:szCs w:val="24"/>
        </w:rPr>
      </w:pPr>
      <w:r w:rsidRPr="0072792D">
        <w:rPr>
          <w:rFonts w:eastAsia="Arial" w:cs="Times New Roman"/>
          <w:szCs w:val="24"/>
        </w:rPr>
        <w:t xml:space="preserve">(Answer </w:t>
      </w:r>
      <w:r w:rsidRPr="0072792D">
        <w:rPr>
          <w:rFonts w:eastAsia="Arial" w:cs="Times New Roman"/>
          <w:b/>
          <w:szCs w:val="24"/>
        </w:rPr>
        <w:t>any four</w:t>
      </w:r>
      <w:r w:rsidRPr="0072792D">
        <w:rPr>
          <w:rFonts w:eastAsia="Arial" w:cs="Times New Roman"/>
          <w:szCs w:val="24"/>
        </w:rPr>
        <w:t xml:space="preserve"> questions. Each question carries </w:t>
      </w:r>
      <w:r w:rsidRPr="0072792D">
        <w:rPr>
          <w:rFonts w:eastAsia="Arial" w:cs="Times New Roman"/>
          <w:b/>
          <w:szCs w:val="24"/>
        </w:rPr>
        <w:t>2</w:t>
      </w:r>
      <w:r w:rsidRPr="0072792D">
        <w:rPr>
          <w:rFonts w:eastAsia="Arial" w:cs="Times New Roman"/>
          <w:szCs w:val="24"/>
        </w:rPr>
        <w:t xml:space="preserve"> weightage)</w:t>
      </w:r>
    </w:p>
    <w:p w14:paraId="453B45F9" w14:textId="77777777" w:rsidR="00464C2B" w:rsidRPr="0072792D" w:rsidRDefault="00464C2B" w:rsidP="00464C2B">
      <w:pPr>
        <w:spacing w:line="5" w:lineRule="exact"/>
        <w:rPr>
          <w:rFonts w:cs="Times New Roman"/>
          <w:szCs w:val="24"/>
        </w:rPr>
      </w:pPr>
    </w:p>
    <w:p w14:paraId="0DF82B0A"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Distinguish between type 1 and type II error ?.</w:t>
      </w:r>
    </w:p>
    <w:p w14:paraId="0497E059"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What do you mean by rejection region in hypothesis testing?</w:t>
      </w:r>
    </w:p>
    <w:p w14:paraId="51867545" w14:textId="77777777" w:rsidR="00464C2B" w:rsidRPr="0072792D" w:rsidRDefault="00464C2B" w:rsidP="00464C2B">
      <w:pPr>
        <w:spacing w:line="1" w:lineRule="exact"/>
        <w:rPr>
          <w:rFonts w:eastAsia="Arial" w:cs="Times New Roman"/>
          <w:b/>
          <w:bCs/>
          <w:szCs w:val="24"/>
        </w:rPr>
      </w:pPr>
    </w:p>
    <w:p w14:paraId="2E4DC816"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What are the properties of a good estimator?</w:t>
      </w:r>
    </w:p>
    <w:p w14:paraId="7901BCAB"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Examine the assumptions of Non-parametric tests.</w:t>
      </w:r>
    </w:p>
    <w:p w14:paraId="52AFF3AA" w14:textId="77777777" w:rsidR="00464C2B" w:rsidRPr="0072792D" w:rsidRDefault="00464C2B" w:rsidP="00464C2B">
      <w:pPr>
        <w:spacing w:line="1" w:lineRule="exact"/>
        <w:rPr>
          <w:rFonts w:eastAsia="Arial" w:cs="Times New Roman"/>
          <w:b/>
          <w:bCs/>
          <w:szCs w:val="24"/>
        </w:rPr>
      </w:pPr>
    </w:p>
    <w:p w14:paraId="4323B13A"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What is standard error? Examine its significance in hypothesis testing?</w:t>
      </w:r>
    </w:p>
    <w:p w14:paraId="4B52CA32" w14:textId="77777777" w:rsidR="00464C2B" w:rsidRPr="0072792D" w:rsidRDefault="00464C2B" w:rsidP="00960424">
      <w:pPr>
        <w:numPr>
          <w:ilvl w:val="0"/>
          <w:numId w:val="42"/>
        </w:numPr>
        <w:tabs>
          <w:tab w:val="left" w:pos="780"/>
        </w:tabs>
        <w:spacing w:after="0" w:line="240" w:lineRule="auto"/>
        <w:ind w:left="780" w:hanging="368"/>
        <w:jc w:val="left"/>
        <w:rPr>
          <w:rFonts w:eastAsia="Arial" w:cs="Times New Roman"/>
          <w:b/>
          <w:bCs/>
          <w:szCs w:val="24"/>
        </w:rPr>
      </w:pPr>
      <w:r w:rsidRPr="0072792D">
        <w:rPr>
          <w:rFonts w:eastAsia="Arial" w:cs="Times New Roman"/>
          <w:szCs w:val="24"/>
        </w:rPr>
        <w:t>What do you mean by coefficient of determination? What does it indicate?</w:t>
      </w:r>
    </w:p>
    <w:p w14:paraId="4223CEFC" w14:textId="77777777" w:rsidR="00464C2B" w:rsidRPr="0072792D" w:rsidRDefault="00464C2B" w:rsidP="00464C2B">
      <w:pPr>
        <w:spacing w:line="37" w:lineRule="exact"/>
        <w:rPr>
          <w:rFonts w:eastAsia="Arial" w:cs="Times New Roman"/>
          <w:b/>
          <w:bCs/>
          <w:szCs w:val="24"/>
        </w:rPr>
      </w:pPr>
    </w:p>
    <w:p w14:paraId="72C865D2" w14:textId="77777777" w:rsidR="00464C2B" w:rsidRPr="0072792D" w:rsidRDefault="00464C2B" w:rsidP="00960424">
      <w:pPr>
        <w:numPr>
          <w:ilvl w:val="0"/>
          <w:numId w:val="42"/>
        </w:numPr>
        <w:tabs>
          <w:tab w:val="left" w:pos="820"/>
        </w:tabs>
        <w:spacing w:after="0" w:line="240" w:lineRule="auto"/>
        <w:ind w:left="820" w:hanging="408"/>
        <w:jc w:val="left"/>
        <w:rPr>
          <w:rFonts w:eastAsia="Arial" w:cs="Times New Roman"/>
          <w:b/>
          <w:bCs/>
          <w:szCs w:val="24"/>
        </w:rPr>
      </w:pPr>
      <w:r w:rsidRPr="0072792D">
        <w:rPr>
          <w:rFonts w:eastAsia="Arial" w:cs="Times New Roman"/>
          <w:szCs w:val="24"/>
        </w:rPr>
        <w:t>State the conditions under which the Binomial distribution tends to the normal distribution?</w:t>
      </w:r>
    </w:p>
    <w:p w14:paraId="0CF7260C" w14:textId="77777777" w:rsidR="00464C2B" w:rsidRPr="0072792D" w:rsidRDefault="00464C2B" w:rsidP="00464C2B">
      <w:pPr>
        <w:rPr>
          <w:rFonts w:cs="Times New Roman"/>
          <w:szCs w:val="24"/>
        </w:rPr>
      </w:pPr>
      <w:r>
        <w:rPr>
          <w:rFonts w:cs="Times New Roman"/>
          <w:szCs w:val="24"/>
        </w:rPr>
        <w:t xml:space="preserve">                                                                                                                               </w:t>
      </w:r>
      <w:r w:rsidRPr="0072792D">
        <w:rPr>
          <w:rFonts w:eastAsia="Arial" w:cs="Times New Roman"/>
          <w:b/>
          <w:szCs w:val="24"/>
        </w:rPr>
        <w:t>(4x2=8 Weights)</w:t>
      </w:r>
    </w:p>
    <w:p w14:paraId="007B5E79" w14:textId="77777777" w:rsidR="00464C2B" w:rsidRPr="0072792D" w:rsidRDefault="00464C2B" w:rsidP="00464C2B">
      <w:pPr>
        <w:spacing w:line="195" w:lineRule="auto"/>
        <w:ind w:right="-779"/>
        <w:jc w:val="center"/>
        <w:rPr>
          <w:rFonts w:cs="Times New Roman"/>
          <w:szCs w:val="24"/>
        </w:rPr>
      </w:pPr>
      <w:r w:rsidRPr="0072792D">
        <w:rPr>
          <w:rFonts w:eastAsia="Arial" w:cs="Times New Roman"/>
          <w:b/>
          <w:szCs w:val="24"/>
        </w:rPr>
        <w:t>Section-B</w:t>
      </w:r>
    </w:p>
    <w:p w14:paraId="17E3FFB5" w14:textId="77777777" w:rsidR="00464C2B" w:rsidRDefault="00464C2B" w:rsidP="00464C2B">
      <w:pPr>
        <w:spacing w:line="185" w:lineRule="auto"/>
        <w:ind w:left="420" w:right="1460"/>
        <w:rPr>
          <w:rFonts w:eastAsia="Arial" w:cs="Times New Roman"/>
          <w:szCs w:val="24"/>
        </w:rPr>
      </w:pPr>
      <w:r w:rsidRPr="0072792D">
        <w:rPr>
          <w:rFonts w:eastAsia="Arial" w:cs="Times New Roman"/>
          <w:szCs w:val="24"/>
        </w:rPr>
        <w:t xml:space="preserve">(Answer </w:t>
      </w:r>
      <w:r w:rsidRPr="0072792D">
        <w:rPr>
          <w:rFonts w:eastAsia="Arial" w:cs="Times New Roman"/>
          <w:b/>
          <w:szCs w:val="24"/>
        </w:rPr>
        <w:t>any four</w:t>
      </w:r>
      <w:r w:rsidRPr="0072792D">
        <w:rPr>
          <w:rFonts w:eastAsia="Arial" w:cs="Times New Roman"/>
          <w:szCs w:val="24"/>
        </w:rPr>
        <w:t xml:space="preserve"> questions. Each question carries </w:t>
      </w:r>
      <w:r w:rsidRPr="0072792D">
        <w:rPr>
          <w:rFonts w:eastAsia="Arial" w:cs="Times New Roman"/>
          <w:b/>
          <w:szCs w:val="24"/>
        </w:rPr>
        <w:t>3</w:t>
      </w:r>
      <w:r w:rsidRPr="0072792D">
        <w:rPr>
          <w:rFonts w:eastAsia="Arial" w:cs="Times New Roman"/>
          <w:szCs w:val="24"/>
        </w:rPr>
        <w:t xml:space="preserve">weightage) </w:t>
      </w:r>
    </w:p>
    <w:p w14:paraId="20D57BA1" w14:textId="77777777" w:rsidR="00464C2B" w:rsidRPr="0072792D" w:rsidRDefault="00464C2B" w:rsidP="00464C2B">
      <w:pPr>
        <w:spacing w:after="0" w:line="185" w:lineRule="auto"/>
        <w:ind w:left="420" w:right="1460"/>
        <w:rPr>
          <w:rFonts w:cs="Times New Roman"/>
          <w:szCs w:val="24"/>
        </w:rPr>
      </w:pPr>
      <w:r w:rsidRPr="0072792D">
        <w:rPr>
          <w:rFonts w:eastAsia="Arial" w:cs="Times New Roman"/>
          <w:b/>
          <w:szCs w:val="24"/>
        </w:rPr>
        <w:t xml:space="preserve">8. </w:t>
      </w:r>
      <w:r w:rsidRPr="0072792D">
        <w:rPr>
          <w:rFonts w:eastAsia="Arial" w:cs="Times New Roman"/>
          <w:szCs w:val="24"/>
        </w:rPr>
        <w:t>Explain the significance of SPSS in inferential analysis.</w:t>
      </w:r>
    </w:p>
    <w:p w14:paraId="38F4894C" w14:textId="77777777" w:rsidR="00464C2B" w:rsidRPr="0072792D" w:rsidRDefault="00464C2B" w:rsidP="00464C2B">
      <w:pPr>
        <w:spacing w:after="0" w:line="1" w:lineRule="exact"/>
        <w:rPr>
          <w:rFonts w:cs="Times New Roman"/>
          <w:szCs w:val="24"/>
        </w:rPr>
      </w:pPr>
    </w:p>
    <w:p w14:paraId="1843F47A" w14:textId="77777777" w:rsidR="00464C2B" w:rsidRPr="0072792D" w:rsidRDefault="00464C2B" w:rsidP="00464C2B">
      <w:pPr>
        <w:tabs>
          <w:tab w:val="left" w:pos="760"/>
        </w:tabs>
        <w:spacing w:after="0" w:line="244" w:lineRule="auto"/>
        <w:ind w:left="780" w:right="40" w:hanging="359"/>
        <w:rPr>
          <w:rFonts w:cs="Times New Roman"/>
          <w:szCs w:val="24"/>
        </w:rPr>
      </w:pPr>
      <w:r w:rsidRPr="0072792D">
        <w:rPr>
          <w:rFonts w:eastAsia="Arial" w:cs="Times New Roman"/>
          <w:b/>
          <w:szCs w:val="24"/>
        </w:rPr>
        <w:t>9.</w:t>
      </w:r>
      <w:r w:rsidRPr="0072792D">
        <w:rPr>
          <w:rFonts w:cs="Times New Roman"/>
          <w:szCs w:val="24"/>
        </w:rPr>
        <w:tab/>
      </w:r>
      <w:r w:rsidRPr="0072792D">
        <w:rPr>
          <w:rFonts w:eastAsia="Arial" w:cs="Times New Roman"/>
          <w:szCs w:val="24"/>
        </w:rPr>
        <w:t>In an intelligence test administered to 1,000 students, the average score was 42 and standard deviation 24. Find :( a) the number of students exceeding a score of 50,( b) the number of students whose score is lying between 30 and 54.</w:t>
      </w:r>
    </w:p>
    <w:p w14:paraId="0206AF9C" w14:textId="77777777" w:rsidR="00464C2B" w:rsidRPr="0072792D" w:rsidRDefault="00464C2B" w:rsidP="00464C2B">
      <w:pPr>
        <w:spacing w:after="0" w:line="252" w:lineRule="exact"/>
        <w:rPr>
          <w:rFonts w:cs="Times New Roman"/>
          <w:szCs w:val="24"/>
        </w:rPr>
      </w:pPr>
    </w:p>
    <w:p w14:paraId="558BAB7E" w14:textId="77777777" w:rsidR="00464C2B" w:rsidRPr="0072792D" w:rsidRDefault="00464C2B" w:rsidP="00464C2B">
      <w:pPr>
        <w:spacing w:after="0" w:line="243" w:lineRule="auto"/>
        <w:ind w:left="780" w:right="260" w:hanging="359"/>
        <w:rPr>
          <w:rFonts w:cs="Times New Roman"/>
          <w:szCs w:val="24"/>
        </w:rPr>
      </w:pPr>
      <w:r w:rsidRPr="0072792D">
        <w:rPr>
          <w:rFonts w:eastAsia="Arial" w:cs="Times New Roman"/>
          <w:b/>
          <w:szCs w:val="24"/>
        </w:rPr>
        <w:t xml:space="preserve">10. </w:t>
      </w:r>
      <w:r w:rsidRPr="0072792D">
        <w:rPr>
          <w:rFonts w:eastAsia="Arial" w:cs="Times New Roman"/>
          <w:szCs w:val="24"/>
        </w:rPr>
        <w:t>A machine was used to put out 16 defective products in a sample of 500.After it is overhauled, it puts out 3 defective products in a batch of 100.Has the machine improved? Test at 5% level of significance.</w:t>
      </w:r>
    </w:p>
    <w:p w14:paraId="6A3EE6FA" w14:textId="77777777" w:rsidR="00464C2B" w:rsidRPr="0072792D" w:rsidRDefault="00464C2B" w:rsidP="00464C2B">
      <w:pPr>
        <w:spacing w:after="0" w:line="2" w:lineRule="exact"/>
        <w:rPr>
          <w:rFonts w:cs="Times New Roman"/>
          <w:szCs w:val="24"/>
        </w:rPr>
      </w:pPr>
    </w:p>
    <w:p w14:paraId="0A2FEC60" w14:textId="77777777" w:rsidR="00464C2B" w:rsidRPr="0072792D" w:rsidRDefault="00464C2B" w:rsidP="00464C2B">
      <w:pPr>
        <w:spacing w:after="0" w:line="242" w:lineRule="auto"/>
        <w:ind w:left="780" w:right="80" w:hanging="359"/>
        <w:rPr>
          <w:rFonts w:cs="Times New Roman"/>
          <w:szCs w:val="24"/>
        </w:rPr>
      </w:pPr>
      <w:r w:rsidRPr="0072792D">
        <w:rPr>
          <w:rFonts w:eastAsia="Arial" w:cs="Times New Roman"/>
          <w:b/>
          <w:szCs w:val="24"/>
        </w:rPr>
        <w:t xml:space="preserve">11. </w:t>
      </w:r>
      <w:r w:rsidRPr="0072792D">
        <w:rPr>
          <w:rFonts w:eastAsia="Arial" w:cs="Times New Roman"/>
          <w:szCs w:val="24"/>
        </w:rPr>
        <w:t>Between 2 and 4 p.m, the average number of phone calls per minute cominginto the switch board of a company is 2.5. Find the probability that during one particular minute there will be (a) no phone call , (b) exactly three calls,</w:t>
      </w:r>
    </w:p>
    <w:p w14:paraId="6B8BD366" w14:textId="77777777" w:rsidR="00464C2B" w:rsidRPr="0072792D" w:rsidRDefault="00464C2B" w:rsidP="00464C2B">
      <w:pPr>
        <w:spacing w:after="0" w:line="3" w:lineRule="exact"/>
        <w:rPr>
          <w:rFonts w:cs="Times New Roman"/>
          <w:szCs w:val="24"/>
        </w:rPr>
      </w:pPr>
    </w:p>
    <w:p w14:paraId="6E39D68E" w14:textId="77777777" w:rsidR="00464C2B" w:rsidRPr="0072792D" w:rsidRDefault="00464C2B" w:rsidP="00464C2B">
      <w:pPr>
        <w:spacing w:after="0"/>
        <w:ind w:left="780"/>
        <w:rPr>
          <w:rFonts w:cs="Times New Roman"/>
          <w:szCs w:val="24"/>
        </w:rPr>
      </w:pPr>
      <w:r w:rsidRPr="0072792D">
        <w:rPr>
          <w:rFonts w:eastAsia="Arial" w:cs="Times New Roman"/>
          <w:szCs w:val="24"/>
        </w:rPr>
        <w:t>(c) at least 7 calls.</w:t>
      </w:r>
    </w:p>
    <w:p w14:paraId="3BE8F202" w14:textId="77777777" w:rsidR="00464C2B" w:rsidRPr="0072792D" w:rsidRDefault="00464C2B" w:rsidP="00464C2B">
      <w:pPr>
        <w:spacing w:after="0" w:line="53" w:lineRule="exact"/>
        <w:rPr>
          <w:rFonts w:cs="Times New Roman"/>
          <w:szCs w:val="24"/>
        </w:rPr>
      </w:pPr>
    </w:p>
    <w:tbl>
      <w:tblPr>
        <w:tblW w:w="0" w:type="auto"/>
        <w:tblInd w:w="420" w:type="dxa"/>
        <w:tblLayout w:type="fixed"/>
        <w:tblCellMar>
          <w:left w:w="0" w:type="dxa"/>
          <w:right w:w="0" w:type="dxa"/>
        </w:tblCellMar>
        <w:tblLook w:val="04A0" w:firstRow="1" w:lastRow="0" w:firstColumn="1" w:lastColumn="0" w:noHBand="0" w:noVBand="1"/>
      </w:tblPr>
      <w:tblGrid>
        <w:gridCol w:w="360"/>
        <w:gridCol w:w="880"/>
        <w:gridCol w:w="760"/>
        <w:gridCol w:w="780"/>
        <w:gridCol w:w="440"/>
        <w:gridCol w:w="320"/>
        <w:gridCol w:w="780"/>
        <w:gridCol w:w="760"/>
        <w:gridCol w:w="780"/>
        <w:gridCol w:w="780"/>
        <w:gridCol w:w="540"/>
        <w:gridCol w:w="220"/>
        <w:gridCol w:w="780"/>
        <w:gridCol w:w="100"/>
        <w:gridCol w:w="660"/>
      </w:tblGrid>
      <w:tr w:rsidR="00464C2B" w:rsidRPr="0072792D" w14:paraId="5351DD0E" w14:textId="77777777" w:rsidTr="00C942E8">
        <w:trPr>
          <w:trHeight w:val="260"/>
        </w:trPr>
        <w:tc>
          <w:tcPr>
            <w:tcW w:w="3220" w:type="dxa"/>
            <w:gridSpan w:val="5"/>
            <w:vAlign w:val="bottom"/>
          </w:tcPr>
          <w:p w14:paraId="72990A45" w14:textId="77777777" w:rsidR="00464C2B" w:rsidRPr="0072792D" w:rsidRDefault="00464C2B" w:rsidP="00C942E8">
            <w:pPr>
              <w:spacing w:after="0"/>
              <w:rPr>
                <w:rFonts w:cs="Times New Roman"/>
                <w:szCs w:val="24"/>
              </w:rPr>
            </w:pPr>
            <w:r w:rsidRPr="0072792D">
              <w:rPr>
                <w:rFonts w:eastAsia="Arial" w:cs="Times New Roman"/>
                <w:b/>
                <w:w w:val="94"/>
                <w:szCs w:val="24"/>
              </w:rPr>
              <w:t xml:space="preserve">12. </w:t>
            </w:r>
            <w:r w:rsidRPr="0072792D">
              <w:rPr>
                <w:rFonts w:eastAsia="Arial" w:cs="Times New Roman"/>
                <w:w w:val="94"/>
                <w:szCs w:val="24"/>
              </w:rPr>
              <w:t>Following is an arrangement of</w:t>
            </w:r>
          </w:p>
        </w:tc>
        <w:tc>
          <w:tcPr>
            <w:tcW w:w="5720" w:type="dxa"/>
            <w:gridSpan w:val="10"/>
            <w:vAlign w:val="bottom"/>
          </w:tcPr>
          <w:p w14:paraId="742BE735" w14:textId="77777777" w:rsidR="00464C2B" w:rsidRPr="0072792D" w:rsidRDefault="00464C2B" w:rsidP="00C942E8">
            <w:pPr>
              <w:spacing w:after="0"/>
              <w:rPr>
                <w:rFonts w:cs="Times New Roman"/>
                <w:szCs w:val="24"/>
              </w:rPr>
            </w:pPr>
            <w:r w:rsidRPr="0072792D">
              <w:rPr>
                <w:rFonts w:eastAsia="Arial" w:cs="Times New Roman"/>
                <w:w w:val="92"/>
                <w:szCs w:val="24"/>
              </w:rPr>
              <w:t>25 men ,M, and 15 women, W, lined upto purchase tickets for a</w:t>
            </w:r>
          </w:p>
        </w:tc>
      </w:tr>
      <w:tr w:rsidR="00464C2B" w:rsidRPr="0072792D" w14:paraId="2E4B0453" w14:textId="77777777" w:rsidTr="00C942E8">
        <w:trPr>
          <w:trHeight w:val="252"/>
        </w:trPr>
        <w:tc>
          <w:tcPr>
            <w:tcW w:w="360" w:type="dxa"/>
            <w:vAlign w:val="bottom"/>
          </w:tcPr>
          <w:p w14:paraId="069A4538" w14:textId="77777777" w:rsidR="00464C2B" w:rsidRPr="0072792D" w:rsidRDefault="00464C2B" w:rsidP="00C942E8">
            <w:pPr>
              <w:spacing w:after="0"/>
              <w:rPr>
                <w:rFonts w:cs="Times New Roman"/>
                <w:szCs w:val="24"/>
              </w:rPr>
            </w:pPr>
          </w:p>
        </w:tc>
        <w:tc>
          <w:tcPr>
            <w:tcW w:w="2420" w:type="dxa"/>
            <w:gridSpan w:val="3"/>
            <w:vAlign w:val="bottom"/>
          </w:tcPr>
          <w:p w14:paraId="675E34BB" w14:textId="77777777" w:rsidR="00464C2B" w:rsidRPr="0072792D" w:rsidRDefault="00464C2B" w:rsidP="00C942E8">
            <w:pPr>
              <w:spacing w:after="0"/>
              <w:rPr>
                <w:rFonts w:cs="Times New Roman"/>
                <w:szCs w:val="24"/>
              </w:rPr>
            </w:pPr>
            <w:r w:rsidRPr="0072792D">
              <w:rPr>
                <w:rFonts w:eastAsia="Arial" w:cs="Times New Roman"/>
                <w:szCs w:val="24"/>
              </w:rPr>
              <w:t>premier picture show:</w:t>
            </w:r>
          </w:p>
        </w:tc>
        <w:tc>
          <w:tcPr>
            <w:tcW w:w="440" w:type="dxa"/>
            <w:vAlign w:val="bottom"/>
          </w:tcPr>
          <w:p w14:paraId="2419DD66" w14:textId="77777777" w:rsidR="00464C2B" w:rsidRPr="0072792D" w:rsidRDefault="00464C2B" w:rsidP="00C942E8">
            <w:pPr>
              <w:spacing w:after="0"/>
              <w:rPr>
                <w:rFonts w:cs="Times New Roman"/>
                <w:szCs w:val="24"/>
              </w:rPr>
            </w:pPr>
          </w:p>
        </w:tc>
        <w:tc>
          <w:tcPr>
            <w:tcW w:w="320" w:type="dxa"/>
            <w:vAlign w:val="bottom"/>
          </w:tcPr>
          <w:p w14:paraId="0F4F6860" w14:textId="77777777" w:rsidR="00464C2B" w:rsidRPr="0072792D" w:rsidRDefault="00464C2B" w:rsidP="00C942E8">
            <w:pPr>
              <w:spacing w:after="0"/>
              <w:rPr>
                <w:rFonts w:cs="Times New Roman"/>
                <w:szCs w:val="24"/>
              </w:rPr>
            </w:pPr>
          </w:p>
        </w:tc>
        <w:tc>
          <w:tcPr>
            <w:tcW w:w="780" w:type="dxa"/>
            <w:vAlign w:val="bottom"/>
          </w:tcPr>
          <w:p w14:paraId="7463E7F0" w14:textId="77777777" w:rsidR="00464C2B" w:rsidRPr="0072792D" w:rsidRDefault="00464C2B" w:rsidP="00C942E8">
            <w:pPr>
              <w:spacing w:after="0"/>
              <w:rPr>
                <w:rFonts w:cs="Times New Roman"/>
                <w:szCs w:val="24"/>
              </w:rPr>
            </w:pPr>
          </w:p>
        </w:tc>
        <w:tc>
          <w:tcPr>
            <w:tcW w:w="760" w:type="dxa"/>
            <w:vAlign w:val="bottom"/>
          </w:tcPr>
          <w:p w14:paraId="37C5E3D0" w14:textId="77777777" w:rsidR="00464C2B" w:rsidRPr="0072792D" w:rsidRDefault="00464C2B" w:rsidP="00C942E8">
            <w:pPr>
              <w:spacing w:after="0"/>
              <w:rPr>
                <w:rFonts w:cs="Times New Roman"/>
                <w:szCs w:val="24"/>
              </w:rPr>
            </w:pPr>
          </w:p>
        </w:tc>
        <w:tc>
          <w:tcPr>
            <w:tcW w:w="780" w:type="dxa"/>
            <w:vAlign w:val="bottom"/>
          </w:tcPr>
          <w:p w14:paraId="3DC185B1" w14:textId="77777777" w:rsidR="00464C2B" w:rsidRPr="0072792D" w:rsidRDefault="00464C2B" w:rsidP="00C942E8">
            <w:pPr>
              <w:spacing w:after="0"/>
              <w:rPr>
                <w:rFonts w:cs="Times New Roman"/>
                <w:szCs w:val="24"/>
              </w:rPr>
            </w:pPr>
          </w:p>
        </w:tc>
        <w:tc>
          <w:tcPr>
            <w:tcW w:w="780" w:type="dxa"/>
            <w:vAlign w:val="bottom"/>
          </w:tcPr>
          <w:p w14:paraId="4432BD0E" w14:textId="77777777" w:rsidR="00464C2B" w:rsidRPr="0072792D" w:rsidRDefault="00464C2B" w:rsidP="00C942E8">
            <w:pPr>
              <w:spacing w:after="0"/>
              <w:rPr>
                <w:rFonts w:cs="Times New Roman"/>
                <w:szCs w:val="24"/>
              </w:rPr>
            </w:pPr>
          </w:p>
        </w:tc>
        <w:tc>
          <w:tcPr>
            <w:tcW w:w="540" w:type="dxa"/>
            <w:vAlign w:val="bottom"/>
          </w:tcPr>
          <w:p w14:paraId="698B8F2F" w14:textId="77777777" w:rsidR="00464C2B" w:rsidRPr="0072792D" w:rsidRDefault="00464C2B" w:rsidP="00C942E8">
            <w:pPr>
              <w:spacing w:after="0"/>
              <w:rPr>
                <w:rFonts w:cs="Times New Roman"/>
                <w:szCs w:val="24"/>
              </w:rPr>
            </w:pPr>
          </w:p>
        </w:tc>
        <w:tc>
          <w:tcPr>
            <w:tcW w:w="220" w:type="dxa"/>
            <w:vAlign w:val="bottom"/>
          </w:tcPr>
          <w:p w14:paraId="2A00FAC2" w14:textId="77777777" w:rsidR="00464C2B" w:rsidRPr="0072792D" w:rsidRDefault="00464C2B" w:rsidP="00C942E8">
            <w:pPr>
              <w:spacing w:after="0"/>
              <w:rPr>
                <w:rFonts w:cs="Times New Roman"/>
                <w:szCs w:val="24"/>
              </w:rPr>
            </w:pPr>
          </w:p>
        </w:tc>
        <w:tc>
          <w:tcPr>
            <w:tcW w:w="780" w:type="dxa"/>
            <w:vAlign w:val="bottom"/>
          </w:tcPr>
          <w:p w14:paraId="02A0A18C" w14:textId="77777777" w:rsidR="00464C2B" w:rsidRPr="0072792D" w:rsidRDefault="00464C2B" w:rsidP="00C942E8">
            <w:pPr>
              <w:spacing w:after="0"/>
              <w:rPr>
                <w:rFonts w:cs="Times New Roman"/>
                <w:szCs w:val="24"/>
              </w:rPr>
            </w:pPr>
          </w:p>
        </w:tc>
        <w:tc>
          <w:tcPr>
            <w:tcW w:w="100" w:type="dxa"/>
            <w:vAlign w:val="bottom"/>
          </w:tcPr>
          <w:p w14:paraId="67622CC2" w14:textId="77777777" w:rsidR="00464C2B" w:rsidRPr="0072792D" w:rsidRDefault="00464C2B" w:rsidP="00C942E8">
            <w:pPr>
              <w:spacing w:after="0"/>
              <w:rPr>
                <w:rFonts w:cs="Times New Roman"/>
                <w:szCs w:val="24"/>
              </w:rPr>
            </w:pPr>
          </w:p>
        </w:tc>
        <w:tc>
          <w:tcPr>
            <w:tcW w:w="660" w:type="dxa"/>
            <w:vAlign w:val="bottom"/>
          </w:tcPr>
          <w:p w14:paraId="3C5BF176" w14:textId="77777777" w:rsidR="00464C2B" w:rsidRPr="0072792D" w:rsidRDefault="00464C2B" w:rsidP="00C942E8">
            <w:pPr>
              <w:spacing w:after="0"/>
              <w:rPr>
                <w:rFonts w:cs="Times New Roman"/>
                <w:szCs w:val="24"/>
              </w:rPr>
            </w:pPr>
          </w:p>
        </w:tc>
      </w:tr>
      <w:tr w:rsidR="00464C2B" w:rsidRPr="0072792D" w14:paraId="23171A2C" w14:textId="77777777" w:rsidTr="00C942E8">
        <w:trPr>
          <w:trHeight w:val="254"/>
        </w:trPr>
        <w:tc>
          <w:tcPr>
            <w:tcW w:w="360" w:type="dxa"/>
            <w:vAlign w:val="bottom"/>
          </w:tcPr>
          <w:p w14:paraId="0EF1B06F" w14:textId="77777777" w:rsidR="00464C2B" w:rsidRPr="0072792D" w:rsidRDefault="00464C2B" w:rsidP="00C942E8">
            <w:pPr>
              <w:spacing w:after="0"/>
              <w:rPr>
                <w:rFonts w:cs="Times New Roman"/>
                <w:szCs w:val="24"/>
              </w:rPr>
            </w:pPr>
          </w:p>
        </w:tc>
        <w:tc>
          <w:tcPr>
            <w:tcW w:w="6820" w:type="dxa"/>
            <w:gridSpan w:val="10"/>
            <w:vAlign w:val="bottom"/>
          </w:tcPr>
          <w:p w14:paraId="690A425A" w14:textId="77777777" w:rsidR="00464C2B" w:rsidRPr="0072792D" w:rsidRDefault="00464C2B" w:rsidP="00C942E8">
            <w:pPr>
              <w:ind w:left="80"/>
              <w:rPr>
                <w:rFonts w:cs="Times New Roman"/>
                <w:szCs w:val="24"/>
              </w:rPr>
            </w:pPr>
            <w:r w:rsidRPr="0072792D">
              <w:rPr>
                <w:rFonts w:eastAsia="Arial" w:cs="Times New Roman"/>
                <w:szCs w:val="24"/>
              </w:rPr>
              <w:t>M  WW  MMM  W MM  W M  W  M  WWW  MMM W  MM</w:t>
            </w:r>
          </w:p>
        </w:tc>
        <w:tc>
          <w:tcPr>
            <w:tcW w:w="220" w:type="dxa"/>
            <w:vAlign w:val="bottom"/>
          </w:tcPr>
          <w:p w14:paraId="49A06118" w14:textId="77777777" w:rsidR="00464C2B" w:rsidRPr="0072792D" w:rsidRDefault="00464C2B" w:rsidP="00C942E8">
            <w:pPr>
              <w:rPr>
                <w:rFonts w:cs="Times New Roman"/>
                <w:szCs w:val="24"/>
              </w:rPr>
            </w:pPr>
          </w:p>
        </w:tc>
        <w:tc>
          <w:tcPr>
            <w:tcW w:w="780" w:type="dxa"/>
            <w:vAlign w:val="bottom"/>
          </w:tcPr>
          <w:p w14:paraId="28B9ACDD" w14:textId="77777777" w:rsidR="00464C2B" w:rsidRPr="0072792D" w:rsidRDefault="00464C2B" w:rsidP="00C942E8">
            <w:pPr>
              <w:rPr>
                <w:rFonts w:cs="Times New Roman"/>
                <w:szCs w:val="24"/>
              </w:rPr>
            </w:pPr>
          </w:p>
        </w:tc>
        <w:tc>
          <w:tcPr>
            <w:tcW w:w="100" w:type="dxa"/>
            <w:vAlign w:val="bottom"/>
          </w:tcPr>
          <w:p w14:paraId="76295746" w14:textId="77777777" w:rsidR="00464C2B" w:rsidRPr="0072792D" w:rsidRDefault="00464C2B" w:rsidP="00C942E8">
            <w:pPr>
              <w:rPr>
                <w:rFonts w:cs="Times New Roman"/>
                <w:szCs w:val="24"/>
              </w:rPr>
            </w:pPr>
          </w:p>
        </w:tc>
        <w:tc>
          <w:tcPr>
            <w:tcW w:w="660" w:type="dxa"/>
            <w:vAlign w:val="bottom"/>
          </w:tcPr>
          <w:p w14:paraId="2B061317" w14:textId="77777777" w:rsidR="00464C2B" w:rsidRPr="0072792D" w:rsidRDefault="00464C2B" w:rsidP="00C942E8">
            <w:pPr>
              <w:rPr>
                <w:rFonts w:cs="Times New Roman"/>
                <w:szCs w:val="24"/>
              </w:rPr>
            </w:pPr>
          </w:p>
        </w:tc>
      </w:tr>
      <w:tr w:rsidR="00464C2B" w:rsidRPr="0072792D" w14:paraId="39C00EFB" w14:textId="77777777" w:rsidTr="00C942E8">
        <w:trPr>
          <w:trHeight w:val="252"/>
        </w:trPr>
        <w:tc>
          <w:tcPr>
            <w:tcW w:w="360" w:type="dxa"/>
            <w:vAlign w:val="bottom"/>
          </w:tcPr>
          <w:p w14:paraId="4853C208" w14:textId="77777777" w:rsidR="00464C2B" w:rsidRPr="0072792D" w:rsidRDefault="00464C2B" w:rsidP="00C942E8">
            <w:pPr>
              <w:rPr>
                <w:rFonts w:cs="Times New Roman"/>
                <w:szCs w:val="24"/>
              </w:rPr>
            </w:pPr>
          </w:p>
        </w:tc>
        <w:tc>
          <w:tcPr>
            <w:tcW w:w="880" w:type="dxa"/>
            <w:vAlign w:val="bottom"/>
          </w:tcPr>
          <w:p w14:paraId="504781A6" w14:textId="77777777" w:rsidR="00464C2B" w:rsidRPr="0072792D" w:rsidRDefault="00464C2B" w:rsidP="00C942E8">
            <w:pPr>
              <w:ind w:left="80"/>
              <w:rPr>
                <w:rFonts w:cs="Times New Roman"/>
                <w:szCs w:val="24"/>
              </w:rPr>
            </w:pPr>
            <w:r w:rsidRPr="0072792D">
              <w:rPr>
                <w:rFonts w:eastAsia="Arial" w:cs="Times New Roman"/>
                <w:szCs w:val="24"/>
              </w:rPr>
              <w:t>WWW</w:t>
            </w:r>
          </w:p>
        </w:tc>
        <w:tc>
          <w:tcPr>
            <w:tcW w:w="3840" w:type="dxa"/>
            <w:gridSpan w:val="6"/>
            <w:vAlign w:val="bottom"/>
          </w:tcPr>
          <w:p w14:paraId="6245A7DA" w14:textId="77777777" w:rsidR="00464C2B" w:rsidRPr="0072792D" w:rsidRDefault="00464C2B" w:rsidP="00C942E8">
            <w:pPr>
              <w:ind w:left="100"/>
              <w:rPr>
                <w:rFonts w:cs="Times New Roman"/>
                <w:szCs w:val="24"/>
              </w:rPr>
            </w:pPr>
            <w:r w:rsidRPr="0072792D">
              <w:rPr>
                <w:rFonts w:eastAsia="Arial" w:cs="Times New Roman"/>
                <w:szCs w:val="24"/>
              </w:rPr>
              <w:t>MMMMMM  WWW  MMMMMM</w:t>
            </w:r>
          </w:p>
        </w:tc>
        <w:tc>
          <w:tcPr>
            <w:tcW w:w="780" w:type="dxa"/>
            <w:vAlign w:val="bottom"/>
          </w:tcPr>
          <w:p w14:paraId="25453B47" w14:textId="77777777" w:rsidR="00464C2B" w:rsidRPr="0072792D" w:rsidRDefault="00464C2B" w:rsidP="00C942E8">
            <w:pPr>
              <w:rPr>
                <w:rFonts w:cs="Times New Roman"/>
                <w:szCs w:val="24"/>
              </w:rPr>
            </w:pPr>
          </w:p>
        </w:tc>
        <w:tc>
          <w:tcPr>
            <w:tcW w:w="780" w:type="dxa"/>
            <w:vAlign w:val="bottom"/>
          </w:tcPr>
          <w:p w14:paraId="6BFFC78A" w14:textId="77777777" w:rsidR="00464C2B" w:rsidRPr="0072792D" w:rsidRDefault="00464C2B" w:rsidP="00C942E8">
            <w:pPr>
              <w:rPr>
                <w:rFonts w:cs="Times New Roman"/>
                <w:szCs w:val="24"/>
              </w:rPr>
            </w:pPr>
          </w:p>
        </w:tc>
        <w:tc>
          <w:tcPr>
            <w:tcW w:w="540" w:type="dxa"/>
            <w:vAlign w:val="bottom"/>
          </w:tcPr>
          <w:p w14:paraId="4E96F48A" w14:textId="77777777" w:rsidR="00464C2B" w:rsidRPr="0072792D" w:rsidRDefault="00464C2B" w:rsidP="00C942E8">
            <w:pPr>
              <w:rPr>
                <w:rFonts w:cs="Times New Roman"/>
                <w:szCs w:val="24"/>
              </w:rPr>
            </w:pPr>
          </w:p>
        </w:tc>
        <w:tc>
          <w:tcPr>
            <w:tcW w:w="220" w:type="dxa"/>
            <w:vAlign w:val="bottom"/>
          </w:tcPr>
          <w:p w14:paraId="10303245" w14:textId="77777777" w:rsidR="00464C2B" w:rsidRPr="0072792D" w:rsidRDefault="00464C2B" w:rsidP="00C942E8">
            <w:pPr>
              <w:rPr>
                <w:rFonts w:cs="Times New Roman"/>
                <w:szCs w:val="24"/>
              </w:rPr>
            </w:pPr>
          </w:p>
        </w:tc>
        <w:tc>
          <w:tcPr>
            <w:tcW w:w="780" w:type="dxa"/>
            <w:vAlign w:val="bottom"/>
          </w:tcPr>
          <w:p w14:paraId="24053644" w14:textId="77777777" w:rsidR="00464C2B" w:rsidRPr="0072792D" w:rsidRDefault="00464C2B" w:rsidP="00C942E8">
            <w:pPr>
              <w:rPr>
                <w:rFonts w:cs="Times New Roman"/>
                <w:szCs w:val="24"/>
              </w:rPr>
            </w:pPr>
          </w:p>
        </w:tc>
        <w:tc>
          <w:tcPr>
            <w:tcW w:w="100" w:type="dxa"/>
            <w:vAlign w:val="bottom"/>
          </w:tcPr>
          <w:p w14:paraId="76FFA731" w14:textId="77777777" w:rsidR="00464C2B" w:rsidRPr="0072792D" w:rsidRDefault="00464C2B" w:rsidP="00C942E8">
            <w:pPr>
              <w:rPr>
                <w:rFonts w:cs="Times New Roman"/>
                <w:szCs w:val="24"/>
              </w:rPr>
            </w:pPr>
          </w:p>
        </w:tc>
        <w:tc>
          <w:tcPr>
            <w:tcW w:w="660" w:type="dxa"/>
            <w:vAlign w:val="bottom"/>
          </w:tcPr>
          <w:p w14:paraId="48BDF07F" w14:textId="77777777" w:rsidR="00464C2B" w:rsidRPr="0072792D" w:rsidRDefault="00464C2B" w:rsidP="00C942E8">
            <w:pPr>
              <w:rPr>
                <w:rFonts w:cs="Times New Roman"/>
                <w:szCs w:val="24"/>
              </w:rPr>
            </w:pPr>
          </w:p>
        </w:tc>
      </w:tr>
      <w:tr w:rsidR="00464C2B" w:rsidRPr="0072792D" w14:paraId="1FE51022" w14:textId="77777777" w:rsidTr="00C942E8">
        <w:trPr>
          <w:trHeight w:val="216"/>
        </w:trPr>
        <w:tc>
          <w:tcPr>
            <w:tcW w:w="360" w:type="dxa"/>
            <w:vAlign w:val="bottom"/>
          </w:tcPr>
          <w:p w14:paraId="180B7AAB" w14:textId="77777777" w:rsidR="00464C2B" w:rsidRPr="0072792D" w:rsidRDefault="00464C2B" w:rsidP="00C942E8">
            <w:pPr>
              <w:rPr>
                <w:rFonts w:cs="Times New Roman"/>
                <w:szCs w:val="24"/>
              </w:rPr>
            </w:pPr>
          </w:p>
        </w:tc>
        <w:tc>
          <w:tcPr>
            <w:tcW w:w="4720" w:type="dxa"/>
            <w:gridSpan w:val="7"/>
            <w:vAlign w:val="bottom"/>
          </w:tcPr>
          <w:p w14:paraId="0B6DB08A" w14:textId="77777777" w:rsidR="00464C2B" w:rsidRPr="0072792D" w:rsidRDefault="00464C2B" w:rsidP="00C942E8">
            <w:pPr>
              <w:spacing w:line="216" w:lineRule="exact"/>
              <w:rPr>
                <w:rFonts w:cs="Times New Roman"/>
                <w:szCs w:val="24"/>
              </w:rPr>
            </w:pPr>
            <w:r w:rsidRPr="0072792D">
              <w:rPr>
                <w:rFonts w:eastAsia="Arial" w:cs="Times New Roman"/>
                <w:w w:val="98"/>
                <w:szCs w:val="24"/>
              </w:rPr>
              <w:t>Test for randomness at 5% level of significance.</w:t>
            </w:r>
          </w:p>
        </w:tc>
        <w:tc>
          <w:tcPr>
            <w:tcW w:w="780" w:type="dxa"/>
            <w:vAlign w:val="bottom"/>
          </w:tcPr>
          <w:p w14:paraId="0A1A5D60" w14:textId="77777777" w:rsidR="00464C2B" w:rsidRPr="0072792D" w:rsidRDefault="00464C2B" w:rsidP="00C942E8">
            <w:pPr>
              <w:rPr>
                <w:rFonts w:cs="Times New Roman"/>
                <w:szCs w:val="24"/>
              </w:rPr>
            </w:pPr>
          </w:p>
        </w:tc>
        <w:tc>
          <w:tcPr>
            <w:tcW w:w="780" w:type="dxa"/>
            <w:vAlign w:val="bottom"/>
          </w:tcPr>
          <w:p w14:paraId="307CEB0A" w14:textId="77777777" w:rsidR="00464C2B" w:rsidRPr="0072792D" w:rsidRDefault="00464C2B" w:rsidP="00C942E8">
            <w:pPr>
              <w:rPr>
                <w:rFonts w:cs="Times New Roman"/>
                <w:szCs w:val="24"/>
              </w:rPr>
            </w:pPr>
          </w:p>
        </w:tc>
        <w:tc>
          <w:tcPr>
            <w:tcW w:w="540" w:type="dxa"/>
            <w:vAlign w:val="bottom"/>
          </w:tcPr>
          <w:p w14:paraId="4351BD31" w14:textId="77777777" w:rsidR="00464C2B" w:rsidRPr="0072792D" w:rsidRDefault="00464C2B" w:rsidP="00C942E8">
            <w:pPr>
              <w:rPr>
                <w:rFonts w:cs="Times New Roman"/>
                <w:szCs w:val="24"/>
              </w:rPr>
            </w:pPr>
          </w:p>
        </w:tc>
        <w:tc>
          <w:tcPr>
            <w:tcW w:w="220" w:type="dxa"/>
            <w:vAlign w:val="bottom"/>
          </w:tcPr>
          <w:p w14:paraId="31D3E37C" w14:textId="77777777" w:rsidR="00464C2B" w:rsidRPr="0072792D" w:rsidRDefault="00464C2B" w:rsidP="00C942E8">
            <w:pPr>
              <w:rPr>
                <w:rFonts w:cs="Times New Roman"/>
                <w:szCs w:val="24"/>
              </w:rPr>
            </w:pPr>
          </w:p>
        </w:tc>
        <w:tc>
          <w:tcPr>
            <w:tcW w:w="780" w:type="dxa"/>
            <w:vAlign w:val="bottom"/>
          </w:tcPr>
          <w:p w14:paraId="28CAC7FE" w14:textId="77777777" w:rsidR="00464C2B" w:rsidRPr="0072792D" w:rsidRDefault="00464C2B" w:rsidP="00C942E8">
            <w:pPr>
              <w:rPr>
                <w:rFonts w:cs="Times New Roman"/>
                <w:szCs w:val="24"/>
              </w:rPr>
            </w:pPr>
          </w:p>
        </w:tc>
        <w:tc>
          <w:tcPr>
            <w:tcW w:w="100" w:type="dxa"/>
            <w:vAlign w:val="bottom"/>
          </w:tcPr>
          <w:p w14:paraId="06671ABE" w14:textId="77777777" w:rsidR="00464C2B" w:rsidRPr="0072792D" w:rsidRDefault="00464C2B" w:rsidP="00C942E8">
            <w:pPr>
              <w:rPr>
                <w:rFonts w:cs="Times New Roman"/>
                <w:szCs w:val="24"/>
              </w:rPr>
            </w:pPr>
          </w:p>
        </w:tc>
        <w:tc>
          <w:tcPr>
            <w:tcW w:w="660" w:type="dxa"/>
            <w:vAlign w:val="bottom"/>
          </w:tcPr>
          <w:p w14:paraId="3C7998BB" w14:textId="77777777" w:rsidR="00464C2B" w:rsidRPr="0072792D" w:rsidRDefault="00464C2B" w:rsidP="00C942E8">
            <w:pPr>
              <w:rPr>
                <w:rFonts w:cs="Times New Roman"/>
                <w:szCs w:val="24"/>
              </w:rPr>
            </w:pPr>
          </w:p>
        </w:tc>
      </w:tr>
      <w:tr w:rsidR="00464C2B" w:rsidRPr="0072792D" w14:paraId="2DED347D" w14:textId="77777777" w:rsidTr="00C942E8">
        <w:trPr>
          <w:trHeight w:val="254"/>
        </w:trPr>
        <w:tc>
          <w:tcPr>
            <w:tcW w:w="8940" w:type="dxa"/>
            <w:gridSpan w:val="15"/>
            <w:vAlign w:val="bottom"/>
          </w:tcPr>
          <w:p w14:paraId="31A8A5CB" w14:textId="77777777" w:rsidR="00464C2B" w:rsidRPr="0072792D" w:rsidRDefault="00464C2B" w:rsidP="00C942E8">
            <w:pPr>
              <w:rPr>
                <w:rFonts w:cs="Times New Roman"/>
                <w:szCs w:val="24"/>
              </w:rPr>
            </w:pPr>
            <w:r w:rsidRPr="0072792D">
              <w:rPr>
                <w:rFonts w:eastAsia="Arial" w:cs="Times New Roman"/>
                <w:b/>
                <w:szCs w:val="24"/>
              </w:rPr>
              <w:t xml:space="preserve">13. </w:t>
            </w:r>
            <w:r w:rsidRPr="0072792D">
              <w:rPr>
                <w:rFonts w:eastAsia="Arial" w:cs="Times New Roman"/>
                <w:szCs w:val="24"/>
              </w:rPr>
              <w:t>What is explained variation and unexplained variation? How is it related to</w:t>
            </w:r>
          </w:p>
        </w:tc>
      </w:tr>
      <w:tr w:rsidR="00464C2B" w:rsidRPr="0072792D" w14:paraId="52EB9C90" w14:textId="77777777" w:rsidTr="00C942E8">
        <w:trPr>
          <w:trHeight w:val="290"/>
        </w:trPr>
        <w:tc>
          <w:tcPr>
            <w:tcW w:w="360" w:type="dxa"/>
            <w:vAlign w:val="bottom"/>
          </w:tcPr>
          <w:p w14:paraId="00036DCA" w14:textId="77777777" w:rsidR="00464C2B" w:rsidRPr="0072792D" w:rsidRDefault="00464C2B" w:rsidP="00C942E8">
            <w:pPr>
              <w:rPr>
                <w:rFonts w:cs="Times New Roman"/>
                <w:szCs w:val="24"/>
              </w:rPr>
            </w:pPr>
          </w:p>
        </w:tc>
        <w:tc>
          <w:tcPr>
            <w:tcW w:w="2420" w:type="dxa"/>
            <w:gridSpan w:val="3"/>
            <w:vAlign w:val="bottom"/>
          </w:tcPr>
          <w:p w14:paraId="1E9791B6" w14:textId="77777777" w:rsidR="00464C2B" w:rsidRPr="0072792D" w:rsidRDefault="00464C2B" w:rsidP="00C942E8">
            <w:pPr>
              <w:rPr>
                <w:rFonts w:cs="Times New Roman"/>
                <w:szCs w:val="24"/>
              </w:rPr>
            </w:pPr>
            <w:r w:rsidRPr="0072792D">
              <w:rPr>
                <w:rFonts w:eastAsia="Arial" w:cs="Times New Roman"/>
                <w:szCs w:val="24"/>
              </w:rPr>
              <w:t>S.E. of an estimate?</w:t>
            </w:r>
          </w:p>
        </w:tc>
        <w:tc>
          <w:tcPr>
            <w:tcW w:w="440" w:type="dxa"/>
            <w:vAlign w:val="bottom"/>
          </w:tcPr>
          <w:p w14:paraId="37BDB6DB" w14:textId="77777777" w:rsidR="00464C2B" w:rsidRPr="0072792D" w:rsidRDefault="00464C2B" w:rsidP="00C942E8">
            <w:pPr>
              <w:rPr>
                <w:rFonts w:cs="Times New Roman"/>
                <w:szCs w:val="24"/>
              </w:rPr>
            </w:pPr>
          </w:p>
        </w:tc>
        <w:tc>
          <w:tcPr>
            <w:tcW w:w="320" w:type="dxa"/>
            <w:vAlign w:val="bottom"/>
          </w:tcPr>
          <w:p w14:paraId="041CB8A8" w14:textId="77777777" w:rsidR="00464C2B" w:rsidRPr="0072792D" w:rsidRDefault="00464C2B" w:rsidP="00C942E8">
            <w:pPr>
              <w:rPr>
                <w:rFonts w:cs="Times New Roman"/>
                <w:szCs w:val="24"/>
              </w:rPr>
            </w:pPr>
          </w:p>
        </w:tc>
        <w:tc>
          <w:tcPr>
            <w:tcW w:w="780" w:type="dxa"/>
            <w:vAlign w:val="bottom"/>
          </w:tcPr>
          <w:p w14:paraId="5CE4AC98" w14:textId="77777777" w:rsidR="00464C2B" w:rsidRPr="0072792D" w:rsidRDefault="00464C2B" w:rsidP="00C942E8">
            <w:pPr>
              <w:rPr>
                <w:rFonts w:cs="Times New Roman"/>
                <w:szCs w:val="24"/>
              </w:rPr>
            </w:pPr>
          </w:p>
        </w:tc>
        <w:tc>
          <w:tcPr>
            <w:tcW w:w="760" w:type="dxa"/>
            <w:vAlign w:val="bottom"/>
          </w:tcPr>
          <w:p w14:paraId="4BBE1976" w14:textId="77777777" w:rsidR="00464C2B" w:rsidRPr="0072792D" w:rsidRDefault="00464C2B" w:rsidP="00C942E8">
            <w:pPr>
              <w:rPr>
                <w:rFonts w:cs="Times New Roman"/>
                <w:szCs w:val="24"/>
              </w:rPr>
            </w:pPr>
          </w:p>
        </w:tc>
        <w:tc>
          <w:tcPr>
            <w:tcW w:w="780" w:type="dxa"/>
            <w:vAlign w:val="bottom"/>
          </w:tcPr>
          <w:p w14:paraId="56E3A054" w14:textId="77777777" w:rsidR="00464C2B" w:rsidRPr="0072792D" w:rsidRDefault="00464C2B" w:rsidP="00C942E8">
            <w:pPr>
              <w:rPr>
                <w:rFonts w:cs="Times New Roman"/>
                <w:szCs w:val="24"/>
              </w:rPr>
            </w:pPr>
          </w:p>
        </w:tc>
        <w:tc>
          <w:tcPr>
            <w:tcW w:w="780" w:type="dxa"/>
            <w:vAlign w:val="bottom"/>
          </w:tcPr>
          <w:p w14:paraId="758A95E5" w14:textId="77777777" w:rsidR="00464C2B" w:rsidRPr="0072792D" w:rsidRDefault="00464C2B" w:rsidP="00C942E8">
            <w:pPr>
              <w:rPr>
                <w:rFonts w:cs="Times New Roman"/>
                <w:szCs w:val="24"/>
              </w:rPr>
            </w:pPr>
          </w:p>
        </w:tc>
        <w:tc>
          <w:tcPr>
            <w:tcW w:w="540" w:type="dxa"/>
            <w:vAlign w:val="bottom"/>
          </w:tcPr>
          <w:p w14:paraId="60A57B29" w14:textId="77777777" w:rsidR="00464C2B" w:rsidRPr="0072792D" w:rsidRDefault="00464C2B" w:rsidP="00C942E8">
            <w:pPr>
              <w:rPr>
                <w:rFonts w:cs="Times New Roman"/>
                <w:szCs w:val="24"/>
              </w:rPr>
            </w:pPr>
          </w:p>
        </w:tc>
        <w:tc>
          <w:tcPr>
            <w:tcW w:w="220" w:type="dxa"/>
            <w:vAlign w:val="bottom"/>
          </w:tcPr>
          <w:p w14:paraId="4772AF3B" w14:textId="77777777" w:rsidR="00464C2B" w:rsidRPr="0072792D" w:rsidRDefault="00464C2B" w:rsidP="00C942E8">
            <w:pPr>
              <w:rPr>
                <w:rFonts w:cs="Times New Roman"/>
                <w:szCs w:val="24"/>
              </w:rPr>
            </w:pPr>
          </w:p>
        </w:tc>
        <w:tc>
          <w:tcPr>
            <w:tcW w:w="780" w:type="dxa"/>
            <w:vAlign w:val="bottom"/>
          </w:tcPr>
          <w:p w14:paraId="15B95463" w14:textId="77777777" w:rsidR="00464C2B" w:rsidRPr="0072792D" w:rsidRDefault="00464C2B" w:rsidP="00C942E8">
            <w:pPr>
              <w:rPr>
                <w:rFonts w:cs="Times New Roman"/>
                <w:szCs w:val="24"/>
              </w:rPr>
            </w:pPr>
          </w:p>
        </w:tc>
        <w:tc>
          <w:tcPr>
            <w:tcW w:w="100" w:type="dxa"/>
            <w:vAlign w:val="bottom"/>
          </w:tcPr>
          <w:p w14:paraId="01E7074D" w14:textId="77777777" w:rsidR="00464C2B" w:rsidRPr="0072792D" w:rsidRDefault="00464C2B" w:rsidP="00C942E8">
            <w:pPr>
              <w:rPr>
                <w:rFonts w:cs="Times New Roman"/>
                <w:szCs w:val="24"/>
              </w:rPr>
            </w:pPr>
          </w:p>
        </w:tc>
        <w:tc>
          <w:tcPr>
            <w:tcW w:w="660" w:type="dxa"/>
            <w:vAlign w:val="bottom"/>
          </w:tcPr>
          <w:p w14:paraId="170FC455" w14:textId="77777777" w:rsidR="00464C2B" w:rsidRPr="0072792D" w:rsidRDefault="00464C2B" w:rsidP="00C942E8">
            <w:pPr>
              <w:rPr>
                <w:rFonts w:cs="Times New Roman"/>
                <w:szCs w:val="24"/>
              </w:rPr>
            </w:pPr>
          </w:p>
        </w:tc>
      </w:tr>
      <w:tr w:rsidR="00464C2B" w:rsidRPr="0072792D" w14:paraId="2F9FF0BA" w14:textId="77777777" w:rsidTr="00C942E8">
        <w:trPr>
          <w:trHeight w:val="420"/>
        </w:trPr>
        <w:tc>
          <w:tcPr>
            <w:tcW w:w="8280" w:type="dxa"/>
            <w:gridSpan w:val="14"/>
            <w:vAlign w:val="bottom"/>
          </w:tcPr>
          <w:p w14:paraId="33E22D2F" w14:textId="77777777" w:rsidR="00464C2B" w:rsidRPr="0072792D" w:rsidRDefault="00464C2B" w:rsidP="00C942E8">
            <w:pPr>
              <w:rPr>
                <w:rFonts w:cs="Times New Roman"/>
                <w:szCs w:val="24"/>
              </w:rPr>
            </w:pPr>
            <w:r w:rsidRPr="0072792D">
              <w:rPr>
                <w:rFonts w:eastAsia="Arial" w:cs="Times New Roman"/>
                <w:b/>
                <w:w w:val="90"/>
                <w:szCs w:val="24"/>
              </w:rPr>
              <w:t xml:space="preserve">14. </w:t>
            </w:r>
            <w:r w:rsidRPr="0072792D">
              <w:rPr>
                <w:rFonts w:eastAsia="Arial" w:cs="Times New Roman"/>
                <w:w w:val="90"/>
                <w:szCs w:val="24"/>
              </w:rPr>
              <w:t>Do you find any relationship between the heights and weights of 10 persons given below :</w:t>
            </w:r>
          </w:p>
        </w:tc>
        <w:tc>
          <w:tcPr>
            <w:tcW w:w="660" w:type="dxa"/>
            <w:vAlign w:val="bottom"/>
          </w:tcPr>
          <w:p w14:paraId="06EC3AFF" w14:textId="77777777" w:rsidR="00464C2B" w:rsidRPr="0072792D" w:rsidRDefault="00464C2B" w:rsidP="00C942E8">
            <w:pPr>
              <w:rPr>
                <w:rFonts w:cs="Times New Roman"/>
                <w:szCs w:val="24"/>
              </w:rPr>
            </w:pPr>
          </w:p>
        </w:tc>
      </w:tr>
      <w:tr w:rsidR="00464C2B" w:rsidRPr="0072792D" w14:paraId="65468168" w14:textId="77777777" w:rsidTr="00C942E8">
        <w:trPr>
          <w:trHeight w:val="149"/>
        </w:trPr>
        <w:tc>
          <w:tcPr>
            <w:tcW w:w="360" w:type="dxa"/>
            <w:tcBorders>
              <w:right w:val="single" w:sz="8" w:space="0" w:color="auto"/>
            </w:tcBorders>
            <w:vAlign w:val="bottom"/>
          </w:tcPr>
          <w:p w14:paraId="25E2C9DE" w14:textId="77777777" w:rsidR="00464C2B" w:rsidRPr="0072792D" w:rsidRDefault="00464C2B" w:rsidP="00C942E8">
            <w:pPr>
              <w:rPr>
                <w:rFonts w:cs="Times New Roman"/>
                <w:szCs w:val="24"/>
              </w:rPr>
            </w:pPr>
          </w:p>
        </w:tc>
        <w:tc>
          <w:tcPr>
            <w:tcW w:w="880" w:type="dxa"/>
            <w:tcBorders>
              <w:top w:val="single" w:sz="8" w:space="0" w:color="auto"/>
              <w:right w:val="single" w:sz="8" w:space="0" w:color="auto"/>
            </w:tcBorders>
            <w:vAlign w:val="bottom"/>
          </w:tcPr>
          <w:p w14:paraId="08670944"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Height</w:t>
            </w:r>
          </w:p>
        </w:tc>
        <w:tc>
          <w:tcPr>
            <w:tcW w:w="760" w:type="dxa"/>
            <w:tcBorders>
              <w:top w:val="single" w:sz="8" w:space="0" w:color="auto"/>
              <w:right w:val="single" w:sz="8" w:space="0" w:color="auto"/>
            </w:tcBorders>
            <w:vAlign w:val="bottom"/>
          </w:tcPr>
          <w:p w14:paraId="73DB3158"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60</w:t>
            </w:r>
          </w:p>
        </w:tc>
        <w:tc>
          <w:tcPr>
            <w:tcW w:w="780" w:type="dxa"/>
            <w:tcBorders>
              <w:top w:val="single" w:sz="8" w:space="0" w:color="auto"/>
              <w:right w:val="single" w:sz="8" w:space="0" w:color="auto"/>
            </w:tcBorders>
            <w:vAlign w:val="bottom"/>
          </w:tcPr>
          <w:p w14:paraId="3B00ED49"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72</w:t>
            </w:r>
          </w:p>
        </w:tc>
        <w:tc>
          <w:tcPr>
            <w:tcW w:w="440" w:type="dxa"/>
            <w:tcBorders>
              <w:top w:val="single" w:sz="8" w:space="0" w:color="auto"/>
            </w:tcBorders>
            <w:vAlign w:val="bottom"/>
          </w:tcPr>
          <w:p w14:paraId="2D9BEE26"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70</w:t>
            </w:r>
          </w:p>
        </w:tc>
        <w:tc>
          <w:tcPr>
            <w:tcW w:w="320" w:type="dxa"/>
            <w:tcBorders>
              <w:top w:val="single" w:sz="8" w:space="0" w:color="auto"/>
              <w:right w:val="single" w:sz="8" w:space="0" w:color="auto"/>
            </w:tcBorders>
            <w:vAlign w:val="bottom"/>
          </w:tcPr>
          <w:p w14:paraId="520BFF78" w14:textId="77777777" w:rsidR="00464C2B" w:rsidRPr="0072792D" w:rsidRDefault="00464C2B" w:rsidP="00C942E8">
            <w:pPr>
              <w:rPr>
                <w:rFonts w:cs="Times New Roman"/>
                <w:szCs w:val="24"/>
              </w:rPr>
            </w:pPr>
          </w:p>
        </w:tc>
        <w:tc>
          <w:tcPr>
            <w:tcW w:w="780" w:type="dxa"/>
            <w:tcBorders>
              <w:top w:val="single" w:sz="8" w:space="0" w:color="auto"/>
              <w:right w:val="single" w:sz="8" w:space="0" w:color="auto"/>
            </w:tcBorders>
            <w:vAlign w:val="bottom"/>
          </w:tcPr>
          <w:p w14:paraId="31548C5D"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70</w:t>
            </w:r>
          </w:p>
        </w:tc>
        <w:tc>
          <w:tcPr>
            <w:tcW w:w="760" w:type="dxa"/>
            <w:tcBorders>
              <w:top w:val="single" w:sz="8" w:space="0" w:color="auto"/>
              <w:right w:val="single" w:sz="8" w:space="0" w:color="auto"/>
            </w:tcBorders>
            <w:vAlign w:val="bottom"/>
          </w:tcPr>
          <w:p w14:paraId="1399A999"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74</w:t>
            </w:r>
          </w:p>
        </w:tc>
        <w:tc>
          <w:tcPr>
            <w:tcW w:w="780" w:type="dxa"/>
            <w:tcBorders>
              <w:top w:val="single" w:sz="8" w:space="0" w:color="auto"/>
              <w:right w:val="single" w:sz="8" w:space="0" w:color="auto"/>
            </w:tcBorders>
            <w:vAlign w:val="bottom"/>
          </w:tcPr>
          <w:p w14:paraId="090C15F2"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67</w:t>
            </w:r>
          </w:p>
        </w:tc>
        <w:tc>
          <w:tcPr>
            <w:tcW w:w="780" w:type="dxa"/>
            <w:tcBorders>
              <w:top w:val="single" w:sz="8" w:space="0" w:color="auto"/>
              <w:right w:val="single" w:sz="8" w:space="0" w:color="auto"/>
            </w:tcBorders>
            <w:vAlign w:val="bottom"/>
          </w:tcPr>
          <w:p w14:paraId="2FB2A3B5"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68</w:t>
            </w:r>
          </w:p>
        </w:tc>
        <w:tc>
          <w:tcPr>
            <w:tcW w:w="540" w:type="dxa"/>
            <w:tcBorders>
              <w:top w:val="single" w:sz="8" w:space="0" w:color="auto"/>
            </w:tcBorders>
            <w:vAlign w:val="bottom"/>
          </w:tcPr>
          <w:p w14:paraId="733F1278"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76</w:t>
            </w:r>
          </w:p>
        </w:tc>
        <w:tc>
          <w:tcPr>
            <w:tcW w:w="220" w:type="dxa"/>
            <w:tcBorders>
              <w:top w:val="single" w:sz="8" w:space="0" w:color="auto"/>
              <w:right w:val="single" w:sz="8" w:space="0" w:color="auto"/>
            </w:tcBorders>
            <w:vAlign w:val="bottom"/>
          </w:tcPr>
          <w:p w14:paraId="55B47CE1" w14:textId="77777777" w:rsidR="00464C2B" w:rsidRPr="0072792D" w:rsidRDefault="00464C2B" w:rsidP="00C942E8">
            <w:pPr>
              <w:rPr>
                <w:rFonts w:cs="Times New Roman"/>
                <w:szCs w:val="24"/>
              </w:rPr>
            </w:pPr>
          </w:p>
        </w:tc>
        <w:tc>
          <w:tcPr>
            <w:tcW w:w="780" w:type="dxa"/>
            <w:tcBorders>
              <w:top w:val="single" w:sz="8" w:space="0" w:color="auto"/>
              <w:right w:val="single" w:sz="8" w:space="0" w:color="auto"/>
            </w:tcBorders>
            <w:vAlign w:val="bottom"/>
          </w:tcPr>
          <w:p w14:paraId="0827A42D"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61</w:t>
            </w:r>
          </w:p>
        </w:tc>
        <w:tc>
          <w:tcPr>
            <w:tcW w:w="100" w:type="dxa"/>
            <w:tcBorders>
              <w:top w:val="single" w:sz="8" w:space="0" w:color="auto"/>
            </w:tcBorders>
            <w:vAlign w:val="bottom"/>
          </w:tcPr>
          <w:p w14:paraId="73D1FD0E" w14:textId="77777777" w:rsidR="00464C2B" w:rsidRPr="0072792D" w:rsidRDefault="00464C2B" w:rsidP="00C942E8">
            <w:pPr>
              <w:rPr>
                <w:rFonts w:cs="Times New Roman"/>
                <w:szCs w:val="24"/>
              </w:rPr>
            </w:pPr>
          </w:p>
        </w:tc>
        <w:tc>
          <w:tcPr>
            <w:tcW w:w="660" w:type="dxa"/>
            <w:tcBorders>
              <w:top w:val="single" w:sz="8" w:space="0" w:color="auto"/>
              <w:right w:val="single" w:sz="8" w:space="0" w:color="auto"/>
            </w:tcBorders>
            <w:vAlign w:val="bottom"/>
          </w:tcPr>
          <w:p w14:paraId="59E5F074" w14:textId="77777777" w:rsidR="00464C2B" w:rsidRPr="0072792D" w:rsidRDefault="00464C2B" w:rsidP="00C942E8">
            <w:pPr>
              <w:spacing w:line="149" w:lineRule="exact"/>
              <w:rPr>
                <w:rFonts w:cs="Times New Roman"/>
                <w:szCs w:val="24"/>
              </w:rPr>
            </w:pPr>
            <w:r w:rsidRPr="0072792D">
              <w:rPr>
                <w:rFonts w:eastAsia="Arial" w:cs="Times New Roman"/>
                <w:szCs w:val="24"/>
              </w:rPr>
              <w:t>65</w:t>
            </w:r>
          </w:p>
        </w:tc>
      </w:tr>
      <w:tr w:rsidR="00464C2B" w:rsidRPr="0072792D" w14:paraId="4B18256D" w14:textId="77777777" w:rsidTr="00C942E8">
        <w:trPr>
          <w:trHeight w:val="200"/>
        </w:trPr>
        <w:tc>
          <w:tcPr>
            <w:tcW w:w="360" w:type="dxa"/>
            <w:tcBorders>
              <w:right w:val="single" w:sz="8" w:space="0" w:color="auto"/>
            </w:tcBorders>
            <w:vAlign w:val="bottom"/>
          </w:tcPr>
          <w:p w14:paraId="5CDF68DE" w14:textId="77777777" w:rsidR="00464C2B" w:rsidRPr="0072792D" w:rsidRDefault="00464C2B" w:rsidP="00C942E8">
            <w:pPr>
              <w:rPr>
                <w:rFonts w:cs="Times New Roman"/>
                <w:szCs w:val="24"/>
              </w:rPr>
            </w:pPr>
          </w:p>
        </w:tc>
        <w:tc>
          <w:tcPr>
            <w:tcW w:w="880" w:type="dxa"/>
            <w:tcBorders>
              <w:right w:val="single" w:sz="8" w:space="0" w:color="auto"/>
            </w:tcBorders>
            <w:vAlign w:val="bottom"/>
          </w:tcPr>
          <w:p w14:paraId="01C6F0AF" w14:textId="77777777" w:rsidR="00464C2B" w:rsidRPr="0072792D" w:rsidRDefault="00464C2B" w:rsidP="00C942E8">
            <w:pPr>
              <w:spacing w:line="200" w:lineRule="exact"/>
              <w:ind w:left="100"/>
              <w:rPr>
                <w:rFonts w:cs="Times New Roman"/>
                <w:szCs w:val="24"/>
              </w:rPr>
            </w:pPr>
            <w:r w:rsidRPr="0072792D">
              <w:rPr>
                <w:rFonts w:eastAsia="Arial" w:cs="Times New Roman"/>
                <w:szCs w:val="24"/>
              </w:rPr>
              <w:t>(in</w:t>
            </w:r>
          </w:p>
        </w:tc>
        <w:tc>
          <w:tcPr>
            <w:tcW w:w="760" w:type="dxa"/>
            <w:tcBorders>
              <w:right w:val="single" w:sz="8" w:space="0" w:color="auto"/>
            </w:tcBorders>
            <w:vAlign w:val="bottom"/>
          </w:tcPr>
          <w:p w14:paraId="480C097E"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10D50F27" w14:textId="77777777" w:rsidR="00464C2B" w:rsidRPr="0072792D" w:rsidRDefault="00464C2B" w:rsidP="00C942E8">
            <w:pPr>
              <w:rPr>
                <w:rFonts w:cs="Times New Roman"/>
                <w:szCs w:val="24"/>
              </w:rPr>
            </w:pPr>
          </w:p>
        </w:tc>
        <w:tc>
          <w:tcPr>
            <w:tcW w:w="440" w:type="dxa"/>
            <w:vAlign w:val="bottom"/>
          </w:tcPr>
          <w:p w14:paraId="58B3169F" w14:textId="77777777" w:rsidR="00464C2B" w:rsidRPr="0072792D" w:rsidRDefault="00464C2B" w:rsidP="00C942E8">
            <w:pPr>
              <w:rPr>
                <w:rFonts w:cs="Times New Roman"/>
                <w:szCs w:val="24"/>
              </w:rPr>
            </w:pPr>
          </w:p>
        </w:tc>
        <w:tc>
          <w:tcPr>
            <w:tcW w:w="320" w:type="dxa"/>
            <w:tcBorders>
              <w:right w:val="single" w:sz="8" w:space="0" w:color="auto"/>
            </w:tcBorders>
            <w:vAlign w:val="bottom"/>
          </w:tcPr>
          <w:p w14:paraId="6977A83A"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2E7DAA70" w14:textId="77777777" w:rsidR="00464C2B" w:rsidRPr="0072792D" w:rsidRDefault="00464C2B" w:rsidP="00C942E8">
            <w:pPr>
              <w:rPr>
                <w:rFonts w:cs="Times New Roman"/>
                <w:szCs w:val="24"/>
              </w:rPr>
            </w:pPr>
          </w:p>
        </w:tc>
        <w:tc>
          <w:tcPr>
            <w:tcW w:w="760" w:type="dxa"/>
            <w:tcBorders>
              <w:right w:val="single" w:sz="8" w:space="0" w:color="auto"/>
            </w:tcBorders>
            <w:vAlign w:val="bottom"/>
          </w:tcPr>
          <w:p w14:paraId="26005DB6"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7717CC7B"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670C81D1" w14:textId="77777777" w:rsidR="00464C2B" w:rsidRPr="0072792D" w:rsidRDefault="00464C2B" w:rsidP="00C942E8">
            <w:pPr>
              <w:rPr>
                <w:rFonts w:cs="Times New Roman"/>
                <w:szCs w:val="24"/>
              </w:rPr>
            </w:pPr>
          </w:p>
        </w:tc>
        <w:tc>
          <w:tcPr>
            <w:tcW w:w="540" w:type="dxa"/>
            <w:vAlign w:val="bottom"/>
          </w:tcPr>
          <w:p w14:paraId="65DD27EF" w14:textId="77777777" w:rsidR="00464C2B" w:rsidRPr="0072792D" w:rsidRDefault="00464C2B" w:rsidP="00C942E8">
            <w:pPr>
              <w:rPr>
                <w:rFonts w:cs="Times New Roman"/>
                <w:szCs w:val="24"/>
              </w:rPr>
            </w:pPr>
          </w:p>
        </w:tc>
        <w:tc>
          <w:tcPr>
            <w:tcW w:w="220" w:type="dxa"/>
            <w:tcBorders>
              <w:right w:val="single" w:sz="8" w:space="0" w:color="auto"/>
            </w:tcBorders>
            <w:vAlign w:val="bottom"/>
          </w:tcPr>
          <w:p w14:paraId="7051E313"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10813549" w14:textId="77777777" w:rsidR="00464C2B" w:rsidRPr="0072792D" w:rsidRDefault="00464C2B" w:rsidP="00C942E8">
            <w:pPr>
              <w:rPr>
                <w:rFonts w:cs="Times New Roman"/>
                <w:szCs w:val="24"/>
              </w:rPr>
            </w:pPr>
          </w:p>
        </w:tc>
        <w:tc>
          <w:tcPr>
            <w:tcW w:w="100" w:type="dxa"/>
            <w:vAlign w:val="bottom"/>
          </w:tcPr>
          <w:p w14:paraId="47E5DBDB" w14:textId="77777777" w:rsidR="00464C2B" w:rsidRPr="0072792D" w:rsidRDefault="00464C2B" w:rsidP="00C942E8">
            <w:pPr>
              <w:rPr>
                <w:rFonts w:cs="Times New Roman"/>
                <w:szCs w:val="24"/>
              </w:rPr>
            </w:pPr>
          </w:p>
        </w:tc>
        <w:tc>
          <w:tcPr>
            <w:tcW w:w="660" w:type="dxa"/>
            <w:tcBorders>
              <w:right w:val="single" w:sz="8" w:space="0" w:color="auto"/>
            </w:tcBorders>
            <w:vAlign w:val="bottom"/>
          </w:tcPr>
          <w:p w14:paraId="58302C16" w14:textId="77777777" w:rsidR="00464C2B" w:rsidRPr="0072792D" w:rsidRDefault="00464C2B" w:rsidP="00C942E8">
            <w:pPr>
              <w:rPr>
                <w:rFonts w:cs="Times New Roman"/>
                <w:szCs w:val="24"/>
              </w:rPr>
            </w:pPr>
          </w:p>
        </w:tc>
      </w:tr>
      <w:tr w:rsidR="00464C2B" w:rsidRPr="0072792D" w14:paraId="17CCB4A2" w14:textId="77777777" w:rsidTr="00C942E8">
        <w:trPr>
          <w:trHeight w:val="241"/>
        </w:trPr>
        <w:tc>
          <w:tcPr>
            <w:tcW w:w="360" w:type="dxa"/>
            <w:tcBorders>
              <w:right w:val="single" w:sz="8" w:space="0" w:color="auto"/>
            </w:tcBorders>
            <w:vAlign w:val="bottom"/>
          </w:tcPr>
          <w:p w14:paraId="7860B3D7" w14:textId="77777777" w:rsidR="00464C2B" w:rsidRPr="0072792D" w:rsidRDefault="00464C2B" w:rsidP="00C942E8">
            <w:pPr>
              <w:rPr>
                <w:rFonts w:cs="Times New Roman"/>
                <w:szCs w:val="24"/>
              </w:rPr>
            </w:pPr>
          </w:p>
        </w:tc>
        <w:tc>
          <w:tcPr>
            <w:tcW w:w="880" w:type="dxa"/>
            <w:tcBorders>
              <w:bottom w:val="single" w:sz="8" w:space="0" w:color="auto"/>
              <w:right w:val="single" w:sz="8" w:space="0" w:color="auto"/>
            </w:tcBorders>
            <w:vAlign w:val="bottom"/>
          </w:tcPr>
          <w:p w14:paraId="30E038DD" w14:textId="77777777" w:rsidR="00464C2B" w:rsidRPr="0072792D" w:rsidRDefault="00464C2B" w:rsidP="00C942E8">
            <w:pPr>
              <w:spacing w:line="241" w:lineRule="exact"/>
              <w:ind w:left="100"/>
              <w:rPr>
                <w:rFonts w:cs="Times New Roman"/>
                <w:szCs w:val="24"/>
              </w:rPr>
            </w:pPr>
            <w:r w:rsidRPr="0072792D">
              <w:rPr>
                <w:rFonts w:eastAsia="Arial" w:cs="Times New Roman"/>
                <w:szCs w:val="24"/>
              </w:rPr>
              <w:t>inches</w:t>
            </w:r>
          </w:p>
        </w:tc>
        <w:tc>
          <w:tcPr>
            <w:tcW w:w="760" w:type="dxa"/>
            <w:tcBorders>
              <w:bottom w:val="single" w:sz="8" w:space="0" w:color="auto"/>
              <w:right w:val="single" w:sz="8" w:space="0" w:color="auto"/>
            </w:tcBorders>
            <w:vAlign w:val="bottom"/>
          </w:tcPr>
          <w:p w14:paraId="24F25692"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7FEFE22C" w14:textId="77777777" w:rsidR="00464C2B" w:rsidRPr="0072792D" w:rsidRDefault="00464C2B" w:rsidP="00C942E8">
            <w:pPr>
              <w:rPr>
                <w:rFonts w:cs="Times New Roman"/>
                <w:szCs w:val="24"/>
              </w:rPr>
            </w:pPr>
          </w:p>
        </w:tc>
        <w:tc>
          <w:tcPr>
            <w:tcW w:w="440" w:type="dxa"/>
            <w:tcBorders>
              <w:bottom w:val="single" w:sz="8" w:space="0" w:color="auto"/>
            </w:tcBorders>
            <w:vAlign w:val="bottom"/>
          </w:tcPr>
          <w:p w14:paraId="30C4A899" w14:textId="77777777" w:rsidR="00464C2B" w:rsidRPr="0072792D" w:rsidRDefault="00464C2B" w:rsidP="00C942E8">
            <w:pPr>
              <w:rPr>
                <w:rFonts w:cs="Times New Roman"/>
                <w:szCs w:val="24"/>
              </w:rPr>
            </w:pPr>
          </w:p>
        </w:tc>
        <w:tc>
          <w:tcPr>
            <w:tcW w:w="320" w:type="dxa"/>
            <w:tcBorders>
              <w:bottom w:val="single" w:sz="8" w:space="0" w:color="auto"/>
              <w:right w:val="single" w:sz="8" w:space="0" w:color="auto"/>
            </w:tcBorders>
            <w:vAlign w:val="bottom"/>
          </w:tcPr>
          <w:p w14:paraId="0384BDBE"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166FD26E" w14:textId="77777777" w:rsidR="00464C2B" w:rsidRPr="0072792D" w:rsidRDefault="00464C2B" w:rsidP="00C942E8">
            <w:pPr>
              <w:rPr>
                <w:rFonts w:cs="Times New Roman"/>
                <w:szCs w:val="24"/>
              </w:rPr>
            </w:pPr>
          </w:p>
        </w:tc>
        <w:tc>
          <w:tcPr>
            <w:tcW w:w="760" w:type="dxa"/>
            <w:tcBorders>
              <w:bottom w:val="single" w:sz="8" w:space="0" w:color="auto"/>
              <w:right w:val="single" w:sz="8" w:space="0" w:color="auto"/>
            </w:tcBorders>
            <w:vAlign w:val="bottom"/>
          </w:tcPr>
          <w:p w14:paraId="5AE88679"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257BB8DC"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166F8ECA" w14:textId="77777777" w:rsidR="00464C2B" w:rsidRPr="0072792D" w:rsidRDefault="00464C2B" w:rsidP="00C942E8">
            <w:pPr>
              <w:rPr>
                <w:rFonts w:cs="Times New Roman"/>
                <w:szCs w:val="24"/>
              </w:rPr>
            </w:pPr>
          </w:p>
        </w:tc>
        <w:tc>
          <w:tcPr>
            <w:tcW w:w="540" w:type="dxa"/>
            <w:tcBorders>
              <w:bottom w:val="single" w:sz="8" w:space="0" w:color="auto"/>
            </w:tcBorders>
            <w:vAlign w:val="bottom"/>
          </w:tcPr>
          <w:p w14:paraId="50C59E11" w14:textId="77777777" w:rsidR="00464C2B" w:rsidRPr="0072792D" w:rsidRDefault="00464C2B" w:rsidP="00C942E8">
            <w:pPr>
              <w:rPr>
                <w:rFonts w:cs="Times New Roman"/>
                <w:szCs w:val="24"/>
              </w:rPr>
            </w:pPr>
          </w:p>
        </w:tc>
        <w:tc>
          <w:tcPr>
            <w:tcW w:w="220" w:type="dxa"/>
            <w:tcBorders>
              <w:bottom w:val="single" w:sz="8" w:space="0" w:color="auto"/>
              <w:right w:val="single" w:sz="8" w:space="0" w:color="auto"/>
            </w:tcBorders>
            <w:vAlign w:val="bottom"/>
          </w:tcPr>
          <w:p w14:paraId="484DE557"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6F641B69" w14:textId="77777777" w:rsidR="00464C2B" w:rsidRPr="0072792D" w:rsidRDefault="00464C2B" w:rsidP="00C942E8">
            <w:pPr>
              <w:rPr>
                <w:rFonts w:cs="Times New Roman"/>
                <w:szCs w:val="24"/>
              </w:rPr>
            </w:pPr>
          </w:p>
        </w:tc>
        <w:tc>
          <w:tcPr>
            <w:tcW w:w="100" w:type="dxa"/>
            <w:tcBorders>
              <w:bottom w:val="single" w:sz="8" w:space="0" w:color="auto"/>
            </w:tcBorders>
            <w:vAlign w:val="bottom"/>
          </w:tcPr>
          <w:p w14:paraId="6E7C7F0E" w14:textId="77777777" w:rsidR="00464C2B" w:rsidRPr="0072792D" w:rsidRDefault="00464C2B" w:rsidP="00C942E8">
            <w:pPr>
              <w:rPr>
                <w:rFonts w:cs="Times New Roman"/>
                <w:szCs w:val="24"/>
              </w:rPr>
            </w:pPr>
          </w:p>
        </w:tc>
        <w:tc>
          <w:tcPr>
            <w:tcW w:w="660" w:type="dxa"/>
            <w:tcBorders>
              <w:bottom w:val="single" w:sz="8" w:space="0" w:color="auto"/>
              <w:right w:val="single" w:sz="8" w:space="0" w:color="auto"/>
            </w:tcBorders>
            <w:vAlign w:val="bottom"/>
          </w:tcPr>
          <w:p w14:paraId="39233C4A" w14:textId="77777777" w:rsidR="00464C2B" w:rsidRPr="0072792D" w:rsidRDefault="00464C2B" w:rsidP="00C942E8">
            <w:pPr>
              <w:rPr>
                <w:rFonts w:cs="Times New Roman"/>
                <w:szCs w:val="24"/>
              </w:rPr>
            </w:pPr>
          </w:p>
        </w:tc>
      </w:tr>
      <w:tr w:rsidR="00464C2B" w:rsidRPr="0072792D" w14:paraId="4D40B03F" w14:textId="77777777" w:rsidTr="00C942E8">
        <w:trPr>
          <w:trHeight w:val="149"/>
        </w:trPr>
        <w:tc>
          <w:tcPr>
            <w:tcW w:w="360" w:type="dxa"/>
            <w:tcBorders>
              <w:right w:val="single" w:sz="8" w:space="0" w:color="auto"/>
            </w:tcBorders>
            <w:vAlign w:val="bottom"/>
          </w:tcPr>
          <w:p w14:paraId="233A64D9" w14:textId="77777777" w:rsidR="00464C2B" w:rsidRPr="0072792D" w:rsidRDefault="00464C2B" w:rsidP="00C942E8">
            <w:pPr>
              <w:rPr>
                <w:rFonts w:cs="Times New Roman"/>
                <w:szCs w:val="24"/>
              </w:rPr>
            </w:pPr>
          </w:p>
        </w:tc>
        <w:tc>
          <w:tcPr>
            <w:tcW w:w="880" w:type="dxa"/>
            <w:tcBorders>
              <w:right w:val="single" w:sz="8" w:space="0" w:color="auto"/>
            </w:tcBorders>
            <w:vAlign w:val="bottom"/>
          </w:tcPr>
          <w:p w14:paraId="123BA2F0"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Weigh</w:t>
            </w:r>
          </w:p>
        </w:tc>
        <w:tc>
          <w:tcPr>
            <w:tcW w:w="760" w:type="dxa"/>
            <w:tcBorders>
              <w:right w:val="single" w:sz="8" w:space="0" w:color="auto"/>
            </w:tcBorders>
            <w:vAlign w:val="bottom"/>
          </w:tcPr>
          <w:p w14:paraId="14E69D51"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120</w:t>
            </w:r>
          </w:p>
        </w:tc>
        <w:tc>
          <w:tcPr>
            <w:tcW w:w="780" w:type="dxa"/>
            <w:tcBorders>
              <w:right w:val="single" w:sz="8" w:space="0" w:color="auto"/>
            </w:tcBorders>
            <w:vAlign w:val="bottom"/>
          </w:tcPr>
          <w:p w14:paraId="6E2DF4E1"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180</w:t>
            </w:r>
          </w:p>
        </w:tc>
        <w:tc>
          <w:tcPr>
            <w:tcW w:w="440" w:type="dxa"/>
            <w:vAlign w:val="bottom"/>
          </w:tcPr>
          <w:p w14:paraId="74184E60"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200</w:t>
            </w:r>
          </w:p>
        </w:tc>
        <w:tc>
          <w:tcPr>
            <w:tcW w:w="320" w:type="dxa"/>
            <w:tcBorders>
              <w:right w:val="single" w:sz="8" w:space="0" w:color="auto"/>
            </w:tcBorders>
            <w:vAlign w:val="bottom"/>
          </w:tcPr>
          <w:p w14:paraId="6383B5C7"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4EE18BB4"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160</w:t>
            </w:r>
          </w:p>
        </w:tc>
        <w:tc>
          <w:tcPr>
            <w:tcW w:w="760" w:type="dxa"/>
            <w:tcBorders>
              <w:right w:val="single" w:sz="8" w:space="0" w:color="auto"/>
            </w:tcBorders>
            <w:vAlign w:val="bottom"/>
          </w:tcPr>
          <w:p w14:paraId="3DB94E42"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190</w:t>
            </w:r>
          </w:p>
        </w:tc>
        <w:tc>
          <w:tcPr>
            <w:tcW w:w="780" w:type="dxa"/>
            <w:tcBorders>
              <w:right w:val="single" w:sz="8" w:space="0" w:color="auto"/>
            </w:tcBorders>
            <w:vAlign w:val="bottom"/>
          </w:tcPr>
          <w:p w14:paraId="08FC19F7"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148</w:t>
            </w:r>
          </w:p>
        </w:tc>
        <w:tc>
          <w:tcPr>
            <w:tcW w:w="780" w:type="dxa"/>
            <w:tcBorders>
              <w:right w:val="single" w:sz="8" w:space="0" w:color="auto"/>
            </w:tcBorders>
            <w:vAlign w:val="bottom"/>
          </w:tcPr>
          <w:p w14:paraId="4A7CBFFE"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155</w:t>
            </w:r>
          </w:p>
        </w:tc>
        <w:tc>
          <w:tcPr>
            <w:tcW w:w="540" w:type="dxa"/>
            <w:vAlign w:val="bottom"/>
          </w:tcPr>
          <w:p w14:paraId="2EDE5402"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220</w:t>
            </w:r>
          </w:p>
        </w:tc>
        <w:tc>
          <w:tcPr>
            <w:tcW w:w="220" w:type="dxa"/>
            <w:tcBorders>
              <w:right w:val="single" w:sz="8" w:space="0" w:color="auto"/>
            </w:tcBorders>
            <w:vAlign w:val="bottom"/>
          </w:tcPr>
          <w:p w14:paraId="22499750"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7C3E8F95" w14:textId="77777777" w:rsidR="00464C2B" w:rsidRPr="0072792D" w:rsidRDefault="00464C2B" w:rsidP="00C942E8">
            <w:pPr>
              <w:spacing w:line="149" w:lineRule="exact"/>
              <w:ind w:left="100"/>
              <w:rPr>
                <w:rFonts w:cs="Times New Roman"/>
                <w:szCs w:val="24"/>
              </w:rPr>
            </w:pPr>
            <w:r w:rsidRPr="0072792D">
              <w:rPr>
                <w:rFonts w:eastAsia="Arial" w:cs="Times New Roman"/>
                <w:szCs w:val="24"/>
              </w:rPr>
              <w:t>130</w:t>
            </w:r>
          </w:p>
        </w:tc>
        <w:tc>
          <w:tcPr>
            <w:tcW w:w="100" w:type="dxa"/>
            <w:vAlign w:val="bottom"/>
          </w:tcPr>
          <w:p w14:paraId="071737D3" w14:textId="77777777" w:rsidR="00464C2B" w:rsidRPr="0072792D" w:rsidRDefault="00464C2B" w:rsidP="00C942E8">
            <w:pPr>
              <w:rPr>
                <w:rFonts w:cs="Times New Roman"/>
                <w:szCs w:val="24"/>
              </w:rPr>
            </w:pPr>
          </w:p>
        </w:tc>
        <w:tc>
          <w:tcPr>
            <w:tcW w:w="660" w:type="dxa"/>
            <w:tcBorders>
              <w:right w:val="single" w:sz="8" w:space="0" w:color="auto"/>
            </w:tcBorders>
            <w:vAlign w:val="bottom"/>
          </w:tcPr>
          <w:p w14:paraId="20C55453" w14:textId="77777777" w:rsidR="00464C2B" w:rsidRPr="0072792D" w:rsidRDefault="00464C2B" w:rsidP="00C942E8">
            <w:pPr>
              <w:spacing w:line="149" w:lineRule="exact"/>
              <w:rPr>
                <w:rFonts w:cs="Times New Roman"/>
                <w:szCs w:val="24"/>
              </w:rPr>
            </w:pPr>
            <w:r w:rsidRPr="0072792D">
              <w:rPr>
                <w:rFonts w:eastAsia="Arial" w:cs="Times New Roman"/>
                <w:szCs w:val="24"/>
              </w:rPr>
              <w:t>145</w:t>
            </w:r>
          </w:p>
        </w:tc>
      </w:tr>
      <w:tr w:rsidR="00464C2B" w:rsidRPr="0072792D" w14:paraId="181BEF01" w14:textId="77777777" w:rsidTr="00C942E8">
        <w:trPr>
          <w:trHeight w:val="200"/>
        </w:trPr>
        <w:tc>
          <w:tcPr>
            <w:tcW w:w="360" w:type="dxa"/>
            <w:tcBorders>
              <w:right w:val="single" w:sz="8" w:space="0" w:color="auto"/>
            </w:tcBorders>
            <w:vAlign w:val="bottom"/>
          </w:tcPr>
          <w:p w14:paraId="45B62E4A" w14:textId="77777777" w:rsidR="00464C2B" w:rsidRPr="0072792D" w:rsidRDefault="00464C2B" w:rsidP="00C942E8">
            <w:pPr>
              <w:rPr>
                <w:rFonts w:cs="Times New Roman"/>
                <w:szCs w:val="24"/>
              </w:rPr>
            </w:pPr>
          </w:p>
        </w:tc>
        <w:tc>
          <w:tcPr>
            <w:tcW w:w="880" w:type="dxa"/>
            <w:tcBorders>
              <w:right w:val="single" w:sz="8" w:space="0" w:color="auto"/>
            </w:tcBorders>
            <w:vAlign w:val="bottom"/>
          </w:tcPr>
          <w:p w14:paraId="791A98B5" w14:textId="77777777" w:rsidR="00464C2B" w:rsidRPr="0072792D" w:rsidRDefault="00464C2B" w:rsidP="00C942E8">
            <w:pPr>
              <w:spacing w:line="200" w:lineRule="exact"/>
              <w:ind w:left="100"/>
              <w:rPr>
                <w:rFonts w:cs="Times New Roman"/>
                <w:szCs w:val="24"/>
              </w:rPr>
            </w:pPr>
            <w:r w:rsidRPr="0072792D">
              <w:rPr>
                <w:rFonts w:eastAsia="Arial" w:cs="Times New Roman"/>
                <w:szCs w:val="24"/>
              </w:rPr>
              <w:t>t   (in</w:t>
            </w:r>
          </w:p>
        </w:tc>
        <w:tc>
          <w:tcPr>
            <w:tcW w:w="760" w:type="dxa"/>
            <w:tcBorders>
              <w:right w:val="single" w:sz="8" w:space="0" w:color="auto"/>
            </w:tcBorders>
            <w:vAlign w:val="bottom"/>
          </w:tcPr>
          <w:p w14:paraId="0C615111"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0C6FAFA7" w14:textId="77777777" w:rsidR="00464C2B" w:rsidRPr="0072792D" w:rsidRDefault="00464C2B" w:rsidP="00C942E8">
            <w:pPr>
              <w:rPr>
                <w:rFonts w:cs="Times New Roman"/>
                <w:szCs w:val="24"/>
              </w:rPr>
            </w:pPr>
          </w:p>
        </w:tc>
        <w:tc>
          <w:tcPr>
            <w:tcW w:w="440" w:type="dxa"/>
            <w:vAlign w:val="bottom"/>
          </w:tcPr>
          <w:p w14:paraId="33B24F2B" w14:textId="77777777" w:rsidR="00464C2B" w:rsidRPr="0072792D" w:rsidRDefault="00464C2B" w:rsidP="00C942E8">
            <w:pPr>
              <w:rPr>
                <w:rFonts w:cs="Times New Roman"/>
                <w:szCs w:val="24"/>
              </w:rPr>
            </w:pPr>
          </w:p>
        </w:tc>
        <w:tc>
          <w:tcPr>
            <w:tcW w:w="320" w:type="dxa"/>
            <w:tcBorders>
              <w:right w:val="single" w:sz="8" w:space="0" w:color="auto"/>
            </w:tcBorders>
            <w:vAlign w:val="bottom"/>
          </w:tcPr>
          <w:p w14:paraId="5A93F29F"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78CF9AF8" w14:textId="77777777" w:rsidR="00464C2B" w:rsidRPr="0072792D" w:rsidRDefault="00464C2B" w:rsidP="00C942E8">
            <w:pPr>
              <w:rPr>
                <w:rFonts w:cs="Times New Roman"/>
                <w:szCs w:val="24"/>
              </w:rPr>
            </w:pPr>
          </w:p>
        </w:tc>
        <w:tc>
          <w:tcPr>
            <w:tcW w:w="760" w:type="dxa"/>
            <w:tcBorders>
              <w:right w:val="single" w:sz="8" w:space="0" w:color="auto"/>
            </w:tcBorders>
            <w:vAlign w:val="bottom"/>
          </w:tcPr>
          <w:p w14:paraId="4F791ACC"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7405E3F1"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21067A9B" w14:textId="77777777" w:rsidR="00464C2B" w:rsidRPr="0072792D" w:rsidRDefault="00464C2B" w:rsidP="00C942E8">
            <w:pPr>
              <w:rPr>
                <w:rFonts w:cs="Times New Roman"/>
                <w:szCs w:val="24"/>
              </w:rPr>
            </w:pPr>
          </w:p>
        </w:tc>
        <w:tc>
          <w:tcPr>
            <w:tcW w:w="540" w:type="dxa"/>
            <w:vAlign w:val="bottom"/>
          </w:tcPr>
          <w:p w14:paraId="109A4F13" w14:textId="77777777" w:rsidR="00464C2B" w:rsidRPr="0072792D" w:rsidRDefault="00464C2B" w:rsidP="00C942E8">
            <w:pPr>
              <w:rPr>
                <w:rFonts w:cs="Times New Roman"/>
                <w:szCs w:val="24"/>
              </w:rPr>
            </w:pPr>
          </w:p>
        </w:tc>
        <w:tc>
          <w:tcPr>
            <w:tcW w:w="220" w:type="dxa"/>
            <w:tcBorders>
              <w:right w:val="single" w:sz="8" w:space="0" w:color="auto"/>
            </w:tcBorders>
            <w:vAlign w:val="bottom"/>
          </w:tcPr>
          <w:p w14:paraId="0AD83950" w14:textId="77777777" w:rsidR="00464C2B" w:rsidRPr="0072792D" w:rsidRDefault="00464C2B" w:rsidP="00C942E8">
            <w:pPr>
              <w:rPr>
                <w:rFonts w:cs="Times New Roman"/>
                <w:szCs w:val="24"/>
              </w:rPr>
            </w:pPr>
          </w:p>
        </w:tc>
        <w:tc>
          <w:tcPr>
            <w:tcW w:w="780" w:type="dxa"/>
            <w:tcBorders>
              <w:right w:val="single" w:sz="8" w:space="0" w:color="auto"/>
            </w:tcBorders>
            <w:vAlign w:val="bottom"/>
          </w:tcPr>
          <w:p w14:paraId="241B6863" w14:textId="77777777" w:rsidR="00464C2B" w:rsidRPr="0072792D" w:rsidRDefault="00464C2B" w:rsidP="00C942E8">
            <w:pPr>
              <w:rPr>
                <w:rFonts w:cs="Times New Roman"/>
                <w:szCs w:val="24"/>
              </w:rPr>
            </w:pPr>
          </w:p>
        </w:tc>
        <w:tc>
          <w:tcPr>
            <w:tcW w:w="100" w:type="dxa"/>
            <w:vAlign w:val="bottom"/>
          </w:tcPr>
          <w:p w14:paraId="4A806BE4" w14:textId="77777777" w:rsidR="00464C2B" w:rsidRPr="0072792D" w:rsidRDefault="00464C2B" w:rsidP="00C942E8">
            <w:pPr>
              <w:rPr>
                <w:rFonts w:cs="Times New Roman"/>
                <w:szCs w:val="24"/>
              </w:rPr>
            </w:pPr>
          </w:p>
        </w:tc>
        <w:tc>
          <w:tcPr>
            <w:tcW w:w="660" w:type="dxa"/>
            <w:tcBorders>
              <w:right w:val="single" w:sz="8" w:space="0" w:color="auto"/>
            </w:tcBorders>
            <w:vAlign w:val="bottom"/>
          </w:tcPr>
          <w:p w14:paraId="3BB7E012" w14:textId="77777777" w:rsidR="00464C2B" w:rsidRPr="0072792D" w:rsidRDefault="00464C2B" w:rsidP="00C942E8">
            <w:pPr>
              <w:rPr>
                <w:rFonts w:cs="Times New Roman"/>
                <w:szCs w:val="24"/>
              </w:rPr>
            </w:pPr>
          </w:p>
        </w:tc>
      </w:tr>
      <w:tr w:rsidR="00464C2B" w:rsidRPr="0072792D" w14:paraId="3B0C2916" w14:textId="77777777" w:rsidTr="00C942E8">
        <w:trPr>
          <w:trHeight w:val="241"/>
        </w:trPr>
        <w:tc>
          <w:tcPr>
            <w:tcW w:w="360" w:type="dxa"/>
            <w:tcBorders>
              <w:right w:val="single" w:sz="8" w:space="0" w:color="auto"/>
            </w:tcBorders>
            <w:vAlign w:val="bottom"/>
          </w:tcPr>
          <w:p w14:paraId="02ACB263" w14:textId="77777777" w:rsidR="00464C2B" w:rsidRPr="0072792D" w:rsidRDefault="00464C2B" w:rsidP="00C942E8">
            <w:pPr>
              <w:rPr>
                <w:rFonts w:cs="Times New Roman"/>
                <w:szCs w:val="24"/>
              </w:rPr>
            </w:pPr>
          </w:p>
        </w:tc>
        <w:tc>
          <w:tcPr>
            <w:tcW w:w="880" w:type="dxa"/>
            <w:tcBorders>
              <w:bottom w:val="single" w:sz="8" w:space="0" w:color="auto"/>
              <w:right w:val="single" w:sz="8" w:space="0" w:color="auto"/>
            </w:tcBorders>
            <w:vAlign w:val="bottom"/>
          </w:tcPr>
          <w:p w14:paraId="36443C35" w14:textId="77777777" w:rsidR="00464C2B" w:rsidRPr="0072792D" w:rsidRDefault="00464C2B" w:rsidP="00C942E8">
            <w:pPr>
              <w:spacing w:line="241" w:lineRule="exact"/>
              <w:ind w:left="100"/>
              <w:rPr>
                <w:rFonts w:cs="Times New Roman"/>
                <w:szCs w:val="24"/>
              </w:rPr>
            </w:pPr>
            <w:r w:rsidRPr="0072792D">
              <w:rPr>
                <w:rFonts w:eastAsia="Arial" w:cs="Times New Roman"/>
                <w:szCs w:val="24"/>
              </w:rPr>
              <w:t>lbs)</w:t>
            </w:r>
          </w:p>
        </w:tc>
        <w:tc>
          <w:tcPr>
            <w:tcW w:w="760" w:type="dxa"/>
            <w:tcBorders>
              <w:bottom w:val="single" w:sz="8" w:space="0" w:color="auto"/>
              <w:right w:val="single" w:sz="8" w:space="0" w:color="auto"/>
            </w:tcBorders>
            <w:vAlign w:val="bottom"/>
          </w:tcPr>
          <w:p w14:paraId="72C69897"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47D8D9CF" w14:textId="77777777" w:rsidR="00464C2B" w:rsidRPr="0072792D" w:rsidRDefault="00464C2B" w:rsidP="00C942E8">
            <w:pPr>
              <w:rPr>
                <w:rFonts w:cs="Times New Roman"/>
                <w:szCs w:val="24"/>
              </w:rPr>
            </w:pPr>
          </w:p>
        </w:tc>
        <w:tc>
          <w:tcPr>
            <w:tcW w:w="440" w:type="dxa"/>
            <w:tcBorders>
              <w:bottom w:val="single" w:sz="8" w:space="0" w:color="auto"/>
            </w:tcBorders>
            <w:vAlign w:val="bottom"/>
          </w:tcPr>
          <w:p w14:paraId="6528A4E7" w14:textId="77777777" w:rsidR="00464C2B" w:rsidRPr="0072792D" w:rsidRDefault="00464C2B" w:rsidP="00C942E8">
            <w:pPr>
              <w:rPr>
                <w:rFonts w:cs="Times New Roman"/>
                <w:szCs w:val="24"/>
              </w:rPr>
            </w:pPr>
          </w:p>
        </w:tc>
        <w:tc>
          <w:tcPr>
            <w:tcW w:w="320" w:type="dxa"/>
            <w:tcBorders>
              <w:bottom w:val="single" w:sz="8" w:space="0" w:color="auto"/>
              <w:right w:val="single" w:sz="8" w:space="0" w:color="auto"/>
            </w:tcBorders>
            <w:vAlign w:val="bottom"/>
          </w:tcPr>
          <w:p w14:paraId="634B0F6D"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519BBCD0" w14:textId="77777777" w:rsidR="00464C2B" w:rsidRPr="0072792D" w:rsidRDefault="00464C2B" w:rsidP="00C942E8">
            <w:pPr>
              <w:rPr>
                <w:rFonts w:cs="Times New Roman"/>
                <w:szCs w:val="24"/>
              </w:rPr>
            </w:pPr>
          </w:p>
        </w:tc>
        <w:tc>
          <w:tcPr>
            <w:tcW w:w="760" w:type="dxa"/>
            <w:tcBorders>
              <w:bottom w:val="single" w:sz="8" w:space="0" w:color="auto"/>
              <w:right w:val="single" w:sz="8" w:space="0" w:color="auto"/>
            </w:tcBorders>
            <w:vAlign w:val="bottom"/>
          </w:tcPr>
          <w:p w14:paraId="5EA746D6"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52556053"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305D2F2A" w14:textId="77777777" w:rsidR="00464C2B" w:rsidRPr="0072792D" w:rsidRDefault="00464C2B" w:rsidP="00C942E8">
            <w:pPr>
              <w:rPr>
                <w:rFonts w:cs="Times New Roman"/>
                <w:szCs w:val="24"/>
              </w:rPr>
            </w:pPr>
          </w:p>
        </w:tc>
        <w:tc>
          <w:tcPr>
            <w:tcW w:w="540" w:type="dxa"/>
            <w:tcBorders>
              <w:bottom w:val="single" w:sz="8" w:space="0" w:color="auto"/>
            </w:tcBorders>
            <w:vAlign w:val="bottom"/>
          </w:tcPr>
          <w:p w14:paraId="01E71E07" w14:textId="77777777" w:rsidR="00464C2B" w:rsidRPr="0072792D" w:rsidRDefault="00464C2B" w:rsidP="00C942E8">
            <w:pPr>
              <w:rPr>
                <w:rFonts w:cs="Times New Roman"/>
                <w:szCs w:val="24"/>
              </w:rPr>
            </w:pPr>
          </w:p>
        </w:tc>
        <w:tc>
          <w:tcPr>
            <w:tcW w:w="220" w:type="dxa"/>
            <w:tcBorders>
              <w:bottom w:val="single" w:sz="8" w:space="0" w:color="auto"/>
              <w:right w:val="single" w:sz="8" w:space="0" w:color="auto"/>
            </w:tcBorders>
            <w:vAlign w:val="bottom"/>
          </w:tcPr>
          <w:p w14:paraId="1A7795C3" w14:textId="77777777" w:rsidR="00464C2B" w:rsidRPr="0072792D" w:rsidRDefault="00464C2B" w:rsidP="00C942E8">
            <w:pPr>
              <w:rPr>
                <w:rFonts w:cs="Times New Roman"/>
                <w:szCs w:val="24"/>
              </w:rPr>
            </w:pPr>
          </w:p>
        </w:tc>
        <w:tc>
          <w:tcPr>
            <w:tcW w:w="780" w:type="dxa"/>
            <w:tcBorders>
              <w:bottom w:val="single" w:sz="8" w:space="0" w:color="auto"/>
              <w:right w:val="single" w:sz="8" w:space="0" w:color="auto"/>
            </w:tcBorders>
            <w:vAlign w:val="bottom"/>
          </w:tcPr>
          <w:p w14:paraId="78B91B8D" w14:textId="77777777" w:rsidR="00464C2B" w:rsidRPr="0072792D" w:rsidRDefault="00464C2B" w:rsidP="00C942E8">
            <w:pPr>
              <w:rPr>
                <w:rFonts w:cs="Times New Roman"/>
                <w:szCs w:val="24"/>
              </w:rPr>
            </w:pPr>
          </w:p>
        </w:tc>
        <w:tc>
          <w:tcPr>
            <w:tcW w:w="100" w:type="dxa"/>
            <w:tcBorders>
              <w:bottom w:val="single" w:sz="8" w:space="0" w:color="auto"/>
            </w:tcBorders>
            <w:vAlign w:val="bottom"/>
          </w:tcPr>
          <w:p w14:paraId="7062EC87" w14:textId="77777777" w:rsidR="00464C2B" w:rsidRPr="0072792D" w:rsidRDefault="00464C2B" w:rsidP="00C942E8">
            <w:pPr>
              <w:rPr>
                <w:rFonts w:cs="Times New Roman"/>
                <w:szCs w:val="24"/>
              </w:rPr>
            </w:pPr>
          </w:p>
        </w:tc>
        <w:tc>
          <w:tcPr>
            <w:tcW w:w="660" w:type="dxa"/>
            <w:tcBorders>
              <w:bottom w:val="single" w:sz="8" w:space="0" w:color="auto"/>
              <w:right w:val="single" w:sz="8" w:space="0" w:color="auto"/>
            </w:tcBorders>
            <w:vAlign w:val="bottom"/>
          </w:tcPr>
          <w:p w14:paraId="1E18DE12" w14:textId="77777777" w:rsidR="00464C2B" w:rsidRPr="0072792D" w:rsidRDefault="00464C2B" w:rsidP="00C942E8">
            <w:pPr>
              <w:rPr>
                <w:rFonts w:cs="Times New Roman"/>
                <w:szCs w:val="24"/>
              </w:rPr>
            </w:pPr>
          </w:p>
        </w:tc>
      </w:tr>
      <w:tr w:rsidR="00464C2B" w:rsidRPr="0072792D" w14:paraId="2F7AA0F4" w14:textId="77777777" w:rsidTr="00C942E8">
        <w:trPr>
          <w:trHeight w:val="415"/>
        </w:trPr>
        <w:tc>
          <w:tcPr>
            <w:tcW w:w="360" w:type="dxa"/>
            <w:vAlign w:val="bottom"/>
          </w:tcPr>
          <w:p w14:paraId="5C9114F2" w14:textId="77777777" w:rsidR="00464C2B" w:rsidRPr="0072792D" w:rsidRDefault="00464C2B" w:rsidP="00C942E8">
            <w:pPr>
              <w:rPr>
                <w:rFonts w:cs="Times New Roman"/>
                <w:szCs w:val="24"/>
              </w:rPr>
            </w:pPr>
          </w:p>
        </w:tc>
        <w:tc>
          <w:tcPr>
            <w:tcW w:w="880" w:type="dxa"/>
            <w:vAlign w:val="bottom"/>
          </w:tcPr>
          <w:p w14:paraId="44DD6D97" w14:textId="77777777" w:rsidR="00464C2B" w:rsidRPr="0072792D" w:rsidRDefault="00464C2B" w:rsidP="00C942E8">
            <w:pPr>
              <w:rPr>
                <w:rFonts w:cs="Times New Roman"/>
                <w:szCs w:val="24"/>
              </w:rPr>
            </w:pPr>
          </w:p>
        </w:tc>
        <w:tc>
          <w:tcPr>
            <w:tcW w:w="760" w:type="dxa"/>
            <w:vAlign w:val="bottom"/>
          </w:tcPr>
          <w:p w14:paraId="7DC22659" w14:textId="77777777" w:rsidR="00464C2B" w:rsidRPr="0072792D" w:rsidRDefault="00464C2B" w:rsidP="00C942E8">
            <w:pPr>
              <w:rPr>
                <w:rFonts w:cs="Times New Roman"/>
                <w:szCs w:val="24"/>
              </w:rPr>
            </w:pPr>
          </w:p>
        </w:tc>
        <w:tc>
          <w:tcPr>
            <w:tcW w:w="780" w:type="dxa"/>
            <w:vAlign w:val="bottom"/>
          </w:tcPr>
          <w:p w14:paraId="1C462523" w14:textId="77777777" w:rsidR="00464C2B" w:rsidRPr="0072792D" w:rsidRDefault="00464C2B" w:rsidP="00C942E8">
            <w:pPr>
              <w:rPr>
                <w:rFonts w:cs="Times New Roman"/>
                <w:szCs w:val="24"/>
              </w:rPr>
            </w:pPr>
          </w:p>
        </w:tc>
        <w:tc>
          <w:tcPr>
            <w:tcW w:w="440" w:type="dxa"/>
            <w:vAlign w:val="bottom"/>
          </w:tcPr>
          <w:p w14:paraId="4A0B6C7B" w14:textId="77777777" w:rsidR="00464C2B" w:rsidRPr="0072792D" w:rsidRDefault="00464C2B" w:rsidP="00C942E8">
            <w:pPr>
              <w:rPr>
                <w:rFonts w:cs="Times New Roman"/>
                <w:szCs w:val="24"/>
              </w:rPr>
            </w:pPr>
          </w:p>
        </w:tc>
        <w:tc>
          <w:tcPr>
            <w:tcW w:w="320" w:type="dxa"/>
            <w:vAlign w:val="bottom"/>
          </w:tcPr>
          <w:p w14:paraId="334D9070" w14:textId="77777777" w:rsidR="00464C2B" w:rsidRPr="0072792D" w:rsidRDefault="00464C2B" w:rsidP="00C942E8">
            <w:pPr>
              <w:rPr>
                <w:rFonts w:cs="Times New Roman"/>
                <w:szCs w:val="24"/>
              </w:rPr>
            </w:pPr>
          </w:p>
        </w:tc>
        <w:tc>
          <w:tcPr>
            <w:tcW w:w="780" w:type="dxa"/>
            <w:vAlign w:val="bottom"/>
          </w:tcPr>
          <w:p w14:paraId="41AAE5CA" w14:textId="77777777" w:rsidR="00464C2B" w:rsidRPr="0072792D" w:rsidRDefault="00464C2B" w:rsidP="00C942E8">
            <w:pPr>
              <w:rPr>
                <w:rFonts w:cs="Times New Roman"/>
                <w:szCs w:val="24"/>
              </w:rPr>
            </w:pPr>
          </w:p>
        </w:tc>
        <w:tc>
          <w:tcPr>
            <w:tcW w:w="760" w:type="dxa"/>
            <w:vAlign w:val="bottom"/>
          </w:tcPr>
          <w:p w14:paraId="543E4CB3" w14:textId="77777777" w:rsidR="00464C2B" w:rsidRPr="0072792D" w:rsidRDefault="00464C2B" w:rsidP="00C942E8">
            <w:pPr>
              <w:rPr>
                <w:rFonts w:cs="Times New Roman"/>
                <w:szCs w:val="24"/>
              </w:rPr>
            </w:pPr>
          </w:p>
        </w:tc>
        <w:tc>
          <w:tcPr>
            <w:tcW w:w="780" w:type="dxa"/>
            <w:vAlign w:val="bottom"/>
          </w:tcPr>
          <w:p w14:paraId="75115274" w14:textId="77777777" w:rsidR="00464C2B" w:rsidRPr="0072792D" w:rsidRDefault="00464C2B" w:rsidP="00C942E8">
            <w:pPr>
              <w:rPr>
                <w:rFonts w:cs="Times New Roman"/>
                <w:szCs w:val="24"/>
              </w:rPr>
            </w:pPr>
          </w:p>
        </w:tc>
        <w:tc>
          <w:tcPr>
            <w:tcW w:w="780" w:type="dxa"/>
            <w:vAlign w:val="bottom"/>
          </w:tcPr>
          <w:p w14:paraId="34952DC5" w14:textId="77777777" w:rsidR="00464C2B" w:rsidRPr="0072792D" w:rsidRDefault="00464C2B" w:rsidP="00C942E8">
            <w:pPr>
              <w:rPr>
                <w:rFonts w:cs="Times New Roman"/>
                <w:szCs w:val="24"/>
              </w:rPr>
            </w:pPr>
          </w:p>
        </w:tc>
        <w:tc>
          <w:tcPr>
            <w:tcW w:w="540" w:type="dxa"/>
            <w:vAlign w:val="bottom"/>
          </w:tcPr>
          <w:p w14:paraId="5A099B55" w14:textId="77777777" w:rsidR="00464C2B" w:rsidRPr="0072792D" w:rsidRDefault="00464C2B" w:rsidP="00C942E8">
            <w:pPr>
              <w:rPr>
                <w:rFonts w:cs="Times New Roman"/>
                <w:szCs w:val="24"/>
              </w:rPr>
            </w:pPr>
          </w:p>
        </w:tc>
        <w:tc>
          <w:tcPr>
            <w:tcW w:w="1760" w:type="dxa"/>
            <w:gridSpan w:val="4"/>
            <w:vAlign w:val="bottom"/>
          </w:tcPr>
          <w:p w14:paraId="3D98F1A2" w14:textId="77777777" w:rsidR="00464C2B" w:rsidRPr="0072792D" w:rsidRDefault="00464C2B" w:rsidP="00C942E8">
            <w:pPr>
              <w:ind w:left="120"/>
              <w:rPr>
                <w:rFonts w:cs="Times New Roman"/>
                <w:szCs w:val="24"/>
              </w:rPr>
            </w:pPr>
            <w:r w:rsidRPr="0072792D">
              <w:rPr>
                <w:rFonts w:eastAsia="Arial" w:cs="Times New Roman"/>
                <w:b/>
                <w:w w:val="88"/>
                <w:szCs w:val="24"/>
              </w:rPr>
              <w:t>(4x3=12 Weights)</w:t>
            </w:r>
          </w:p>
        </w:tc>
      </w:tr>
    </w:tbl>
    <w:p w14:paraId="0E7D86F6" w14:textId="77777777" w:rsidR="00464C2B" w:rsidRPr="0072792D" w:rsidRDefault="00464C2B" w:rsidP="00464C2B">
      <w:pPr>
        <w:ind w:right="-779"/>
        <w:jc w:val="center"/>
        <w:rPr>
          <w:rFonts w:cs="Times New Roman"/>
          <w:szCs w:val="24"/>
        </w:rPr>
      </w:pPr>
      <w:r w:rsidRPr="0072792D">
        <w:rPr>
          <w:rFonts w:eastAsia="Arial" w:cs="Times New Roman"/>
          <w:b/>
          <w:szCs w:val="24"/>
        </w:rPr>
        <w:t>Section-C</w:t>
      </w:r>
    </w:p>
    <w:p w14:paraId="00AF4870" w14:textId="77777777" w:rsidR="00464C2B" w:rsidRPr="0072792D" w:rsidRDefault="00464C2B" w:rsidP="00464C2B">
      <w:pPr>
        <w:ind w:right="-779"/>
        <w:jc w:val="center"/>
        <w:rPr>
          <w:rFonts w:cs="Times New Roman"/>
          <w:szCs w:val="24"/>
        </w:rPr>
      </w:pPr>
      <w:r w:rsidRPr="0072792D">
        <w:rPr>
          <w:rFonts w:eastAsia="Arial" w:cs="Times New Roman"/>
          <w:szCs w:val="24"/>
        </w:rPr>
        <w:t xml:space="preserve">(Answer </w:t>
      </w:r>
      <w:r w:rsidRPr="0072792D">
        <w:rPr>
          <w:rFonts w:eastAsia="Arial" w:cs="Times New Roman"/>
          <w:b/>
          <w:szCs w:val="24"/>
        </w:rPr>
        <w:t>any two</w:t>
      </w:r>
      <w:r w:rsidRPr="0072792D">
        <w:rPr>
          <w:rFonts w:eastAsia="Arial" w:cs="Times New Roman"/>
          <w:szCs w:val="24"/>
        </w:rPr>
        <w:t xml:space="preserve">questions . Each question carries </w:t>
      </w:r>
      <w:r w:rsidRPr="0072792D">
        <w:rPr>
          <w:rFonts w:eastAsia="Arial" w:cs="Times New Roman"/>
          <w:b/>
          <w:szCs w:val="24"/>
        </w:rPr>
        <w:t>5</w:t>
      </w:r>
      <w:r w:rsidRPr="0072792D">
        <w:rPr>
          <w:rFonts w:eastAsia="Arial" w:cs="Times New Roman"/>
          <w:szCs w:val="24"/>
        </w:rPr>
        <w:t xml:space="preserve"> Weightage)</w:t>
      </w:r>
    </w:p>
    <w:p w14:paraId="5F7AA596" w14:textId="77777777" w:rsidR="00464C2B" w:rsidRPr="0072792D" w:rsidRDefault="00464C2B" w:rsidP="00960424">
      <w:pPr>
        <w:numPr>
          <w:ilvl w:val="0"/>
          <w:numId w:val="43"/>
        </w:numPr>
        <w:tabs>
          <w:tab w:val="left" w:pos="780"/>
        </w:tabs>
        <w:spacing w:after="0" w:line="325" w:lineRule="auto"/>
        <w:ind w:left="780" w:right="160" w:hanging="360"/>
        <w:jc w:val="left"/>
        <w:rPr>
          <w:rFonts w:eastAsia="Arial" w:cs="Times New Roman"/>
          <w:b/>
          <w:bCs/>
          <w:szCs w:val="24"/>
        </w:rPr>
      </w:pPr>
      <w:r w:rsidRPr="0072792D">
        <w:rPr>
          <w:rFonts w:eastAsia="Arial" w:cs="Times New Roman"/>
          <w:szCs w:val="24"/>
        </w:rPr>
        <w:t>In an anti-malaria campaign in Kerala, Chloroquine was administered to 812 persons out of a total population of 3248. The number of fever cases is shown below</w:t>
      </w:r>
      <w:r w:rsidRPr="0072792D">
        <w:rPr>
          <w:rFonts w:eastAsia="Arial" w:cs="Times New Roman"/>
          <w:b/>
          <w:szCs w:val="24"/>
        </w:rPr>
        <w:t>:</w:t>
      </w:r>
    </w:p>
    <w:tbl>
      <w:tblPr>
        <w:tblpPr w:leftFromText="180" w:rightFromText="180" w:vertAnchor="text" w:horzAnchor="margin" w:tblpXSpec="center" w:tblpY="119"/>
        <w:tblW w:w="0" w:type="auto"/>
        <w:tblLayout w:type="fixed"/>
        <w:tblCellMar>
          <w:left w:w="0" w:type="dxa"/>
          <w:right w:w="0" w:type="dxa"/>
        </w:tblCellMar>
        <w:tblLook w:val="04A0" w:firstRow="1" w:lastRow="0" w:firstColumn="1" w:lastColumn="0" w:noHBand="0" w:noVBand="1"/>
      </w:tblPr>
      <w:tblGrid>
        <w:gridCol w:w="2480"/>
        <w:gridCol w:w="1900"/>
        <w:gridCol w:w="2500"/>
        <w:gridCol w:w="2080"/>
      </w:tblGrid>
      <w:tr w:rsidR="00464C2B" w:rsidRPr="0072792D" w14:paraId="577A1806" w14:textId="77777777" w:rsidTr="00C942E8">
        <w:trPr>
          <w:trHeight w:val="45"/>
        </w:trPr>
        <w:tc>
          <w:tcPr>
            <w:tcW w:w="2480" w:type="dxa"/>
            <w:tcBorders>
              <w:bottom w:val="single" w:sz="8" w:space="0" w:color="auto"/>
            </w:tcBorders>
            <w:vAlign w:val="bottom"/>
          </w:tcPr>
          <w:p w14:paraId="7F2F4E78" w14:textId="77777777" w:rsidR="00464C2B" w:rsidRPr="0072792D" w:rsidRDefault="00464C2B" w:rsidP="00C942E8">
            <w:pPr>
              <w:rPr>
                <w:rFonts w:cs="Times New Roman"/>
                <w:szCs w:val="24"/>
              </w:rPr>
            </w:pPr>
          </w:p>
        </w:tc>
        <w:tc>
          <w:tcPr>
            <w:tcW w:w="1900" w:type="dxa"/>
            <w:tcBorders>
              <w:bottom w:val="single" w:sz="8" w:space="0" w:color="auto"/>
            </w:tcBorders>
            <w:vAlign w:val="bottom"/>
          </w:tcPr>
          <w:p w14:paraId="54E25B3C" w14:textId="77777777" w:rsidR="00464C2B" w:rsidRPr="0072792D" w:rsidRDefault="00464C2B" w:rsidP="00C942E8">
            <w:pPr>
              <w:rPr>
                <w:rFonts w:cs="Times New Roman"/>
                <w:szCs w:val="24"/>
              </w:rPr>
            </w:pPr>
          </w:p>
        </w:tc>
        <w:tc>
          <w:tcPr>
            <w:tcW w:w="2500" w:type="dxa"/>
            <w:tcBorders>
              <w:bottom w:val="single" w:sz="8" w:space="0" w:color="auto"/>
            </w:tcBorders>
            <w:vAlign w:val="bottom"/>
          </w:tcPr>
          <w:p w14:paraId="0AD30091" w14:textId="77777777" w:rsidR="00464C2B" w:rsidRPr="0072792D" w:rsidRDefault="00464C2B" w:rsidP="00C942E8">
            <w:pPr>
              <w:rPr>
                <w:rFonts w:cs="Times New Roman"/>
                <w:szCs w:val="24"/>
              </w:rPr>
            </w:pPr>
          </w:p>
        </w:tc>
        <w:tc>
          <w:tcPr>
            <w:tcW w:w="2080" w:type="dxa"/>
            <w:tcBorders>
              <w:bottom w:val="single" w:sz="8" w:space="0" w:color="auto"/>
            </w:tcBorders>
            <w:vAlign w:val="bottom"/>
          </w:tcPr>
          <w:p w14:paraId="5BC96023" w14:textId="77777777" w:rsidR="00464C2B" w:rsidRPr="0072792D" w:rsidRDefault="00464C2B" w:rsidP="00C942E8">
            <w:pPr>
              <w:rPr>
                <w:rFonts w:cs="Times New Roman"/>
                <w:szCs w:val="24"/>
              </w:rPr>
            </w:pPr>
          </w:p>
        </w:tc>
      </w:tr>
      <w:tr w:rsidR="00464C2B" w:rsidRPr="0072792D" w14:paraId="358B9578" w14:textId="77777777" w:rsidTr="00C942E8">
        <w:trPr>
          <w:trHeight w:val="338"/>
        </w:trPr>
        <w:tc>
          <w:tcPr>
            <w:tcW w:w="2480" w:type="dxa"/>
            <w:vAlign w:val="bottom"/>
          </w:tcPr>
          <w:p w14:paraId="01F87AF2" w14:textId="77777777" w:rsidR="00464C2B" w:rsidRPr="0072792D" w:rsidRDefault="00464C2B" w:rsidP="00C942E8">
            <w:pPr>
              <w:ind w:left="120"/>
              <w:rPr>
                <w:rFonts w:cs="Times New Roman"/>
                <w:szCs w:val="24"/>
              </w:rPr>
            </w:pPr>
            <w:r w:rsidRPr="0072792D">
              <w:rPr>
                <w:rFonts w:eastAsia="Arial" w:cs="Times New Roman"/>
                <w:b/>
                <w:szCs w:val="24"/>
              </w:rPr>
              <w:t>Treatment</w:t>
            </w:r>
          </w:p>
        </w:tc>
        <w:tc>
          <w:tcPr>
            <w:tcW w:w="1900" w:type="dxa"/>
            <w:vAlign w:val="bottom"/>
          </w:tcPr>
          <w:p w14:paraId="34914472" w14:textId="77777777" w:rsidR="00464C2B" w:rsidRPr="0072792D" w:rsidRDefault="00464C2B" w:rsidP="00C942E8">
            <w:pPr>
              <w:ind w:left="580"/>
              <w:rPr>
                <w:rFonts w:cs="Times New Roman"/>
                <w:szCs w:val="24"/>
              </w:rPr>
            </w:pPr>
            <w:r w:rsidRPr="0072792D">
              <w:rPr>
                <w:rFonts w:eastAsia="Arial" w:cs="Times New Roman"/>
                <w:b/>
                <w:szCs w:val="24"/>
              </w:rPr>
              <w:t>Fever</w:t>
            </w:r>
          </w:p>
        </w:tc>
        <w:tc>
          <w:tcPr>
            <w:tcW w:w="2500" w:type="dxa"/>
            <w:vAlign w:val="bottom"/>
          </w:tcPr>
          <w:p w14:paraId="43FB9B8A" w14:textId="77777777" w:rsidR="00464C2B" w:rsidRPr="0072792D" w:rsidRDefault="00464C2B" w:rsidP="00C942E8">
            <w:pPr>
              <w:ind w:left="640"/>
              <w:rPr>
                <w:rFonts w:cs="Times New Roman"/>
                <w:szCs w:val="24"/>
              </w:rPr>
            </w:pPr>
            <w:r w:rsidRPr="0072792D">
              <w:rPr>
                <w:rFonts w:eastAsia="Arial" w:cs="Times New Roman"/>
                <w:b/>
                <w:szCs w:val="24"/>
              </w:rPr>
              <w:t>Non fever</w:t>
            </w:r>
          </w:p>
        </w:tc>
        <w:tc>
          <w:tcPr>
            <w:tcW w:w="2080" w:type="dxa"/>
            <w:vAlign w:val="bottom"/>
          </w:tcPr>
          <w:p w14:paraId="268ACA9C" w14:textId="77777777" w:rsidR="00464C2B" w:rsidRPr="0072792D" w:rsidRDefault="00464C2B" w:rsidP="00C942E8">
            <w:pPr>
              <w:ind w:left="660"/>
              <w:rPr>
                <w:rFonts w:cs="Times New Roman"/>
                <w:szCs w:val="24"/>
              </w:rPr>
            </w:pPr>
            <w:r w:rsidRPr="0072792D">
              <w:rPr>
                <w:rFonts w:eastAsia="Arial" w:cs="Times New Roman"/>
                <w:b/>
                <w:szCs w:val="24"/>
              </w:rPr>
              <w:t>Total</w:t>
            </w:r>
          </w:p>
        </w:tc>
      </w:tr>
      <w:tr w:rsidR="00464C2B" w:rsidRPr="0072792D" w14:paraId="05097D15" w14:textId="77777777" w:rsidTr="00C942E8">
        <w:trPr>
          <w:trHeight w:val="108"/>
        </w:trPr>
        <w:tc>
          <w:tcPr>
            <w:tcW w:w="2480" w:type="dxa"/>
            <w:tcBorders>
              <w:bottom w:val="single" w:sz="8" w:space="0" w:color="auto"/>
            </w:tcBorders>
            <w:vAlign w:val="bottom"/>
          </w:tcPr>
          <w:p w14:paraId="46F1EB6B" w14:textId="77777777" w:rsidR="00464C2B" w:rsidRPr="0072792D" w:rsidRDefault="00464C2B" w:rsidP="00C942E8">
            <w:pPr>
              <w:rPr>
                <w:rFonts w:cs="Times New Roman"/>
                <w:szCs w:val="24"/>
              </w:rPr>
            </w:pPr>
          </w:p>
        </w:tc>
        <w:tc>
          <w:tcPr>
            <w:tcW w:w="1900" w:type="dxa"/>
            <w:tcBorders>
              <w:bottom w:val="single" w:sz="8" w:space="0" w:color="auto"/>
            </w:tcBorders>
            <w:vAlign w:val="bottom"/>
          </w:tcPr>
          <w:p w14:paraId="49E14502" w14:textId="77777777" w:rsidR="00464C2B" w:rsidRPr="0072792D" w:rsidRDefault="00464C2B" w:rsidP="00C942E8">
            <w:pPr>
              <w:rPr>
                <w:rFonts w:cs="Times New Roman"/>
                <w:szCs w:val="24"/>
              </w:rPr>
            </w:pPr>
          </w:p>
        </w:tc>
        <w:tc>
          <w:tcPr>
            <w:tcW w:w="2500" w:type="dxa"/>
            <w:tcBorders>
              <w:bottom w:val="single" w:sz="8" w:space="0" w:color="auto"/>
            </w:tcBorders>
            <w:vAlign w:val="bottom"/>
          </w:tcPr>
          <w:p w14:paraId="62212F19" w14:textId="77777777" w:rsidR="00464C2B" w:rsidRPr="0072792D" w:rsidRDefault="00464C2B" w:rsidP="00C942E8">
            <w:pPr>
              <w:rPr>
                <w:rFonts w:cs="Times New Roman"/>
                <w:szCs w:val="24"/>
              </w:rPr>
            </w:pPr>
          </w:p>
        </w:tc>
        <w:tc>
          <w:tcPr>
            <w:tcW w:w="2080" w:type="dxa"/>
            <w:tcBorders>
              <w:bottom w:val="single" w:sz="8" w:space="0" w:color="auto"/>
            </w:tcBorders>
            <w:vAlign w:val="bottom"/>
          </w:tcPr>
          <w:p w14:paraId="2E18B5F6" w14:textId="77777777" w:rsidR="00464C2B" w:rsidRPr="0072792D" w:rsidRDefault="00464C2B" w:rsidP="00C942E8">
            <w:pPr>
              <w:rPr>
                <w:rFonts w:cs="Times New Roman"/>
                <w:szCs w:val="24"/>
              </w:rPr>
            </w:pPr>
          </w:p>
        </w:tc>
      </w:tr>
      <w:tr w:rsidR="00464C2B" w:rsidRPr="0072792D" w14:paraId="06643275" w14:textId="77777777" w:rsidTr="00C942E8">
        <w:trPr>
          <w:trHeight w:val="229"/>
        </w:trPr>
        <w:tc>
          <w:tcPr>
            <w:tcW w:w="2480" w:type="dxa"/>
            <w:vAlign w:val="bottom"/>
          </w:tcPr>
          <w:p w14:paraId="58103285" w14:textId="77777777" w:rsidR="00464C2B" w:rsidRPr="0072792D" w:rsidRDefault="00464C2B" w:rsidP="00C942E8">
            <w:pPr>
              <w:spacing w:line="228" w:lineRule="exact"/>
              <w:ind w:right="70"/>
              <w:jc w:val="center"/>
              <w:rPr>
                <w:rFonts w:cs="Times New Roman"/>
                <w:szCs w:val="24"/>
              </w:rPr>
            </w:pPr>
            <w:r w:rsidRPr="0072792D">
              <w:rPr>
                <w:rFonts w:eastAsia="Arial" w:cs="Times New Roman"/>
                <w:b/>
                <w:szCs w:val="24"/>
              </w:rPr>
              <w:t>With</w:t>
            </w:r>
          </w:p>
        </w:tc>
        <w:tc>
          <w:tcPr>
            <w:tcW w:w="1900" w:type="dxa"/>
            <w:vAlign w:val="bottom"/>
          </w:tcPr>
          <w:p w14:paraId="006EF262" w14:textId="77777777" w:rsidR="00464C2B" w:rsidRPr="0072792D" w:rsidRDefault="00464C2B" w:rsidP="00C942E8">
            <w:pPr>
              <w:spacing w:line="228" w:lineRule="exact"/>
              <w:jc w:val="center"/>
              <w:rPr>
                <w:rFonts w:cs="Times New Roman"/>
                <w:szCs w:val="24"/>
              </w:rPr>
            </w:pPr>
            <w:r w:rsidRPr="0072792D">
              <w:rPr>
                <w:rFonts w:eastAsia="Arial" w:cs="Times New Roman"/>
                <w:b/>
                <w:szCs w:val="24"/>
              </w:rPr>
              <w:t>20</w:t>
            </w:r>
          </w:p>
        </w:tc>
        <w:tc>
          <w:tcPr>
            <w:tcW w:w="2500" w:type="dxa"/>
            <w:vAlign w:val="bottom"/>
          </w:tcPr>
          <w:p w14:paraId="3B5559D1" w14:textId="77777777" w:rsidR="00464C2B" w:rsidRPr="0072792D" w:rsidRDefault="00464C2B" w:rsidP="00C942E8">
            <w:pPr>
              <w:spacing w:line="228" w:lineRule="exact"/>
              <w:jc w:val="center"/>
              <w:rPr>
                <w:rFonts w:cs="Times New Roman"/>
                <w:szCs w:val="24"/>
              </w:rPr>
            </w:pPr>
            <w:r w:rsidRPr="0072792D">
              <w:rPr>
                <w:rFonts w:eastAsia="Arial" w:cs="Times New Roman"/>
                <w:b/>
                <w:szCs w:val="24"/>
              </w:rPr>
              <w:t>792</w:t>
            </w:r>
          </w:p>
        </w:tc>
        <w:tc>
          <w:tcPr>
            <w:tcW w:w="2080" w:type="dxa"/>
            <w:vAlign w:val="bottom"/>
          </w:tcPr>
          <w:p w14:paraId="546373F4" w14:textId="77777777" w:rsidR="00464C2B" w:rsidRPr="0072792D" w:rsidRDefault="00464C2B" w:rsidP="00C942E8">
            <w:pPr>
              <w:spacing w:line="228" w:lineRule="exact"/>
              <w:ind w:right="30"/>
              <w:jc w:val="center"/>
              <w:rPr>
                <w:rFonts w:cs="Times New Roman"/>
                <w:szCs w:val="24"/>
              </w:rPr>
            </w:pPr>
            <w:r w:rsidRPr="0072792D">
              <w:rPr>
                <w:rFonts w:eastAsia="Arial" w:cs="Times New Roman"/>
                <w:b/>
                <w:szCs w:val="24"/>
              </w:rPr>
              <w:t>812</w:t>
            </w:r>
          </w:p>
        </w:tc>
      </w:tr>
      <w:tr w:rsidR="00464C2B" w:rsidRPr="0072792D" w14:paraId="663F7DA8" w14:textId="77777777" w:rsidTr="00C942E8">
        <w:trPr>
          <w:trHeight w:val="348"/>
        </w:trPr>
        <w:tc>
          <w:tcPr>
            <w:tcW w:w="2480" w:type="dxa"/>
            <w:vAlign w:val="bottom"/>
          </w:tcPr>
          <w:p w14:paraId="4CF06BAC" w14:textId="77777777" w:rsidR="00464C2B" w:rsidRPr="0072792D" w:rsidRDefault="00464C2B" w:rsidP="00C942E8">
            <w:pPr>
              <w:ind w:right="70"/>
              <w:jc w:val="center"/>
              <w:rPr>
                <w:rFonts w:cs="Times New Roman"/>
                <w:szCs w:val="24"/>
              </w:rPr>
            </w:pPr>
            <w:r>
              <w:rPr>
                <w:rFonts w:eastAsia="Arial" w:cs="Times New Roman"/>
                <w:b/>
                <w:bCs/>
                <w:noProof/>
                <w:szCs w:val="24"/>
                <w:lang w:val="en-IN" w:eastAsia="en-IN"/>
              </w:rPr>
              <w:drawing>
                <wp:anchor distT="0" distB="0" distL="114300" distR="114300" simplePos="0" relativeHeight="251669504" behindDoc="1" locked="0" layoutInCell="0" allowOverlap="1" wp14:anchorId="030B465C" wp14:editId="6296DD42">
                  <wp:simplePos x="0" y="0"/>
                  <wp:positionH relativeFrom="column">
                    <wp:posOffset>1179195</wp:posOffset>
                  </wp:positionH>
                  <wp:positionV relativeFrom="paragraph">
                    <wp:posOffset>5403850</wp:posOffset>
                  </wp:positionV>
                  <wp:extent cx="5686425" cy="1562100"/>
                  <wp:effectExtent l="19050" t="0" r="9525" b="0"/>
                  <wp:wrapNone/>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686425" cy="1562100"/>
                          </a:xfrm>
                          <a:prstGeom prst="rect">
                            <a:avLst/>
                          </a:prstGeom>
                          <a:noFill/>
                        </pic:spPr>
                      </pic:pic>
                    </a:graphicData>
                  </a:graphic>
                </wp:anchor>
              </w:drawing>
            </w:r>
            <w:r w:rsidRPr="0072792D">
              <w:rPr>
                <w:rFonts w:eastAsia="Arial" w:cs="Times New Roman"/>
                <w:b/>
                <w:szCs w:val="24"/>
              </w:rPr>
              <w:t>Chloroquine</w:t>
            </w:r>
          </w:p>
        </w:tc>
        <w:tc>
          <w:tcPr>
            <w:tcW w:w="1900" w:type="dxa"/>
            <w:vAlign w:val="bottom"/>
          </w:tcPr>
          <w:p w14:paraId="3E5F9607" w14:textId="77777777" w:rsidR="00464C2B" w:rsidRPr="0072792D" w:rsidRDefault="00464C2B" w:rsidP="00C942E8">
            <w:pPr>
              <w:rPr>
                <w:rFonts w:cs="Times New Roman"/>
                <w:szCs w:val="24"/>
              </w:rPr>
            </w:pPr>
          </w:p>
        </w:tc>
        <w:tc>
          <w:tcPr>
            <w:tcW w:w="2500" w:type="dxa"/>
            <w:vAlign w:val="bottom"/>
          </w:tcPr>
          <w:p w14:paraId="740B5DA3" w14:textId="77777777" w:rsidR="00464C2B" w:rsidRPr="0072792D" w:rsidRDefault="00464C2B" w:rsidP="00C942E8">
            <w:pPr>
              <w:rPr>
                <w:rFonts w:cs="Times New Roman"/>
                <w:szCs w:val="24"/>
              </w:rPr>
            </w:pPr>
          </w:p>
        </w:tc>
        <w:tc>
          <w:tcPr>
            <w:tcW w:w="2080" w:type="dxa"/>
            <w:vAlign w:val="bottom"/>
          </w:tcPr>
          <w:p w14:paraId="731420E9" w14:textId="77777777" w:rsidR="00464C2B" w:rsidRPr="0072792D" w:rsidRDefault="00464C2B" w:rsidP="00C942E8">
            <w:pPr>
              <w:rPr>
                <w:rFonts w:cs="Times New Roman"/>
                <w:szCs w:val="24"/>
              </w:rPr>
            </w:pPr>
          </w:p>
        </w:tc>
      </w:tr>
      <w:tr w:rsidR="00464C2B" w:rsidRPr="0072792D" w14:paraId="68F7B3BB" w14:textId="77777777" w:rsidTr="00C942E8">
        <w:trPr>
          <w:trHeight w:val="163"/>
        </w:trPr>
        <w:tc>
          <w:tcPr>
            <w:tcW w:w="2480" w:type="dxa"/>
            <w:tcBorders>
              <w:bottom w:val="single" w:sz="8" w:space="0" w:color="auto"/>
            </w:tcBorders>
            <w:vAlign w:val="bottom"/>
          </w:tcPr>
          <w:p w14:paraId="2CC48F57" w14:textId="77777777" w:rsidR="00464C2B" w:rsidRPr="0072792D" w:rsidRDefault="00464C2B" w:rsidP="00C942E8">
            <w:pPr>
              <w:rPr>
                <w:rFonts w:cs="Times New Roman"/>
                <w:szCs w:val="24"/>
              </w:rPr>
            </w:pPr>
          </w:p>
        </w:tc>
        <w:tc>
          <w:tcPr>
            <w:tcW w:w="1900" w:type="dxa"/>
            <w:tcBorders>
              <w:bottom w:val="single" w:sz="8" w:space="0" w:color="auto"/>
            </w:tcBorders>
            <w:vAlign w:val="bottom"/>
          </w:tcPr>
          <w:p w14:paraId="0BBBD95F" w14:textId="77777777" w:rsidR="00464C2B" w:rsidRPr="0072792D" w:rsidRDefault="00464C2B" w:rsidP="00C942E8">
            <w:pPr>
              <w:rPr>
                <w:rFonts w:cs="Times New Roman"/>
                <w:szCs w:val="24"/>
              </w:rPr>
            </w:pPr>
          </w:p>
        </w:tc>
        <w:tc>
          <w:tcPr>
            <w:tcW w:w="2500" w:type="dxa"/>
            <w:tcBorders>
              <w:bottom w:val="single" w:sz="8" w:space="0" w:color="auto"/>
            </w:tcBorders>
            <w:vAlign w:val="bottom"/>
          </w:tcPr>
          <w:p w14:paraId="408EC00B" w14:textId="77777777" w:rsidR="00464C2B" w:rsidRPr="0072792D" w:rsidRDefault="00464C2B" w:rsidP="00C942E8">
            <w:pPr>
              <w:rPr>
                <w:rFonts w:cs="Times New Roman"/>
                <w:szCs w:val="24"/>
              </w:rPr>
            </w:pPr>
          </w:p>
        </w:tc>
        <w:tc>
          <w:tcPr>
            <w:tcW w:w="2080" w:type="dxa"/>
            <w:tcBorders>
              <w:bottom w:val="single" w:sz="8" w:space="0" w:color="auto"/>
            </w:tcBorders>
            <w:vAlign w:val="bottom"/>
          </w:tcPr>
          <w:p w14:paraId="3F6A381E" w14:textId="77777777" w:rsidR="00464C2B" w:rsidRPr="0072792D" w:rsidRDefault="00464C2B" w:rsidP="00C942E8">
            <w:pPr>
              <w:rPr>
                <w:rFonts w:cs="Times New Roman"/>
                <w:szCs w:val="24"/>
              </w:rPr>
            </w:pPr>
          </w:p>
        </w:tc>
      </w:tr>
      <w:tr w:rsidR="00464C2B" w:rsidRPr="0072792D" w14:paraId="61584CAE" w14:textId="77777777" w:rsidTr="00C942E8">
        <w:trPr>
          <w:trHeight w:val="229"/>
        </w:trPr>
        <w:tc>
          <w:tcPr>
            <w:tcW w:w="2480" w:type="dxa"/>
            <w:vAlign w:val="bottom"/>
          </w:tcPr>
          <w:p w14:paraId="01B70F2A" w14:textId="77777777" w:rsidR="00464C2B" w:rsidRPr="0072792D" w:rsidRDefault="00464C2B" w:rsidP="00C942E8">
            <w:pPr>
              <w:spacing w:line="228" w:lineRule="exact"/>
              <w:ind w:right="50"/>
              <w:jc w:val="center"/>
              <w:rPr>
                <w:rFonts w:cs="Times New Roman"/>
                <w:szCs w:val="24"/>
              </w:rPr>
            </w:pPr>
            <w:r w:rsidRPr="0072792D">
              <w:rPr>
                <w:rFonts w:eastAsia="Arial" w:cs="Times New Roman"/>
                <w:b/>
                <w:szCs w:val="24"/>
              </w:rPr>
              <w:t>Without</w:t>
            </w:r>
          </w:p>
        </w:tc>
        <w:tc>
          <w:tcPr>
            <w:tcW w:w="1900" w:type="dxa"/>
            <w:vAlign w:val="bottom"/>
          </w:tcPr>
          <w:p w14:paraId="66CD65E5" w14:textId="77777777" w:rsidR="00464C2B" w:rsidRPr="0072792D" w:rsidRDefault="00464C2B" w:rsidP="00C942E8">
            <w:pPr>
              <w:spacing w:line="228" w:lineRule="exact"/>
              <w:jc w:val="center"/>
              <w:rPr>
                <w:rFonts w:cs="Times New Roman"/>
                <w:szCs w:val="24"/>
              </w:rPr>
            </w:pPr>
            <w:r w:rsidRPr="0072792D">
              <w:rPr>
                <w:rFonts w:eastAsia="Arial" w:cs="Times New Roman"/>
                <w:b/>
                <w:szCs w:val="24"/>
              </w:rPr>
              <w:t>220</w:t>
            </w:r>
          </w:p>
        </w:tc>
        <w:tc>
          <w:tcPr>
            <w:tcW w:w="2500" w:type="dxa"/>
            <w:vAlign w:val="bottom"/>
          </w:tcPr>
          <w:p w14:paraId="70CADF67" w14:textId="77777777" w:rsidR="00464C2B" w:rsidRPr="0072792D" w:rsidRDefault="00464C2B" w:rsidP="00C942E8">
            <w:pPr>
              <w:spacing w:line="228" w:lineRule="exact"/>
              <w:jc w:val="center"/>
              <w:rPr>
                <w:rFonts w:cs="Times New Roman"/>
                <w:szCs w:val="24"/>
              </w:rPr>
            </w:pPr>
            <w:r w:rsidRPr="0072792D">
              <w:rPr>
                <w:rFonts w:eastAsia="Arial" w:cs="Times New Roman"/>
                <w:b/>
                <w:szCs w:val="24"/>
              </w:rPr>
              <w:t>2216</w:t>
            </w:r>
          </w:p>
        </w:tc>
        <w:tc>
          <w:tcPr>
            <w:tcW w:w="2080" w:type="dxa"/>
            <w:vAlign w:val="bottom"/>
          </w:tcPr>
          <w:p w14:paraId="31E961C3" w14:textId="77777777" w:rsidR="00464C2B" w:rsidRPr="0072792D" w:rsidRDefault="00464C2B" w:rsidP="00C942E8">
            <w:pPr>
              <w:spacing w:line="228" w:lineRule="exact"/>
              <w:ind w:right="30"/>
              <w:jc w:val="center"/>
              <w:rPr>
                <w:rFonts w:cs="Times New Roman"/>
                <w:szCs w:val="24"/>
              </w:rPr>
            </w:pPr>
            <w:r w:rsidRPr="0072792D">
              <w:rPr>
                <w:rFonts w:eastAsia="Arial" w:cs="Times New Roman"/>
                <w:b/>
                <w:szCs w:val="24"/>
              </w:rPr>
              <w:t>2436</w:t>
            </w:r>
          </w:p>
        </w:tc>
      </w:tr>
      <w:tr w:rsidR="00464C2B" w:rsidRPr="0072792D" w14:paraId="5CEB0CD5" w14:textId="77777777" w:rsidTr="00C942E8">
        <w:trPr>
          <w:trHeight w:val="348"/>
        </w:trPr>
        <w:tc>
          <w:tcPr>
            <w:tcW w:w="2480" w:type="dxa"/>
            <w:vAlign w:val="bottom"/>
          </w:tcPr>
          <w:p w14:paraId="13829D0F" w14:textId="77777777" w:rsidR="00464C2B" w:rsidRPr="0072792D" w:rsidRDefault="00464C2B" w:rsidP="00C942E8">
            <w:pPr>
              <w:ind w:right="70"/>
              <w:jc w:val="center"/>
              <w:rPr>
                <w:rFonts w:cs="Times New Roman"/>
                <w:szCs w:val="24"/>
              </w:rPr>
            </w:pPr>
            <w:r w:rsidRPr="0072792D">
              <w:rPr>
                <w:rFonts w:eastAsia="Arial" w:cs="Times New Roman"/>
                <w:b/>
                <w:szCs w:val="24"/>
              </w:rPr>
              <w:t>Chloroquine</w:t>
            </w:r>
          </w:p>
        </w:tc>
        <w:tc>
          <w:tcPr>
            <w:tcW w:w="1900" w:type="dxa"/>
            <w:vAlign w:val="bottom"/>
          </w:tcPr>
          <w:p w14:paraId="14D006DE" w14:textId="77777777" w:rsidR="00464C2B" w:rsidRPr="0072792D" w:rsidRDefault="00464C2B" w:rsidP="00C942E8">
            <w:pPr>
              <w:rPr>
                <w:rFonts w:cs="Times New Roman"/>
                <w:szCs w:val="24"/>
              </w:rPr>
            </w:pPr>
          </w:p>
        </w:tc>
        <w:tc>
          <w:tcPr>
            <w:tcW w:w="2500" w:type="dxa"/>
            <w:vAlign w:val="bottom"/>
          </w:tcPr>
          <w:p w14:paraId="0BA431E4" w14:textId="77777777" w:rsidR="00464C2B" w:rsidRPr="0072792D" w:rsidRDefault="00464C2B" w:rsidP="00C942E8">
            <w:pPr>
              <w:rPr>
                <w:rFonts w:cs="Times New Roman"/>
                <w:szCs w:val="24"/>
              </w:rPr>
            </w:pPr>
          </w:p>
        </w:tc>
        <w:tc>
          <w:tcPr>
            <w:tcW w:w="2080" w:type="dxa"/>
            <w:vAlign w:val="bottom"/>
          </w:tcPr>
          <w:p w14:paraId="351AB6FE" w14:textId="77777777" w:rsidR="00464C2B" w:rsidRPr="0072792D" w:rsidRDefault="00464C2B" w:rsidP="00C942E8">
            <w:pPr>
              <w:rPr>
                <w:rFonts w:cs="Times New Roman"/>
                <w:szCs w:val="24"/>
              </w:rPr>
            </w:pPr>
          </w:p>
        </w:tc>
      </w:tr>
      <w:tr w:rsidR="00464C2B" w:rsidRPr="0072792D" w14:paraId="2EC83AF6" w14:textId="77777777" w:rsidTr="00C942E8">
        <w:trPr>
          <w:trHeight w:val="80"/>
        </w:trPr>
        <w:tc>
          <w:tcPr>
            <w:tcW w:w="2480" w:type="dxa"/>
            <w:tcBorders>
              <w:bottom w:val="single" w:sz="8" w:space="0" w:color="auto"/>
            </w:tcBorders>
            <w:vAlign w:val="bottom"/>
          </w:tcPr>
          <w:p w14:paraId="40582A0F" w14:textId="77777777" w:rsidR="00464C2B" w:rsidRPr="0072792D" w:rsidRDefault="00464C2B" w:rsidP="00C942E8">
            <w:pPr>
              <w:rPr>
                <w:rFonts w:cs="Times New Roman"/>
                <w:szCs w:val="24"/>
              </w:rPr>
            </w:pPr>
          </w:p>
        </w:tc>
        <w:tc>
          <w:tcPr>
            <w:tcW w:w="1900" w:type="dxa"/>
            <w:tcBorders>
              <w:bottom w:val="single" w:sz="8" w:space="0" w:color="auto"/>
            </w:tcBorders>
            <w:vAlign w:val="bottom"/>
          </w:tcPr>
          <w:p w14:paraId="115263C2" w14:textId="77777777" w:rsidR="00464C2B" w:rsidRPr="0072792D" w:rsidRDefault="00464C2B" w:rsidP="00C942E8">
            <w:pPr>
              <w:rPr>
                <w:rFonts w:cs="Times New Roman"/>
                <w:szCs w:val="24"/>
              </w:rPr>
            </w:pPr>
          </w:p>
        </w:tc>
        <w:tc>
          <w:tcPr>
            <w:tcW w:w="2500" w:type="dxa"/>
            <w:tcBorders>
              <w:bottom w:val="single" w:sz="8" w:space="0" w:color="auto"/>
            </w:tcBorders>
            <w:vAlign w:val="bottom"/>
          </w:tcPr>
          <w:p w14:paraId="20C9C8F1" w14:textId="77777777" w:rsidR="00464C2B" w:rsidRPr="0072792D" w:rsidRDefault="00464C2B" w:rsidP="00C942E8">
            <w:pPr>
              <w:rPr>
                <w:rFonts w:cs="Times New Roman"/>
                <w:szCs w:val="24"/>
              </w:rPr>
            </w:pPr>
          </w:p>
        </w:tc>
        <w:tc>
          <w:tcPr>
            <w:tcW w:w="2080" w:type="dxa"/>
            <w:tcBorders>
              <w:bottom w:val="single" w:sz="8" w:space="0" w:color="auto"/>
            </w:tcBorders>
            <w:vAlign w:val="bottom"/>
          </w:tcPr>
          <w:p w14:paraId="782E999E" w14:textId="77777777" w:rsidR="00464C2B" w:rsidRPr="0072792D" w:rsidRDefault="00464C2B" w:rsidP="00C942E8">
            <w:pPr>
              <w:rPr>
                <w:rFonts w:cs="Times New Roman"/>
                <w:szCs w:val="24"/>
              </w:rPr>
            </w:pPr>
          </w:p>
        </w:tc>
      </w:tr>
      <w:tr w:rsidR="00464C2B" w:rsidRPr="0072792D" w14:paraId="4A38E4A3" w14:textId="77777777" w:rsidTr="00C942E8">
        <w:trPr>
          <w:trHeight w:val="338"/>
        </w:trPr>
        <w:tc>
          <w:tcPr>
            <w:tcW w:w="2480" w:type="dxa"/>
            <w:vAlign w:val="bottom"/>
          </w:tcPr>
          <w:p w14:paraId="528AACE2" w14:textId="77777777" w:rsidR="00464C2B" w:rsidRPr="0072792D" w:rsidRDefault="00464C2B" w:rsidP="00C942E8">
            <w:pPr>
              <w:ind w:right="50"/>
              <w:jc w:val="center"/>
              <w:rPr>
                <w:rFonts w:cs="Times New Roman"/>
                <w:szCs w:val="24"/>
              </w:rPr>
            </w:pPr>
            <w:r w:rsidRPr="0072792D">
              <w:rPr>
                <w:rFonts w:eastAsia="Arial" w:cs="Times New Roman"/>
                <w:b/>
                <w:szCs w:val="24"/>
              </w:rPr>
              <w:t>Total</w:t>
            </w:r>
          </w:p>
        </w:tc>
        <w:tc>
          <w:tcPr>
            <w:tcW w:w="1900" w:type="dxa"/>
            <w:vAlign w:val="bottom"/>
          </w:tcPr>
          <w:p w14:paraId="2D1738D0" w14:textId="77777777" w:rsidR="00464C2B" w:rsidRPr="0072792D" w:rsidRDefault="00464C2B" w:rsidP="00C942E8">
            <w:pPr>
              <w:jc w:val="center"/>
              <w:rPr>
                <w:rFonts w:cs="Times New Roman"/>
                <w:szCs w:val="24"/>
              </w:rPr>
            </w:pPr>
            <w:r w:rsidRPr="0072792D">
              <w:rPr>
                <w:rFonts w:eastAsia="Arial" w:cs="Times New Roman"/>
                <w:b/>
                <w:szCs w:val="24"/>
              </w:rPr>
              <w:t>240</w:t>
            </w:r>
          </w:p>
        </w:tc>
        <w:tc>
          <w:tcPr>
            <w:tcW w:w="2500" w:type="dxa"/>
            <w:vAlign w:val="bottom"/>
          </w:tcPr>
          <w:p w14:paraId="6EEB4DD0" w14:textId="77777777" w:rsidR="00464C2B" w:rsidRPr="0072792D" w:rsidRDefault="00464C2B" w:rsidP="00C942E8">
            <w:pPr>
              <w:jc w:val="center"/>
              <w:rPr>
                <w:rFonts w:cs="Times New Roman"/>
                <w:szCs w:val="24"/>
              </w:rPr>
            </w:pPr>
            <w:r w:rsidRPr="0072792D">
              <w:rPr>
                <w:rFonts w:eastAsia="Arial" w:cs="Times New Roman"/>
                <w:b/>
                <w:szCs w:val="24"/>
              </w:rPr>
              <w:t>3008</w:t>
            </w:r>
          </w:p>
        </w:tc>
        <w:tc>
          <w:tcPr>
            <w:tcW w:w="2080" w:type="dxa"/>
            <w:vAlign w:val="bottom"/>
          </w:tcPr>
          <w:p w14:paraId="541524FD" w14:textId="77777777" w:rsidR="00464C2B" w:rsidRPr="0072792D" w:rsidRDefault="00464C2B" w:rsidP="00C942E8">
            <w:pPr>
              <w:ind w:right="30"/>
              <w:jc w:val="center"/>
              <w:rPr>
                <w:rFonts w:cs="Times New Roman"/>
                <w:szCs w:val="24"/>
              </w:rPr>
            </w:pPr>
            <w:r w:rsidRPr="0072792D">
              <w:rPr>
                <w:rFonts w:eastAsia="Arial" w:cs="Times New Roman"/>
                <w:b/>
                <w:szCs w:val="24"/>
              </w:rPr>
              <w:t>3248</w:t>
            </w:r>
          </w:p>
        </w:tc>
      </w:tr>
    </w:tbl>
    <w:p w14:paraId="03A81C2F" w14:textId="77777777" w:rsidR="00464C2B" w:rsidRPr="0072792D" w:rsidRDefault="00464C2B" w:rsidP="00464C2B">
      <w:pPr>
        <w:spacing w:line="304" w:lineRule="auto"/>
        <w:ind w:right="280"/>
        <w:rPr>
          <w:rFonts w:cs="Times New Roman"/>
          <w:szCs w:val="24"/>
        </w:rPr>
      </w:pPr>
      <w:r w:rsidRPr="0072792D">
        <w:rPr>
          <w:rFonts w:eastAsia="Arial" w:cs="Times New Roman"/>
          <w:szCs w:val="24"/>
        </w:rPr>
        <w:t>Is the Chloroquine effective in checking malaria? Test at 5% level of significance.</w:t>
      </w:r>
    </w:p>
    <w:p w14:paraId="634DD7D1" w14:textId="77777777" w:rsidR="00464C2B" w:rsidRPr="0072792D" w:rsidRDefault="00464C2B" w:rsidP="00464C2B">
      <w:pPr>
        <w:spacing w:line="200" w:lineRule="exact"/>
        <w:rPr>
          <w:rFonts w:cs="Times New Roman"/>
          <w:szCs w:val="24"/>
        </w:rPr>
      </w:pPr>
    </w:p>
    <w:p w14:paraId="3C5D553A" w14:textId="77777777" w:rsidR="00464C2B" w:rsidRPr="0072792D" w:rsidRDefault="00464C2B" w:rsidP="00464C2B">
      <w:pPr>
        <w:spacing w:line="256" w:lineRule="exact"/>
        <w:rPr>
          <w:rFonts w:cs="Times New Roman"/>
          <w:szCs w:val="24"/>
        </w:rPr>
      </w:pPr>
    </w:p>
    <w:p w14:paraId="639B65EA" w14:textId="77777777" w:rsidR="00464C2B" w:rsidRPr="0072792D" w:rsidRDefault="00464C2B" w:rsidP="00960424">
      <w:pPr>
        <w:numPr>
          <w:ilvl w:val="0"/>
          <w:numId w:val="44"/>
        </w:numPr>
        <w:tabs>
          <w:tab w:val="left" w:pos="780"/>
        </w:tabs>
        <w:spacing w:after="0" w:line="324" w:lineRule="auto"/>
        <w:ind w:left="780" w:right="220" w:hanging="368"/>
        <w:jc w:val="left"/>
        <w:rPr>
          <w:rFonts w:eastAsia="Arial" w:cs="Times New Roman"/>
          <w:szCs w:val="24"/>
        </w:rPr>
      </w:pPr>
      <w:r w:rsidRPr="0072792D">
        <w:rPr>
          <w:rFonts w:eastAsia="Arial" w:cs="Times New Roman"/>
          <w:szCs w:val="24"/>
        </w:rPr>
        <w:t>To study the performance of three detergents and three water temperatures the following whiteness readings were obtained with specially designed equipments:</w:t>
      </w:r>
    </w:p>
    <w:tbl>
      <w:tblPr>
        <w:tblW w:w="0" w:type="auto"/>
        <w:tblInd w:w="760" w:type="dxa"/>
        <w:tblLayout w:type="fixed"/>
        <w:tblCellMar>
          <w:left w:w="0" w:type="dxa"/>
          <w:right w:w="0" w:type="dxa"/>
        </w:tblCellMar>
        <w:tblLook w:val="04A0" w:firstRow="1" w:lastRow="0" w:firstColumn="1" w:lastColumn="0" w:noHBand="0" w:noVBand="1"/>
      </w:tblPr>
      <w:tblGrid>
        <w:gridCol w:w="2180"/>
        <w:gridCol w:w="2140"/>
        <w:gridCol w:w="2140"/>
        <w:gridCol w:w="2140"/>
      </w:tblGrid>
      <w:tr w:rsidR="00464C2B" w:rsidRPr="0072792D" w14:paraId="18E70F33" w14:textId="77777777" w:rsidTr="00C942E8">
        <w:trPr>
          <w:trHeight w:val="45"/>
        </w:trPr>
        <w:tc>
          <w:tcPr>
            <w:tcW w:w="2180" w:type="dxa"/>
            <w:tcBorders>
              <w:bottom w:val="single" w:sz="8" w:space="0" w:color="auto"/>
            </w:tcBorders>
            <w:vAlign w:val="bottom"/>
          </w:tcPr>
          <w:p w14:paraId="5BA1A5A9" w14:textId="77777777" w:rsidR="00464C2B" w:rsidRPr="0072792D" w:rsidRDefault="00464C2B" w:rsidP="00C942E8">
            <w:pPr>
              <w:rPr>
                <w:rFonts w:cs="Times New Roman"/>
                <w:b/>
                <w:bCs/>
                <w:szCs w:val="24"/>
              </w:rPr>
            </w:pPr>
          </w:p>
        </w:tc>
        <w:tc>
          <w:tcPr>
            <w:tcW w:w="2140" w:type="dxa"/>
            <w:tcBorders>
              <w:bottom w:val="single" w:sz="8" w:space="0" w:color="auto"/>
            </w:tcBorders>
            <w:vAlign w:val="bottom"/>
          </w:tcPr>
          <w:p w14:paraId="635D348F" w14:textId="77777777" w:rsidR="00464C2B" w:rsidRPr="0072792D" w:rsidRDefault="00464C2B" w:rsidP="00C942E8">
            <w:pPr>
              <w:rPr>
                <w:rFonts w:cs="Times New Roman"/>
                <w:b/>
                <w:bCs/>
                <w:szCs w:val="24"/>
              </w:rPr>
            </w:pPr>
          </w:p>
        </w:tc>
        <w:tc>
          <w:tcPr>
            <w:tcW w:w="2140" w:type="dxa"/>
            <w:tcBorders>
              <w:bottom w:val="single" w:sz="8" w:space="0" w:color="auto"/>
            </w:tcBorders>
            <w:vAlign w:val="bottom"/>
          </w:tcPr>
          <w:p w14:paraId="09B64EEF" w14:textId="77777777" w:rsidR="00464C2B" w:rsidRPr="0072792D" w:rsidRDefault="00464C2B" w:rsidP="00C942E8">
            <w:pPr>
              <w:rPr>
                <w:rFonts w:cs="Times New Roman"/>
                <w:b/>
                <w:bCs/>
                <w:szCs w:val="24"/>
              </w:rPr>
            </w:pPr>
          </w:p>
        </w:tc>
        <w:tc>
          <w:tcPr>
            <w:tcW w:w="2140" w:type="dxa"/>
            <w:tcBorders>
              <w:bottom w:val="single" w:sz="8" w:space="0" w:color="auto"/>
            </w:tcBorders>
            <w:vAlign w:val="bottom"/>
          </w:tcPr>
          <w:p w14:paraId="31FED967" w14:textId="77777777" w:rsidR="00464C2B" w:rsidRPr="0072792D" w:rsidRDefault="00464C2B" w:rsidP="00C942E8">
            <w:pPr>
              <w:rPr>
                <w:rFonts w:cs="Times New Roman"/>
                <w:b/>
                <w:bCs/>
                <w:szCs w:val="24"/>
              </w:rPr>
            </w:pPr>
          </w:p>
        </w:tc>
      </w:tr>
      <w:tr w:rsidR="00464C2B" w:rsidRPr="0072792D" w14:paraId="201CE7EA" w14:textId="77777777" w:rsidTr="00C942E8">
        <w:trPr>
          <w:trHeight w:val="229"/>
        </w:trPr>
        <w:tc>
          <w:tcPr>
            <w:tcW w:w="2180" w:type="dxa"/>
            <w:vAlign w:val="bottom"/>
          </w:tcPr>
          <w:p w14:paraId="733ED5A4" w14:textId="77777777" w:rsidR="00464C2B" w:rsidRPr="0072792D" w:rsidRDefault="00464C2B" w:rsidP="00C942E8">
            <w:pPr>
              <w:spacing w:line="228" w:lineRule="exact"/>
              <w:ind w:left="120"/>
              <w:rPr>
                <w:rFonts w:cs="Times New Roman"/>
                <w:szCs w:val="24"/>
              </w:rPr>
            </w:pPr>
            <w:r w:rsidRPr="0072792D">
              <w:rPr>
                <w:rFonts w:eastAsia="Arial" w:cs="Times New Roman"/>
                <w:szCs w:val="24"/>
              </w:rPr>
              <w:t>Water</w:t>
            </w:r>
          </w:p>
        </w:tc>
        <w:tc>
          <w:tcPr>
            <w:tcW w:w="2140" w:type="dxa"/>
            <w:vAlign w:val="bottom"/>
          </w:tcPr>
          <w:p w14:paraId="4C96E4AC" w14:textId="77777777" w:rsidR="00464C2B" w:rsidRPr="0072792D" w:rsidRDefault="00464C2B" w:rsidP="00C942E8">
            <w:pPr>
              <w:spacing w:line="228" w:lineRule="exact"/>
              <w:jc w:val="center"/>
              <w:rPr>
                <w:rFonts w:cs="Times New Roman"/>
                <w:szCs w:val="24"/>
              </w:rPr>
            </w:pPr>
            <w:r w:rsidRPr="0072792D">
              <w:rPr>
                <w:rFonts w:eastAsia="Arial" w:cs="Times New Roman"/>
                <w:szCs w:val="24"/>
              </w:rPr>
              <w:t>Detergent A</w:t>
            </w:r>
          </w:p>
        </w:tc>
        <w:tc>
          <w:tcPr>
            <w:tcW w:w="2140" w:type="dxa"/>
            <w:vAlign w:val="bottom"/>
          </w:tcPr>
          <w:p w14:paraId="53CF6A22" w14:textId="77777777" w:rsidR="00464C2B" w:rsidRPr="0072792D" w:rsidRDefault="00464C2B" w:rsidP="00C942E8">
            <w:pPr>
              <w:spacing w:line="228" w:lineRule="exact"/>
              <w:jc w:val="center"/>
              <w:rPr>
                <w:rFonts w:cs="Times New Roman"/>
                <w:szCs w:val="24"/>
              </w:rPr>
            </w:pPr>
            <w:r w:rsidRPr="0072792D">
              <w:rPr>
                <w:rFonts w:eastAsia="Arial" w:cs="Times New Roman"/>
                <w:szCs w:val="24"/>
              </w:rPr>
              <w:t>Detergent B</w:t>
            </w:r>
          </w:p>
        </w:tc>
        <w:tc>
          <w:tcPr>
            <w:tcW w:w="2140" w:type="dxa"/>
            <w:vAlign w:val="bottom"/>
          </w:tcPr>
          <w:p w14:paraId="57277769" w14:textId="77777777" w:rsidR="00464C2B" w:rsidRPr="0072792D" w:rsidRDefault="00464C2B" w:rsidP="00C942E8">
            <w:pPr>
              <w:spacing w:line="228" w:lineRule="exact"/>
              <w:jc w:val="center"/>
              <w:rPr>
                <w:rFonts w:cs="Times New Roman"/>
                <w:szCs w:val="24"/>
              </w:rPr>
            </w:pPr>
            <w:r w:rsidRPr="0072792D">
              <w:rPr>
                <w:rFonts w:eastAsia="Arial" w:cs="Times New Roman"/>
                <w:szCs w:val="24"/>
              </w:rPr>
              <w:t>Detergent C</w:t>
            </w:r>
          </w:p>
        </w:tc>
      </w:tr>
      <w:tr w:rsidR="00464C2B" w:rsidRPr="0072792D" w14:paraId="530C377D" w14:textId="77777777" w:rsidTr="00C942E8">
        <w:trPr>
          <w:trHeight w:val="348"/>
        </w:trPr>
        <w:tc>
          <w:tcPr>
            <w:tcW w:w="2180" w:type="dxa"/>
            <w:vAlign w:val="bottom"/>
          </w:tcPr>
          <w:p w14:paraId="0FF9BDA6" w14:textId="77777777" w:rsidR="00464C2B" w:rsidRPr="0072792D" w:rsidRDefault="00464C2B" w:rsidP="00C942E8">
            <w:pPr>
              <w:ind w:left="120"/>
              <w:rPr>
                <w:rFonts w:cs="Times New Roman"/>
                <w:szCs w:val="24"/>
              </w:rPr>
            </w:pPr>
            <w:r w:rsidRPr="0072792D">
              <w:rPr>
                <w:rFonts w:eastAsia="Arial" w:cs="Times New Roman"/>
                <w:szCs w:val="24"/>
              </w:rPr>
              <w:t>temperature</w:t>
            </w:r>
          </w:p>
        </w:tc>
        <w:tc>
          <w:tcPr>
            <w:tcW w:w="2140" w:type="dxa"/>
            <w:vAlign w:val="bottom"/>
          </w:tcPr>
          <w:p w14:paraId="7AED4146" w14:textId="77777777" w:rsidR="00464C2B" w:rsidRPr="0072792D" w:rsidRDefault="00464C2B" w:rsidP="00C942E8">
            <w:pPr>
              <w:rPr>
                <w:rFonts w:cs="Times New Roman"/>
                <w:szCs w:val="24"/>
              </w:rPr>
            </w:pPr>
          </w:p>
        </w:tc>
        <w:tc>
          <w:tcPr>
            <w:tcW w:w="2140" w:type="dxa"/>
            <w:vAlign w:val="bottom"/>
          </w:tcPr>
          <w:p w14:paraId="7AEE0E91" w14:textId="77777777" w:rsidR="00464C2B" w:rsidRPr="0072792D" w:rsidRDefault="00464C2B" w:rsidP="00C942E8">
            <w:pPr>
              <w:rPr>
                <w:rFonts w:cs="Times New Roman"/>
                <w:szCs w:val="24"/>
              </w:rPr>
            </w:pPr>
          </w:p>
        </w:tc>
        <w:tc>
          <w:tcPr>
            <w:tcW w:w="2140" w:type="dxa"/>
            <w:vAlign w:val="bottom"/>
          </w:tcPr>
          <w:p w14:paraId="19B1BF7F" w14:textId="77777777" w:rsidR="00464C2B" w:rsidRPr="0072792D" w:rsidRDefault="00464C2B" w:rsidP="00C942E8">
            <w:pPr>
              <w:rPr>
                <w:rFonts w:cs="Times New Roman"/>
                <w:szCs w:val="24"/>
              </w:rPr>
            </w:pPr>
          </w:p>
        </w:tc>
      </w:tr>
      <w:tr w:rsidR="00464C2B" w:rsidRPr="0072792D" w14:paraId="36645D4B" w14:textId="77777777" w:rsidTr="00C942E8">
        <w:trPr>
          <w:trHeight w:val="163"/>
        </w:trPr>
        <w:tc>
          <w:tcPr>
            <w:tcW w:w="2180" w:type="dxa"/>
            <w:tcBorders>
              <w:bottom w:val="single" w:sz="8" w:space="0" w:color="auto"/>
            </w:tcBorders>
            <w:vAlign w:val="bottom"/>
          </w:tcPr>
          <w:p w14:paraId="16B993C6"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6866D2D7"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4BB37FFC"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4041C661" w14:textId="77777777" w:rsidR="00464C2B" w:rsidRPr="0072792D" w:rsidRDefault="00464C2B" w:rsidP="00C942E8">
            <w:pPr>
              <w:rPr>
                <w:rFonts w:cs="Times New Roman"/>
                <w:szCs w:val="24"/>
              </w:rPr>
            </w:pPr>
          </w:p>
        </w:tc>
      </w:tr>
      <w:tr w:rsidR="00464C2B" w:rsidRPr="0072792D" w14:paraId="2C7A4E46" w14:textId="77777777" w:rsidTr="00C942E8">
        <w:trPr>
          <w:trHeight w:val="338"/>
        </w:trPr>
        <w:tc>
          <w:tcPr>
            <w:tcW w:w="2180" w:type="dxa"/>
            <w:vAlign w:val="bottom"/>
          </w:tcPr>
          <w:p w14:paraId="435BC8DC" w14:textId="77777777" w:rsidR="00464C2B" w:rsidRPr="0072792D" w:rsidRDefault="00464C2B" w:rsidP="00C942E8">
            <w:pPr>
              <w:jc w:val="center"/>
              <w:rPr>
                <w:rFonts w:cs="Times New Roman"/>
                <w:szCs w:val="24"/>
              </w:rPr>
            </w:pPr>
            <w:r w:rsidRPr="0072792D">
              <w:rPr>
                <w:rFonts w:eastAsia="Arial" w:cs="Times New Roman"/>
                <w:szCs w:val="24"/>
              </w:rPr>
              <w:t>Cold water</w:t>
            </w:r>
          </w:p>
        </w:tc>
        <w:tc>
          <w:tcPr>
            <w:tcW w:w="2140" w:type="dxa"/>
            <w:vAlign w:val="bottom"/>
          </w:tcPr>
          <w:p w14:paraId="333565C2" w14:textId="77777777" w:rsidR="00464C2B" w:rsidRPr="0072792D" w:rsidRDefault="00464C2B" w:rsidP="00C942E8">
            <w:pPr>
              <w:jc w:val="center"/>
              <w:rPr>
                <w:rFonts w:cs="Times New Roman"/>
                <w:szCs w:val="24"/>
              </w:rPr>
            </w:pPr>
            <w:r w:rsidRPr="0072792D">
              <w:rPr>
                <w:rFonts w:eastAsia="Arial" w:cs="Times New Roman"/>
                <w:szCs w:val="24"/>
              </w:rPr>
              <w:t>57</w:t>
            </w:r>
          </w:p>
        </w:tc>
        <w:tc>
          <w:tcPr>
            <w:tcW w:w="2140" w:type="dxa"/>
            <w:vAlign w:val="bottom"/>
          </w:tcPr>
          <w:p w14:paraId="228D820B" w14:textId="77777777" w:rsidR="00464C2B" w:rsidRPr="0072792D" w:rsidRDefault="00464C2B" w:rsidP="00C942E8">
            <w:pPr>
              <w:jc w:val="center"/>
              <w:rPr>
                <w:rFonts w:cs="Times New Roman"/>
                <w:szCs w:val="24"/>
              </w:rPr>
            </w:pPr>
            <w:r w:rsidRPr="0072792D">
              <w:rPr>
                <w:rFonts w:eastAsia="Arial" w:cs="Times New Roman"/>
                <w:szCs w:val="24"/>
              </w:rPr>
              <w:t>55</w:t>
            </w:r>
          </w:p>
        </w:tc>
        <w:tc>
          <w:tcPr>
            <w:tcW w:w="2140" w:type="dxa"/>
            <w:vAlign w:val="bottom"/>
          </w:tcPr>
          <w:p w14:paraId="29C2AD2D" w14:textId="77777777" w:rsidR="00464C2B" w:rsidRPr="0072792D" w:rsidRDefault="00464C2B" w:rsidP="00C942E8">
            <w:pPr>
              <w:jc w:val="center"/>
              <w:rPr>
                <w:rFonts w:cs="Times New Roman"/>
                <w:szCs w:val="24"/>
              </w:rPr>
            </w:pPr>
            <w:r w:rsidRPr="0072792D">
              <w:rPr>
                <w:rFonts w:eastAsia="Arial" w:cs="Times New Roman"/>
                <w:szCs w:val="24"/>
              </w:rPr>
              <w:t>67</w:t>
            </w:r>
          </w:p>
        </w:tc>
      </w:tr>
      <w:tr w:rsidR="00464C2B" w:rsidRPr="0072792D" w14:paraId="38969DEF" w14:textId="77777777" w:rsidTr="00C942E8">
        <w:trPr>
          <w:trHeight w:val="108"/>
        </w:trPr>
        <w:tc>
          <w:tcPr>
            <w:tcW w:w="2180" w:type="dxa"/>
            <w:tcBorders>
              <w:bottom w:val="single" w:sz="8" w:space="0" w:color="auto"/>
            </w:tcBorders>
            <w:vAlign w:val="bottom"/>
          </w:tcPr>
          <w:p w14:paraId="6B198C5F"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4E2B1A83"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66A4F31F"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610FDCCD" w14:textId="77777777" w:rsidR="00464C2B" w:rsidRPr="0072792D" w:rsidRDefault="00464C2B" w:rsidP="00C942E8">
            <w:pPr>
              <w:rPr>
                <w:rFonts w:cs="Times New Roman"/>
                <w:szCs w:val="24"/>
              </w:rPr>
            </w:pPr>
          </w:p>
        </w:tc>
      </w:tr>
      <w:tr w:rsidR="00464C2B" w:rsidRPr="0072792D" w14:paraId="4869AF54" w14:textId="77777777" w:rsidTr="00C942E8">
        <w:trPr>
          <w:trHeight w:val="338"/>
        </w:trPr>
        <w:tc>
          <w:tcPr>
            <w:tcW w:w="2180" w:type="dxa"/>
            <w:vAlign w:val="bottom"/>
          </w:tcPr>
          <w:p w14:paraId="05359E2A" w14:textId="77777777" w:rsidR="00464C2B" w:rsidRPr="0072792D" w:rsidRDefault="00464C2B" w:rsidP="00C942E8">
            <w:pPr>
              <w:jc w:val="center"/>
              <w:rPr>
                <w:rFonts w:cs="Times New Roman"/>
                <w:szCs w:val="24"/>
              </w:rPr>
            </w:pPr>
            <w:r w:rsidRPr="0072792D">
              <w:rPr>
                <w:rFonts w:eastAsia="Arial" w:cs="Times New Roman"/>
                <w:szCs w:val="24"/>
              </w:rPr>
              <w:t>Warm water</w:t>
            </w:r>
          </w:p>
        </w:tc>
        <w:tc>
          <w:tcPr>
            <w:tcW w:w="2140" w:type="dxa"/>
            <w:vAlign w:val="bottom"/>
          </w:tcPr>
          <w:p w14:paraId="7501578B" w14:textId="77777777" w:rsidR="00464C2B" w:rsidRPr="0072792D" w:rsidRDefault="00464C2B" w:rsidP="00C942E8">
            <w:pPr>
              <w:jc w:val="center"/>
              <w:rPr>
                <w:rFonts w:cs="Times New Roman"/>
                <w:szCs w:val="24"/>
              </w:rPr>
            </w:pPr>
            <w:r w:rsidRPr="0072792D">
              <w:rPr>
                <w:rFonts w:eastAsia="Arial" w:cs="Times New Roman"/>
                <w:szCs w:val="24"/>
              </w:rPr>
              <w:t>49</w:t>
            </w:r>
          </w:p>
        </w:tc>
        <w:tc>
          <w:tcPr>
            <w:tcW w:w="2140" w:type="dxa"/>
            <w:vAlign w:val="bottom"/>
          </w:tcPr>
          <w:p w14:paraId="4F8868BB" w14:textId="77777777" w:rsidR="00464C2B" w:rsidRPr="0072792D" w:rsidRDefault="00464C2B" w:rsidP="00C942E8">
            <w:pPr>
              <w:jc w:val="center"/>
              <w:rPr>
                <w:rFonts w:cs="Times New Roman"/>
                <w:szCs w:val="24"/>
              </w:rPr>
            </w:pPr>
            <w:r w:rsidRPr="0072792D">
              <w:rPr>
                <w:rFonts w:eastAsia="Arial" w:cs="Times New Roman"/>
                <w:szCs w:val="24"/>
              </w:rPr>
              <w:t>52</w:t>
            </w:r>
          </w:p>
        </w:tc>
        <w:tc>
          <w:tcPr>
            <w:tcW w:w="2140" w:type="dxa"/>
            <w:vAlign w:val="bottom"/>
          </w:tcPr>
          <w:p w14:paraId="3F26A3E0" w14:textId="77777777" w:rsidR="00464C2B" w:rsidRPr="0072792D" w:rsidRDefault="00464C2B" w:rsidP="00C942E8">
            <w:pPr>
              <w:jc w:val="center"/>
              <w:rPr>
                <w:rFonts w:cs="Times New Roman"/>
                <w:szCs w:val="24"/>
              </w:rPr>
            </w:pPr>
            <w:r w:rsidRPr="0072792D">
              <w:rPr>
                <w:rFonts w:eastAsia="Arial" w:cs="Times New Roman"/>
                <w:szCs w:val="24"/>
              </w:rPr>
              <w:t>68</w:t>
            </w:r>
          </w:p>
        </w:tc>
      </w:tr>
      <w:tr w:rsidR="00464C2B" w:rsidRPr="0072792D" w14:paraId="3091428D" w14:textId="77777777" w:rsidTr="00C942E8">
        <w:trPr>
          <w:trHeight w:val="108"/>
        </w:trPr>
        <w:tc>
          <w:tcPr>
            <w:tcW w:w="2180" w:type="dxa"/>
            <w:tcBorders>
              <w:bottom w:val="single" w:sz="8" w:space="0" w:color="auto"/>
            </w:tcBorders>
            <w:vAlign w:val="bottom"/>
          </w:tcPr>
          <w:p w14:paraId="1977F306"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29B2E7ED"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4F783228" w14:textId="77777777" w:rsidR="00464C2B" w:rsidRPr="0072792D" w:rsidRDefault="00464C2B" w:rsidP="00C942E8">
            <w:pPr>
              <w:rPr>
                <w:rFonts w:cs="Times New Roman"/>
                <w:szCs w:val="24"/>
              </w:rPr>
            </w:pPr>
          </w:p>
        </w:tc>
        <w:tc>
          <w:tcPr>
            <w:tcW w:w="2140" w:type="dxa"/>
            <w:tcBorders>
              <w:bottom w:val="single" w:sz="8" w:space="0" w:color="auto"/>
            </w:tcBorders>
            <w:vAlign w:val="bottom"/>
          </w:tcPr>
          <w:p w14:paraId="5129182C" w14:textId="77777777" w:rsidR="00464C2B" w:rsidRPr="0072792D" w:rsidRDefault="00464C2B" w:rsidP="00C942E8">
            <w:pPr>
              <w:rPr>
                <w:rFonts w:cs="Times New Roman"/>
                <w:szCs w:val="24"/>
              </w:rPr>
            </w:pPr>
          </w:p>
        </w:tc>
      </w:tr>
      <w:tr w:rsidR="00464C2B" w:rsidRPr="0072792D" w14:paraId="42B2E078" w14:textId="77777777" w:rsidTr="00C942E8">
        <w:trPr>
          <w:trHeight w:val="338"/>
        </w:trPr>
        <w:tc>
          <w:tcPr>
            <w:tcW w:w="2180" w:type="dxa"/>
            <w:vAlign w:val="bottom"/>
          </w:tcPr>
          <w:p w14:paraId="4FB2EAA5" w14:textId="77777777" w:rsidR="00464C2B" w:rsidRPr="0072792D" w:rsidRDefault="00464C2B" w:rsidP="00C942E8">
            <w:pPr>
              <w:jc w:val="center"/>
              <w:rPr>
                <w:rFonts w:cs="Times New Roman"/>
                <w:szCs w:val="24"/>
              </w:rPr>
            </w:pPr>
            <w:r w:rsidRPr="0072792D">
              <w:rPr>
                <w:rFonts w:eastAsia="Arial" w:cs="Times New Roman"/>
                <w:szCs w:val="24"/>
              </w:rPr>
              <w:t>Hot water</w:t>
            </w:r>
          </w:p>
        </w:tc>
        <w:tc>
          <w:tcPr>
            <w:tcW w:w="2140" w:type="dxa"/>
            <w:vAlign w:val="bottom"/>
          </w:tcPr>
          <w:p w14:paraId="1DE0AA77" w14:textId="77777777" w:rsidR="00464C2B" w:rsidRPr="0072792D" w:rsidRDefault="00464C2B" w:rsidP="00C942E8">
            <w:pPr>
              <w:jc w:val="center"/>
              <w:rPr>
                <w:rFonts w:cs="Times New Roman"/>
                <w:szCs w:val="24"/>
              </w:rPr>
            </w:pPr>
            <w:r w:rsidRPr="0072792D">
              <w:rPr>
                <w:rFonts w:eastAsia="Arial" w:cs="Times New Roman"/>
                <w:szCs w:val="24"/>
              </w:rPr>
              <w:t>54</w:t>
            </w:r>
          </w:p>
        </w:tc>
        <w:tc>
          <w:tcPr>
            <w:tcW w:w="2140" w:type="dxa"/>
            <w:vAlign w:val="bottom"/>
          </w:tcPr>
          <w:p w14:paraId="4EF847A2" w14:textId="77777777" w:rsidR="00464C2B" w:rsidRPr="0072792D" w:rsidRDefault="00464C2B" w:rsidP="00C942E8">
            <w:pPr>
              <w:jc w:val="center"/>
              <w:rPr>
                <w:rFonts w:cs="Times New Roman"/>
                <w:szCs w:val="24"/>
              </w:rPr>
            </w:pPr>
            <w:r w:rsidRPr="0072792D">
              <w:rPr>
                <w:rFonts w:eastAsia="Arial" w:cs="Times New Roman"/>
                <w:szCs w:val="24"/>
              </w:rPr>
              <w:t>46</w:t>
            </w:r>
          </w:p>
        </w:tc>
        <w:tc>
          <w:tcPr>
            <w:tcW w:w="2140" w:type="dxa"/>
            <w:vAlign w:val="bottom"/>
          </w:tcPr>
          <w:p w14:paraId="25E0F8BB" w14:textId="77777777" w:rsidR="00464C2B" w:rsidRPr="0072792D" w:rsidRDefault="00464C2B" w:rsidP="00C942E8">
            <w:pPr>
              <w:jc w:val="center"/>
              <w:rPr>
                <w:rFonts w:cs="Times New Roman"/>
                <w:szCs w:val="24"/>
              </w:rPr>
            </w:pPr>
            <w:r w:rsidRPr="0072792D">
              <w:rPr>
                <w:rFonts w:eastAsia="Arial" w:cs="Times New Roman"/>
                <w:szCs w:val="24"/>
              </w:rPr>
              <w:t>58</w:t>
            </w:r>
          </w:p>
        </w:tc>
      </w:tr>
    </w:tbl>
    <w:p w14:paraId="635A40D2" w14:textId="77777777" w:rsidR="00464C2B" w:rsidRPr="0072792D" w:rsidRDefault="00464C2B" w:rsidP="00464C2B">
      <w:pPr>
        <w:spacing w:line="20" w:lineRule="exact"/>
        <w:rPr>
          <w:rFonts w:cs="Times New Roman"/>
          <w:szCs w:val="24"/>
        </w:rPr>
      </w:pPr>
      <w:r w:rsidRPr="0072792D">
        <w:rPr>
          <w:rFonts w:cs="Times New Roman"/>
          <w:noProof/>
          <w:szCs w:val="24"/>
          <w:lang w:val="en-IN" w:eastAsia="en-IN"/>
        </w:rPr>
        <w:drawing>
          <wp:anchor distT="0" distB="0" distL="114300" distR="114300" simplePos="0" relativeHeight="251670528" behindDoc="1" locked="0" layoutInCell="0" allowOverlap="1" wp14:anchorId="50B322C4" wp14:editId="0349985E">
            <wp:simplePos x="0" y="0"/>
            <wp:positionH relativeFrom="column">
              <wp:posOffset>485775</wp:posOffset>
            </wp:positionH>
            <wp:positionV relativeFrom="paragraph">
              <wp:posOffset>-1301115</wp:posOffset>
            </wp:positionV>
            <wp:extent cx="5454650" cy="1376680"/>
            <wp:effectExtent l="0" t="0" r="0" b="0"/>
            <wp:wrapNone/>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454650" cy="1376680"/>
                    </a:xfrm>
                    <a:prstGeom prst="rect">
                      <a:avLst/>
                    </a:prstGeom>
                    <a:noFill/>
                  </pic:spPr>
                </pic:pic>
              </a:graphicData>
            </a:graphic>
          </wp:anchor>
        </w:drawing>
      </w:r>
    </w:p>
    <w:p w14:paraId="1875A157" w14:textId="77777777" w:rsidR="00464C2B" w:rsidRPr="0072792D" w:rsidRDefault="00464C2B" w:rsidP="00464C2B">
      <w:pPr>
        <w:spacing w:line="42" w:lineRule="exact"/>
        <w:rPr>
          <w:rFonts w:cs="Times New Roman"/>
          <w:szCs w:val="24"/>
        </w:rPr>
      </w:pPr>
    </w:p>
    <w:p w14:paraId="73BB5367" w14:textId="77777777" w:rsidR="00464C2B" w:rsidRPr="0072792D" w:rsidRDefault="00464C2B" w:rsidP="00464C2B">
      <w:pPr>
        <w:spacing w:line="369" w:lineRule="auto"/>
        <w:ind w:left="780" w:right="440"/>
        <w:rPr>
          <w:rFonts w:cs="Times New Roman"/>
          <w:szCs w:val="24"/>
        </w:rPr>
      </w:pPr>
      <w:r w:rsidRPr="0072792D">
        <w:rPr>
          <w:rFonts w:eastAsia="Arial" w:cs="Times New Roman"/>
          <w:szCs w:val="24"/>
        </w:rPr>
        <w:t>Is there any significant difference in whiteness due to detergents and due to water temperature. Test at 5% level of significance</w:t>
      </w:r>
    </w:p>
    <w:p w14:paraId="747B9D96" w14:textId="77777777" w:rsidR="00464C2B" w:rsidRPr="0072792D" w:rsidRDefault="00464C2B" w:rsidP="00960424">
      <w:pPr>
        <w:numPr>
          <w:ilvl w:val="0"/>
          <w:numId w:val="45"/>
        </w:numPr>
        <w:tabs>
          <w:tab w:val="left" w:pos="856"/>
        </w:tabs>
        <w:spacing w:after="0" w:line="369" w:lineRule="auto"/>
        <w:ind w:left="780" w:right="220" w:hanging="368"/>
        <w:jc w:val="left"/>
        <w:rPr>
          <w:rFonts w:eastAsia="Arial" w:cs="Times New Roman"/>
          <w:szCs w:val="24"/>
        </w:rPr>
      </w:pPr>
      <w:r w:rsidRPr="0072792D">
        <w:rPr>
          <w:rFonts w:eastAsia="Arial" w:cs="Times New Roman"/>
          <w:szCs w:val="24"/>
        </w:rPr>
        <w:t>The following table gives the aptitude test scores and productivity indices of 10 workers selected at random.</w:t>
      </w:r>
    </w:p>
    <w:tbl>
      <w:tblPr>
        <w:tblW w:w="0" w:type="auto"/>
        <w:tblInd w:w="770" w:type="dxa"/>
        <w:tblLayout w:type="fixed"/>
        <w:tblCellMar>
          <w:left w:w="0" w:type="dxa"/>
          <w:right w:w="0" w:type="dxa"/>
        </w:tblCellMar>
        <w:tblLook w:val="04A0" w:firstRow="1" w:lastRow="0" w:firstColumn="1" w:lastColumn="0" w:noHBand="0" w:noVBand="1"/>
      </w:tblPr>
      <w:tblGrid>
        <w:gridCol w:w="1360"/>
        <w:gridCol w:w="720"/>
        <w:gridCol w:w="720"/>
        <w:gridCol w:w="720"/>
        <w:gridCol w:w="740"/>
        <w:gridCol w:w="720"/>
        <w:gridCol w:w="720"/>
        <w:gridCol w:w="740"/>
        <w:gridCol w:w="720"/>
        <w:gridCol w:w="720"/>
        <w:gridCol w:w="720"/>
      </w:tblGrid>
      <w:tr w:rsidR="00464C2B" w:rsidRPr="0072792D" w14:paraId="725249DD" w14:textId="77777777" w:rsidTr="00C942E8">
        <w:trPr>
          <w:trHeight w:val="45"/>
        </w:trPr>
        <w:tc>
          <w:tcPr>
            <w:tcW w:w="1360" w:type="dxa"/>
            <w:tcBorders>
              <w:bottom w:val="single" w:sz="8" w:space="0" w:color="auto"/>
            </w:tcBorders>
            <w:vAlign w:val="bottom"/>
          </w:tcPr>
          <w:p w14:paraId="45597768"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1446AAA0"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760C676E"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54E8E6B6" w14:textId="77777777" w:rsidR="00464C2B" w:rsidRPr="0072792D" w:rsidRDefault="00464C2B" w:rsidP="00C942E8">
            <w:pPr>
              <w:rPr>
                <w:rFonts w:cs="Times New Roman"/>
                <w:szCs w:val="24"/>
              </w:rPr>
            </w:pPr>
          </w:p>
        </w:tc>
        <w:tc>
          <w:tcPr>
            <w:tcW w:w="740" w:type="dxa"/>
            <w:tcBorders>
              <w:bottom w:val="single" w:sz="8" w:space="0" w:color="auto"/>
            </w:tcBorders>
            <w:vAlign w:val="bottom"/>
          </w:tcPr>
          <w:p w14:paraId="05E7C8C9"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280E7361"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4D6D1818" w14:textId="77777777" w:rsidR="00464C2B" w:rsidRPr="0072792D" w:rsidRDefault="00464C2B" w:rsidP="00C942E8">
            <w:pPr>
              <w:rPr>
                <w:rFonts w:cs="Times New Roman"/>
                <w:szCs w:val="24"/>
              </w:rPr>
            </w:pPr>
          </w:p>
        </w:tc>
        <w:tc>
          <w:tcPr>
            <w:tcW w:w="740" w:type="dxa"/>
            <w:tcBorders>
              <w:bottom w:val="single" w:sz="8" w:space="0" w:color="auto"/>
            </w:tcBorders>
            <w:vAlign w:val="bottom"/>
          </w:tcPr>
          <w:p w14:paraId="6D4231F9"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1F8414D2"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291F7D67"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381AAC57" w14:textId="77777777" w:rsidR="00464C2B" w:rsidRPr="0072792D" w:rsidRDefault="00464C2B" w:rsidP="00C942E8">
            <w:pPr>
              <w:rPr>
                <w:rFonts w:cs="Times New Roman"/>
                <w:szCs w:val="24"/>
              </w:rPr>
            </w:pPr>
          </w:p>
        </w:tc>
      </w:tr>
      <w:tr w:rsidR="00464C2B" w:rsidRPr="0072792D" w14:paraId="6C83EB15" w14:textId="77777777" w:rsidTr="00C942E8">
        <w:trPr>
          <w:trHeight w:val="229"/>
        </w:trPr>
        <w:tc>
          <w:tcPr>
            <w:tcW w:w="1360" w:type="dxa"/>
            <w:tcBorders>
              <w:left w:val="single" w:sz="8" w:space="0" w:color="auto"/>
              <w:right w:val="single" w:sz="8" w:space="0" w:color="auto"/>
            </w:tcBorders>
            <w:vAlign w:val="bottom"/>
          </w:tcPr>
          <w:p w14:paraId="59E88F55" w14:textId="77777777" w:rsidR="00464C2B" w:rsidRPr="0072792D" w:rsidRDefault="00464C2B" w:rsidP="00C942E8">
            <w:pPr>
              <w:spacing w:line="228" w:lineRule="exact"/>
              <w:ind w:left="120"/>
              <w:rPr>
                <w:rFonts w:cs="Times New Roman"/>
                <w:szCs w:val="24"/>
              </w:rPr>
            </w:pPr>
            <w:r w:rsidRPr="0072792D">
              <w:rPr>
                <w:rFonts w:eastAsia="Arial" w:cs="Times New Roman"/>
                <w:szCs w:val="24"/>
              </w:rPr>
              <w:t>Aptitude</w:t>
            </w:r>
          </w:p>
        </w:tc>
        <w:tc>
          <w:tcPr>
            <w:tcW w:w="720" w:type="dxa"/>
            <w:tcBorders>
              <w:right w:val="single" w:sz="8" w:space="0" w:color="auto"/>
            </w:tcBorders>
            <w:vAlign w:val="bottom"/>
          </w:tcPr>
          <w:p w14:paraId="49CF8705"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60</w:t>
            </w:r>
          </w:p>
        </w:tc>
        <w:tc>
          <w:tcPr>
            <w:tcW w:w="720" w:type="dxa"/>
            <w:tcBorders>
              <w:right w:val="single" w:sz="8" w:space="0" w:color="auto"/>
            </w:tcBorders>
            <w:vAlign w:val="bottom"/>
          </w:tcPr>
          <w:p w14:paraId="397BAE2C"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62</w:t>
            </w:r>
          </w:p>
        </w:tc>
        <w:tc>
          <w:tcPr>
            <w:tcW w:w="720" w:type="dxa"/>
            <w:tcBorders>
              <w:right w:val="single" w:sz="8" w:space="0" w:color="auto"/>
            </w:tcBorders>
            <w:vAlign w:val="bottom"/>
          </w:tcPr>
          <w:p w14:paraId="58D5A247"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65</w:t>
            </w:r>
          </w:p>
        </w:tc>
        <w:tc>
          <w:tcPr>
            <w:tcW w:w="740" w:type="dxa"/>
            <w:tcBorders>
              <w:right w:val="single" w:sz="8" w:space="0" w:color="auto"/>
            </w:tcBorders>
            <w:vAlign w:val="bottom"/>
          </w:tcPr>
          <w:p w14:paraId="16BF64E6"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70</w:t>
            </w:r>
          </w:p>
        </w:tc>
        <w:tc>
          <w:tcPr>
            <w:tcW w:w="720" w:type="dxa"/>
            <w:tcBorders>
              <w:right w:val="single" w:sz="8" w:space="0" w:color="auto"/>
            </w:tcBorders>
            <w:vAlign w:val="bottom"/>
          </w:tcPr>
          <w:p w14:paraId="478E7CA2"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72</w:t>
            </w:r>
          </w:p>
        </w:tc>
        <w:tc>
          <w:tcPr>
            <w:tcW w:w="720" w:type="dxa"/>
            <w:tcBorders>
              <w:right w:val="single" w:sz="8" w:space="0" w:color="auto"/>
            </w:tcBorders>
            <w:vAlign w:val="bottom"/>
          </w:tcPr>
          <w:p w14:paraId="40502BB8"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48</w:t>
            </w:r>
          </w:p>
        </w:tc>
        <w:tc>
          <w:tcPr>
            <w:tcW w:w="740" w:type="dxa"/>
            <w:tcBorders>
              <w:right w:val="single" w:sz="8" w:space="0" w:color="auto"/>
            </w:tcBorders>
            <w:vAlign w:val="bottom"/>
          </w:tcPr>
          <w:p w14:paraId="5EA9F5A7"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53</w:t>
            </w:r>
          </w:p>
        </w:tc>
        <w:tc>
          <w:tcPr>
            <w:tcW w:w="720" w:type="dxa"/>
            <w:tcBorders>
              <w:right w:val="single" w:sz="8" w:space="0" w:color="auto"/>
            </w:tcBorders>
            <w:vAlign w:val="bottom"/>
          </w:tcPr>
          <w:p w14:paraId="3941F045"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73</w:t>
            </w:r>
          </w:p>
        </w:tc>
        <w:tc>
          <w:tcPr>
            <w:tcW w:w="720" w:type="dxa"/>
            <w:tcBorders>
              <w:right w:val="single" w:sz="8" w:space="0" w:color="auto"/>
            </w:tcBorders>
            <w:vAlign w:val="bottom"/>
          </w:tcPr>
          <w:p w14:paraId="31AB506C"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65</w:t>
            </w:r>
          </w:p>
        </w:tc>
        <w:tc>
          <w:tcPr>
            <w:tcW w:w="720" w:type="dxa"/>
            <w:tcBorders>
              <w:right w:val="single" w:sz="8" w:space="0" w:color="auto"/>
            </w:tcBorders>
            <w:vAlign w:val="bottom"/>
          </w:tcPr>
          <w:p w14:paraId="14391268"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82</w:t>
            </w:r>
          </w:p>
        </w:tc>
      </w:tr>
      <w:tr w:rsidR="00464C2B" w:rsidRPr="0072792D" w14:paraId="105E64DA" w14:textId="77777777" w:rsidTr="00C942E8">
        <w:trPr>
          <w:trHeight w:val="348"/>
        </w:trPr>
        <w:tc>
          <w:tcPr>
            <w:tcW w:w="1360" w:type="dxa"/>
            <w:tcBorders>
              <w:left w:val="single" w:sz="8" w:space="0" w:color="auto"/>
              <w:right w:val="single" w:sz="8" w:space="0" w:color="auto"/>
            </w:tcBorders>
            <w:vAlign w:val="bottom"/>
          </w:tcPr>
          <w:p w14:paraId="1BDE7386" w14:textId="77777777" w:rsidR="00464C2B" w:rsidRPr="0072792D" w:rsidRDefault="00464C2B" w:rsidP="00C942E8">
            <w:pPr>
              <w:ind w:left="120"/>
              <w:rPr>
                <w:rFonts w:cs="Times New Roman"/>
                <w:szCs w:val="24"/>
              </w:rPr>
            </w:pPr>
            <w:r w:rsidRPr="0072792D">
              <w:rPr>
                <w:rFonts w:eastAsia="Arial" w:cs="Times New Roman"/>
                <w:szCs w:val="24"/>
              </w:rPr>
              <w:t>index(X)</w:t>
            </w:r>
          </w:p>
        </w:tc>
        <w:tc>
          <w:tcPr>
            <w:tcW w:w="720" w:type="dxa"/>
            <w:tcBorders>
              <w:right w:val="single" w:sz="8" w:space="0" w:color="auto"/>
            </w:tcBorders>
            <w:vAlign w:val="bottom"/>
          </w:tcPr>
          <w:p w14:paraId="4002AEED"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41FD8C5E"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36FEDCEC"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6A6E1D5A"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1D68FAD0"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5F6AAD5D"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1A89C4A5"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3249AB16"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4F3526DC"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4520A4C8" w14:textId="77777777" w:rsidR="00464C2B" w:rsidRPr="0072792D" w:rsidRDefault="00464C2B" w:rsidP="00C942E8">
            <w:pPr>
              <w:rPr>
                <w:rFonts w:cs="Times New Roman"/>
                <w:szCs w:val="24"/>
              </w:rPr>
            </w:pPr>
          </w:p>
        </w:tc>
      </w:tr>
      <w:tr w:rsidR="00464C2B" w:rsidRPr="0072792D" w14:paraId="40603D8A" w14:textId="77777777" w:rsidTr="00C942E8">
        <w:trPr>
          <w:trHeight w:val="163"/>
        </w:trPr>
        <w:tc>
          <w:tcPr>
            <w:tcW w:w="1360" w:type="dxa"/>
            <w:tcBorders>
              <w:left w:val="single" w:sz="8" w:space="0" w:color="auto"/>
              <w:bottom w:val="single" w:sz="8" w:space="0" w:color="auto"/>
              <w:right w:val="single" w:sz="8" w:space="0" w:color="auto"/>
            </w:tcBorders>
            <w:vAlign w:val="bottom"/>
          </w:tcPr>
          <w:p w14:paraId="104FAAA8"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5B52AFFE"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0E368FA0"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5E309343" w14:textId="77777777" w:rsidR="00464C2B" w:rsidRPr="0072792D" w:rsidRDefault="00464C2B" w:rsidP="00C942E8">
            <w:pPr>
              <w:rPr>
                <w:rFonts w:cs="Times New Roman"/>
                <w:szCs w:val="24"/>
              </w:rPr>
            </w:pPr>
          </w:p>
        </w:tc>
        <w:tc>
          <w:tcPr>
            <w:tcW w:w="740" w:type="dxa"/>
            <w:tcBorders>
              <w:bottom w:val="single" w:sz="8" w:space="0" w:color="auto"/>
              <w:right w:val="single" w:sz="8" w:space="0" w:color="auto"/>
            </w:tcBorders>
            <w:vAlign w:val="bottom"/>
          </w:tcPr>
          <w:p w14:paraId="088E5CA4"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5884B740"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7676EA83" w14:textId="77777777" w:rsidR="00464C2B" w:rsidRPr="0072792D" w:rsidRDefault="00464C2B" w:rsidP="00C942E8">
            <w:pPr>
              <w:rPr>
                <w:rFonts w:cs="Times New Roman"/>
                <w:szCs w:val="24"/>
              </w:rPr>
            </w:pPr>
          </w:p>
        </w:tc>
        <w:tc>
          <w:tcPr>
            <w:tcW w:w="740" w:type="dxa"/>
            <w:tcBorders>
              <w:bottom w:val="single" w:sz="8" w:space="0" w:color="auto"/>
              <w:right w:val="single" w:sz="8" w:space="0" w:color="auto"/>
            </w:tcBorders>
            <w:vAlign w:val="bottom"/>
          </w:tcPr>
          <w:p w14:paraId="4B0FA2BE"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31E3364E"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74A71BA9"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49DD0D9E" w14:textId="77777777" w:rsidR="00464C2B" w:rsidRPr="0072792D" w:rsidRDefault="00464C2B" w:rsidP="00C942E8">
            <w:pPr>
              <w:rPr>
                <w:rFonts w:cs="Times New Roman"/>
                <w:szCs w:val="24"/>
              </w:rPr>
            </w:pPr>
          </w:p>
        </w:tc>
      </w:tr>
    </w:tbl>
    <w:tbl>
      <w:tblPr>
        <w:tblpPr w:leftFromText="180" w:rightFromText="180" w:vertAnchor="text" w:tblpY="55"/>
        <w:tblW w:w="0" w:type="auto"/>
        <w:tblLayout w:type="fixed"/>
        <w:tblCellMar>
          <w:left w:w="0" w:type="dxa"/>
          <w:right w:w="0" w:type="dxa"/>
        </w:tblCellMar>
        <w:tblLook w:val="04A0" w:firstRow="1" w:lastRow="0" w:firstColumn="1" w:lastColumn="0" w:noHBand="0" w:noVBand="1"/>
      </w:tblPr>
      <w:tblGrid>
        <w:gridCol w:w="1360"/>
        <w:gridCol w:w="720"/>
        <w:gridCol w:w="720"/>
        <w:gridCol w:w="720"/>
        <w:gridCol w:w="740"/>
        <w:gridCol w:w="720"/>
        <w:gridCol w:w="720"/>
        <w:gridCol w:w="740"/>
        <w:gridCol w:w="720"/>
        <w:gridCol w:w="720"/>
        <w:gridCol w:w="720"/>
      </w:tblGrid>
      <w:tr w:rsidR="00464C2B" w:rsidRPr="0072792D" w14:paraId="6A9A3D69" w14:textId="77777777" w:rsidTr="00C942E8">
        <w:trPr>
          <w:trHeight w:val="45"/>
        </w:trPr>
        <w:tc>
          <w:tcPr>
            <w:tcW w:w="1360" w:type="dxa"/>
            <w:tcBorders>
              <w:bottom w:val="single" w:sz="8" w:space="0" w:color="auto"/>
            </w:tcBorders>
            <w:vAlign w:val="bottom"/>
          </w:tcPr>
          <w:p w14:paraId="4725BA7D"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0D7021B5"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21C9DD7E"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58430237" w14:textId="77777777" w:rsidR="00464C2B" w:rsidRPr="0072792D" w:rsidRDefault="00464C2B" w:rsidP="00C942E8">
            <w:pPr>
              <w:rPr>
                <w:rFonts w:cs="Times New Roman"/>
                <w:szCs w:val="24"/>
              </w:rPr>
            </w:pPr>
          </w:p>
        </w:tc>
        <w:tc>
          <w:tcPr>
            <w:tcW w:w="740" w:type="dxa"/>
            <w:tcBorders>
              <w:bottom w:val="single" w:sz="8" w:space="0" w:color="auto"/>
            </w:tcBorders>
            <w:vAlign w:val="bottom"/>
          </w:tcPr>
          <w:p w14:paraId="1DB8D0D9"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5630D8A4"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2AF3F42E" w14:textId="77777777" w:rsidR="00464C2B" w:rsidRPr="0072792D" w:rsidRDefault="00464C2B" w:rsidP="00C942E8">
            <w:pPr>
              <w:rPr>
                <w:rFonts w:cs="Times New Roman"/>
                <w:szCs w:val="24"/>
              </w:rPr>
            </w:pPr>
          </w:p>
        </w:tc>
        <w:tc>
          <w:tcPr>
            <w:tcW w:w="740" w:type="dxa"/>
            <w:tcBorders>
              <w:bottom w:val="single" w:sz="8" w:space="0" w:color="auto"/>
            </w:tcBorders>
            <w:vAlign w:val="bottom"/>
          </w:tcPr>
          <w:p w14:paraId="6BEB5210"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3DB82959"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5D1706C9" w14:textId="77777777" w:rsidR="00464C2B" w:rsidRPr="0072792D" w:rsidRDefault="00464C2B" w:rsidP="00C942E8">
            <w:pPr>
              <w:rPr>
                <w:rFonts w:cs="Times New Roman"/>
                <w:szCs w:val="24"/>
              </w:rPr>
            </w:pPr>
          </w:p>
        </w:tc>
        <w:tc>
          <w:tcPr>
            <w:tcW w:w="720" w:type="dxa"/>
            <w:tcBorders>
              <w:bottom w:val="single" w:sz="8" w:space="0" w:color="auto"/>
            </w:tcBorders>
            <w:vAlign w:val="bottom"/>
          </w:tcPr>
          <w:p w14:paraId="576C237C" w14:textId="77777777" w:rsidR="00464C2B" w:rsidRPr="0072792D" w:rsidRDefault="00464C2B" w:rsidP="00C942E8">
            <w:pPr>
              <w:rPr>
                <w:rFonts w:cs="Times New Roman"/>
                <w:szCs w:val="24"/>
              </w:rPr>
            </w:pPr>
          </w:p>
        </w:tc>
      </w:tr>
      <w:tr w:rsidR="00464C2B" w:rsidRPr="0072792D" w14:paraId="350B9F40" w14:textId="77777777" w:rsidTr="00C942E8">
        <w:trPr>
          <w:trHeight w:val="229"/>
        </w:trPr>
        <w:tc>
          <w:tcPr>
            <w:tcW w:w="1360" w:type="dxa"/>
            <w:tcBorders>
              <w:left w:val="single" w:sz="8" w:space="0" w:color="auto"/>
              <w:right w:val="single" w:sz="8" w:space="0" w:color="auto"/>
            </w:tcBorders>
            <w:vAlign w:val="bottom"/>
          </w:tcPr>
          <w:p w14:paraId="3A32DE87" w14:textId="77777777" w:rsidR="00464C2B" w:rsidRPr="0072792D" w:rsidRDefault="00464C2B" w:rsidP="00C942E8">
            <w:pPr>
              <w:spacing w:line="228" w:lineRule="exact"/>
              <w:ind w:left="120"/>
              <w:rPr>
                <w:rFonts w:cs="Times New Roman"/>
                <w:szCs w:val="24"/>
              </w:rPr>
            </w:pPr>
            <w:r w:rsidRPr="0072792D">
              <w:rPr>
                <w:rFonts w:eastAsia="Arial" w:cs="Times New Roman"/>
                <w:szCs w:val="24"/>
              </w:rPr>
              <w:t>Producti</w:t>
            </w:r>
          </w:p>
        </w:tc>
        <w:tc>
          <w:tcPr>
            <w:tcW w:w="720" w:type="dxa"/>
            <w:tcBorders>
              <w:right w:val="single" w:sz="8" w:space="0" w:color="auto"/>
            </w:tcBorders>
            <w:vAlign w:val="bottom"/>
          </w:tcPr>
          <w:p w14:paraId="4C8FC4C6"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68</w:t>
            </w:r>
          </w:p>
        </w:tc>
        <w:tc>
          <w:tcPr>
            <w:tcW w:w="720" w:type="dxa"/>
            <w:tcBorders>
              <w:right w:val="single" w:sz="8" w:space="0" w:color="auto"/>
            </w:tcBorders>
            <w:vAlign w:val="bottom"/>
          </w:tcPr>
          <w:p w14:paraId="427CB0B4"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60</w:t>
            </w:r>
          </w:p>
        </w:tc>
        <w:tc>
          <w:tcPr>
            <w:tcW w:w="720" w:type="dxa"/>
            <w:tcBorders>
              <w:right w:val="single" w:sz="8" w:space="0" w:color="auto"/>
            </w:tcBorders>
            <w:vAlign w:val="bottom"/>
          </w:tcPr>
          <w:p w14:paraId="4493BBE3"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62</w:t>
            </w:r>
          </w:p>
        </w:tc>
        <w:tc>
          <w:tcPr>
            <w:tcW w:w="740" w:type="dxa"/>
            <w:tcBorders>
              <w:right w:val="single" w:sz="8" w:space="0" w:color="auto"/>
            </w:tcBorders>
            <w:vAlign w:val="bottom"/>
          </w:tcPr>
          <w:p w14:paraId="729BCCC7"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80</w:t>
            </w:r>
          </w:p>
        </w:tc>
        <w:tc>
          <w:tcPr>
            <w:tcW w:w="720" w:type="dxa"/>
            <w:tcBorders>
              <w:right w:val="single" w:sz="8" w:space="0" w:color="auto"/>
            </w:tcBorders>
            <w:vAlign w:val="bottom"/>
          </w:tcPr>
          <w:p w14:paraId="5E0BDBE9"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85</w:t>
            </w:r>
          </w:p>
        </w:tc>
        <w:tc>
          <w:tcPr>
            <w:tcW w:w="720" w:type="dxa"/>
            <w:tcBorders>
              <w:right w:val="single" w:sz="8" w:space="0" w:color="auto"/>
            </w:tcBorders>
            <w:vAlign w:val="bottom"/>
          </w:tcPr>
          <w:p w14:paraId="08006FF6"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40</w:t>
            </w:r>
          </w:p>
        </w:tc>
        <w:tc>
          <w:tcPr>
            <w:tcW w:w="740" w:type="dxa"/>
            <w:tcBorders>
              <w:right w:val="single" w:sz="8" w:space="0" w:color="auto"/>
            </w:tcBorders>
            <w:vAlign w:val="bottom"/>
          </w:tcPr>
          <w:p w14:paraId="13D3DC94"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52</w:t>
            </w:r>
          </w:p>
        </w:tc>
        <w:tc>
          <w:tcPr>
            <w:tcW w:w="720" w:type="dxa"/>
            <w:tcBorders>
              <w:right w:val="single" w:sz="8" w:space="0" w:color="auto"/>
            </w:tcBorders>
            <w:vAlign w:val="bottom"/>
          </w:tcPr>
          <w:p w14:paraId="41C1D3AF"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62</w:t>
            </w:r>
          </w:p>
        </w:tc>
        <w:tc>
          <w:tcPr>
            <w:tcW w:w="720" w:type="dxa"/>
            <w:tcBorders>
              <w:right w:val="single" w:sz="8" w:space="0" w:color="auto"/>
            </w:tcBorders>
            <w:vAlign w:val="bottom"/>
          </w:tcPr>
          <w:p w14:paraId="43E2CA13"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60</w:t>
            </w:r>
          </w:p>
        </w:tc>
        <w:tc>
          <w:tcPr>
            <w:tcW w:w="720" w:type="dxa"/>
            <w:tcBorders>
              <w:right w:val="single" w:sz="8" w:space="0" w:color="auto"/>
            </w:tcBorders>
            <w:vAlign w:val="bottom"/>
          </w:tcPr>
          <w:p w14:paraId="6E6F0B26" w14:textId="77777777" w:rsidR="00464C2B" w:rsidRPr="0072792D" w:rsidRDefault="00464C2B" w:rsidP="00C942E8">
            <w:pPr>
              <w:spacing w:line="228" w:lineRule="exact"/>
              <w:ind w:right="210"/>
              <w:jc w:val="right"/>
              <w:rPr>
                <w:rFonts w:cs="Times New Roman"/>
                <w:szCs w:val="24"/>
              </w:rPr>
            </w:pPr>
            <w:r w:rsidRPr="0072792D">
              <w:rPr>
                <w:rFonts w:eastAsia="Arial" w:cs="Times New Roman"/>
                <w:szCs w:val="24"/>
              </w:rPr>
              <w:t>81</w:t>
            </w:r>
          </w:p>
        </w:tc>
      </w:tr>
      <w:tr w:rsidR="00464C2B" w:rsidRPr="0072792D" w14:paraId="67D11BAF" w14:textId="77777777" w:rsidTr="00C942E8">
        <w:trPr>
          <w:trHeight w:val="294"/>
        </w:trPr>
        <w:tc>
          <w:tcPr>
            <w:tcW w:w="1360" w:type="dxa"/>
            <w:tcBorders>
              <w:left w:val="single" w:sz="8" w:space="0" w:color="auto"/>
              <w:right w:val="single" w:sz="8" w:space="0" w:color="auto"/>
            </w:tcBorders>
            <w:vAlign w:val="bottom"/>
          </w:tcPr>
          <w:p w14:paraId="19E92A33" w14:textId="77777777" w:rsidR="00464C2B" w:rsidRPr="0072792D" w:rsidRDefault="00464C2B" w:rsidP="00C942E8">
            <w:pPr>
              <w:ind w:left="120"/>
              <w:rPr>
                <w:rFonts w:cs="Times New Roman"/>
                <w:szCs w:val="24"/>
              </w:rPr>
            </w:pPr>
            <w:r w:rsidRPr="0072792D">
              <w:rPr>
                <w:rFonts w:eastAsia="Arial" w:cs="Times New Roman"/>
                <w:szCs w:val="24"/>
              </w:rPr>
              <w:t>vity</w:t>
            </w:r>
          </w:p>
        </w:tc>
        <w:tc>
          <w:tcPr>
            <w:tcW w:w="720" w:type="dxa"/>
            <w:tcBorders>
              <w:right w:val="single" w:sz="8" w:space="0" w:color="auto"/>
            </w:tcBorders>
            <w:vAlign w:val="bottom"/>
          </w:tcPr>
          <w:p w14:paraId="2104B91A"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4D3DD45D"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5808DD48"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671E09C4"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066992A7"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1B2BBA1B"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778F6271"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52C07193"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3BD1FD3A"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01EC7856" w14:textId="77777777" w:rsidR="00464C2B" w:rsidRPr="0072792D" w:rsidRDefault="00464C2B" w:rsidP="00C942E8">
            <w:pPr>
              <w:rPr>
                <w:rFonts w:cs="Times New Roman"/>
                <w:szCs w:val="24"/>
              </w:rPr>
            </w:pPr>
          </w:p>
        </w:tc>
      </w:tr>
      <w:tr w:rsidR="00464C2B" w:rsidRPr="0072792D" w14:paraId="2EDC6594" w14:textId="77777777" w:rsidTr="00C942E8">
        <w:trPr>
          <w:trHeight w:val="348"/>
        </w:trPr>
        <w:tc>
          <w:tcPr>
            <w:tcW w:w="1360" w:type="dxa"/>
            <w:tcBorders>
              <w:left w:val="single" w:sz="8" w:space="0" w:color="auto"/>
              <w:right w:val="single" w:sz="8" w:space="0" w:color="auto"/>
            </w:tcBorders>
            <w:vAlign w:val="bottom"/>
          </w:tcPr>
          <w:p w14:paraId="5C1FFB5E" w14:textId="77777777" w:rsidR="00464C2B" w:rsidRPr="0072792D" w:rsidRDefault="00464C2B" w:rsidP="00C942E8">
            <w:pPr>
              <w:ind w:left="120"/>
              <w:rPr>
                <w:rFonts w:cs="Times New Roman"/>
                <w:szCs w:val="24"/>
              </w:rPr>
            </w:pPr>
            <w:r w:rsidRPr="0072792D">
              <w:rPr>
                <w:rFonts w:eastAsia="Arial" w:cs="Times New Roman"/>
                <w:szCs w:val="24"/>
              </w:rPr>
              <w:t>Index(Y)</w:t>
            </w:r>
          </w:p>
        </w:tc>
        <w:tc>
          <w:tcPr>
            <w:tcW w:w="720" w:type="dxa"/>
            <w:tcBorders>
              <w:right w:val="single" w:sz="8" w:space="0" w:color="auto"/>
            </w:tcBorders>
            <w:vAlign w:val="bottom"/>
          </w:tcPr>
          <w:p w14:paraId="51FB1A1E"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2925C9FD"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29C2C7A0"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3071215D"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7F19B743"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18987450" w14:textId="77777777" w:rsidR="00464C2B" w:rsidRPr="0072792D" w:rsidRDefault="00464C2B" w:rsidP="00C942E8">
            <w:pPr>
              <w:rPr>
                <w:rFonts w:cs="Times New Roman"/>
                <w:szCs w:val="24"/>
              </w:rPr>
            </w:pPr>
          </w:p>
        </w:tc>
        <w:tc>
          <w:tcPr>
            <w:tcW w:w="740" w:type="dxa"/>
            <w:tcBorders>
              <w:right w:val="single" w:sz="8" w:space="0" w:color="auto"/>
            </w:tcBorders>
            <w:vAlign w:val="bottom"/>
          </w:tcPr>
          <w:p w14:paraId="2BB2D4FD"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06A1C308"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06C3CA93" w14:textId="77777777" w:rsidR="00464C2B" w:rsidRPr="0072792D" w:rsidRDefault="00464C2B" w:rsidP="00C942E8">
            <w:pPr>
              <w:rPr>
                <w:rFonts w:cs="Times New Roman"/>
                <w:szCs w:val="24"/>
              </w:rPr>
            </w:pPr>
          </w:p>
        </w:tc>
        <w:tc>
          <w:tcPr>
            <w:tcW w:w="720" w:type="dxa"/>
            <w:tcBorders>
              <w:right w:val="single" w:sz="8" w:space="0" w:color="auto"/>
            </w:tcBorders>
            <w:vAlign w:val="bottom"/>
          </w:tcPr>
          <w:p w14:paraId="203F1384" w14:textId="77777777" w:rsidR="00464C2B" w:rsidRPr="0072792D" w:rsidRDefault="00464C2B" w:rsidP="00C942E8">
            <w:pPr>
              <w:rPr>
                <w:rFonts w:cs="Times New Roman"/>
                <w:szCs w:val="24"/>
              </w:rPr>
            </w:pPr>
          </w:p>
        </w:tc>
      </w:tr>
      <w:tr w:rsidR="00464C2B" w:rsidRPr="0072792D" w14:paraId="79B2B86F" w14:textId="77777777" w:rsidTr="00C942E8">
        <w:trPr>
          <w:trHeight w:val="163"/>
        </w:trPr>
        <w:tc>
          <w:tcPr>
            <w:tcW w:w="1360" w:type="dxa"/>
            <w:tcBorders>
              <w:left w:val="single" w:sz="8" w:space="0" w:color="auto"/>
              <w:bottom w:val="single" w:sz="8" w:space="0" w:color="auto"/>
              <w:right w:val="single" w:sz="8" w:space="0" w:color="auto"/>
            </w:tcBorders>
            <w:vAlign w:val="bottom"/>
          </w:tcPr>
          <w:p w14:paraId="5831A233"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03286AA7"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40904044"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78FE4200" w14:textId="77777777" w:rsidR="00464C2B" w:rsidRPr="0072792D" w:rsidRDefault="00464C2B" w:rsidP="00C942E8">
            <w:pPr>
              <w:rPr>
                <w:rFonts w:cs="Times New Roman"/>
                <w:szCs w:val="24"/>
              </w:rPr>
            </w:pPr>
          </w:p>
        </w:tc>
        <w:tc>
          <w:tcPr>
            <w:tcW w:w="740" w:type="dxa"/>
            <w:tcBorders>
              <w:bottom w:val="single" w:sz="8" w:space="0" w:color="auto"/>
              <w:right w:val="single" w:sz="8" w:space="0" w:color="auto"/>
            </w:tcBorders>
            <w:vAlign w:val="bottom"/>
          </w:tcPr>
          <w:p w14:paraId="4D36EDEA"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4F5203D9"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186A6D82" w14:textId="77777777" w:rsidR="00464C2B" w:rsidRPr="0072792D" w:rsidRDefault="00464C2B" w:rsidP="00C942E8">
            <w:pPr>
              <w:rPr>
                <w:rFonts w:cs="Times New Roman"/>
                <w:szCs w:val="24"/>
              </w:rPr>
            </w:pPr>
          </w:p>
        </w:tc>
        <w:tc>
          <w:tcPr>
            <w:tcW w:w="740" w:type="dxa"/>
            <w:tcBorders>
              <w:bottom w:val="single" w:sz="8" w:space="0" w:color="auto"/>
              <w:right w:val="single" w:sz="8" w:space="0" w:color="auto"/>
            </w:tcBorders>
            <w:vAlign w:val="bottom"/>
          </w:tcPr>
          <w:p w14:paraId="45F7C741"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4DA3D6D7"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2175C1DC" w14:textId="77777777" w:rsidR="00464C2B" w:rsidRPr="0072792D" w:rsidRDefault="00464C2B" w:rsidP="00C942E8">
            <w:pPr>
              <w:rPr>
                <w:rFonts w:cs="Times New Roman"/>
                <w:szCs w:val="24"/>
              </w:rPr>
            </w:pPr>
          </w:p>
        </w:tc>
        <w:tc>
          <w:tcPr>
            <w:tcW w:w="720" w:type="dxa"/>
            <w:tcBorders>
              <w:bottom w:val="single" w:sz="8" w:space="0" w:color="auto"/>
              <w:right w:val="single" w:sz="8" w:space="0" w:color="auto"/>
            </w:tcBorders>
            <w:vAlign w:val="bottom"/>
          </w:tcPr>
          <w:p w14:paraId="3D9AE0E6" w14:textId="77777777" w:rsidR="00464C2B" w:rsidRPr="0072792D" w:rsidRDefault="00464C2B" w:rsidP="00C942E8">
            <w:pPr>
              <w:rPr>
                <w:rFonts w:cs="Times New Roman"/>
                <w:szCs w:val="24"/>
              </w:rPr>
            </w:pPr>
          </w:p>
        </w:tc>
      </w:tr>
    </w:tbl>
    <w:p w14:paraId="585A7535" w14:textId="77777777" w:rsidR="00464C2B" w:rsidRPr="0072792D" w:rsidRDefault="00464C2B" w:rsidP="00464C2B">
      <w:pPr>
        <w:spacing w:line="200" w:lineRule="exact"/>
        <w:rPr>
          <w:rFonts w:cs="Times New Roman"/>
          <w:szCs w:val="24"/>
        </w:rPr>
      </w:pPr>
    </w:p>
    <w:p w14:paraId="214F47E6" w14:textId="77777777" w:rsidR="00464C2B" w:rsidRPr="0072792D" w:rsidRDefault="00464C2B" w:rsidP="00464C2B">
      <w:pPr>
        <w:spacing w:line="200" w:lineRule="exact"/>
        <w:rPr>
          <w:rFonts w:cs="Times New Roman"/>
          <w:szCs w:val="24"/>
        </w:rPr>
      </w:pPr>
    </w:p>
    <w:p w14:paraId="79860DA1" w14:textId="77777777" w:rsidR="00464C2B" w:rsidRPr="0072792D" w:rsidRDefault="00464C2B" w:rsidP="00464C2B">
      <w:pPr>
        <w:spacing w:line="200" w:lineRule="exact"/>
        <w:rPr>
          <w:rFonts w:cs="Times New Roman"/>
          <w:szCs w:val="24"/>
        </w:rPr>
      </w:pPr>
    </w:p>
    <w:p w14:paraId="26C5D9D8" w14:textId="77777777" w:rsidR="00464C2B" w:rsidRPr="0072792D" w:rsidRDefault="00464C2B" w:rsidP="00464C2B">
      <w:pPr>
        <w:spacing w:line="302" w:lineRule="exact"/>
        <w:rPr>
          <w:rFonts w:cs="Times New Roman"/>
          <w:szCs w:val="24"/>
        </w:rPr>
      </w:pPr>
    </w:p>
    <w:p w14:paraId="0F42ECCB" w14:textId="77777777" w:rsidR="00464C2B" w:rsidRPr="0072792D" w:rsidRDefault="00464C2B" w:rsidP="00464C2B">
      <w:pPr>
        <w:rPr>
          <w:rFonts w:cs="Times New Roman"/>
          <w:szCs w:val="24"/>
        </w:rPr>
        <w:sectPr w:rsidR="00464C2B" w:rsidRPr="0072792D" w:rsidSect="00C942E8">
          <w:type w:val="continuous"/>
          <w:pgSz w:w="12240" w:h="15839"/>
          <w:pgMar w:top="1440" w:right="1439" w:bottom="0" w:left="1440" w:header="0" w:footer="0" w:gutter="0"/>
          <w:cols w:space="720" w:equalWidth="0">
            <w:col w:w="9360"/>
          </w:cols>
        </w:sectPr>
      </w:pPr>
    </w:p>
    <w:p w14:paraId="1582D980" w14:textId="77777777" w:rsidR="00464C2B" w:rsidRPr="0072792D" w:rsidRDefault="00464C2B" w:rsidP="00464C2B">
      <w:pPr>
        <w:spacing w:line="277" w:lineRule="exact"/>
        <w:rPr>
          <w:rFonts w:cs="Times New Roman"/>
          <w:szCs w:val="24"/>
        </w:rPr>
      </w:pPr>
      <w:bookmarkStart w:id="11" w:name="page66"/>
      <w:bookmarkEnd w:id="11"/>
    </w:p>
    <w:p w14:paraId="57DECE5A" w14:textId="77777777" w:rsidR="00464C2B" w:rsidRDefault="00464C2B" w:rsidP="00464C2B">
      <w:pPr>
        <w:ind w:left="780" w:right="180"/>
        <w:rPr>
          <w:rFonts w:eastAsia="Arial" w:cs="Times New Roman"/>
          <w:b/>
          <w:bCs/>
          <w:szCs w:val="24"/>
        </w:rPr>
      </w:pPr>
    </w:p>
    <w:p w14:paraId="199F3E25" w14:textId="77777777" w:rsidR="00464C2B" w:rsidRPr="0072792D" w:rsidRDefault="00464C2B" w:rsidP="00464C2B">
      <w:pPr>
        <w:rPr>
          <w:rFonts w:cs="Times New Roman"/>
          <w:szCs w:val="24"/>
        </w:rPr>
      </w:pPr>
      <w:r w:rsidRPr="0072792D">
        <w:rPr>
          <w:rFonts w:eastAsia="Arial" w:cs="Times New Roman"/>
          <w:szCs w:val="24"/>
        </w:rPr>
        <w:t>Calculate two regression equations and estimate the productivity index of a worker whose test score is 92                                                                                                (2× 5= 10 weightage)</w:t>
      </w:r>
    </w:p>
    <w:p w14:paraId="0D1FD70E" w14:textId="77777777" w:rsidR="00464C2B" w:rsidRPr="0072792D" w:rsidRDefault="00464C2B" w:rsidP="00464C2B">
      <w:pPr>
        <w:ind w:left="780" w:right="180"/>
        <w:rPr>
          <w:rFonts w:cs="Times New Roman"/>
          <w:szCs w:val="24"/>
        </w:rPr>
      </w:pPr>
    </w:p>
    <w:p w14:paraId="1989DDC0" w14:textId="77777777" w:rsidR="00464C2B" w:rsidRPr="0072792D" w:rsidRDefault="00464C2B" w:rsidP="00464C2B">
      <w:pPr>
        <w:spacing w:line="249" w:lineRule="exact"/>
        <w:rPr>
          <w:rFonts w:cs="Times New Roman"/>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580"/>
        <w:gridCol w:w="7200"/>
        <w:gridCol w:w="1440"/>
        <w:gridCol w:w="20"/>
      </w:tblGrid>
      <w:tr w:rsidR="00464C2B" w:rsidRPr="0072792D" w14:paraId="2FA0D893" w14:textId="77777777" w:rsidTr="00C942E8">
        <w:trPr>
          <w:trHeight w:val="253"/>
        </w:trPr>
        <w:tc>
          <w:tcPr>
            <w:tcW w:w="580" w:type="dxa"/>
            <w:vAlign w:val="bottom"/>
          </w:tcPr>
          <w:p w14:paraId="590CC1ED" w14:textId="77777777" w:rsidR="00464C2B" w:rsidRPr="0072792D" w:rsidRDefault="00464C2B" w:rsidP="00C942E8">
            <w:pPr>
              <w:rPr>
                <w:rFonts w:cs="Times New Roman"/>
                <w:szCs w:val="24"/>
              </w:rPr>
            </w:pPr>
          </w:p>
        </w:tc>
        <w:tc>
          <w:tcPr>
            <w:tcW w:w="7200" w:type="dxa"/>
            <w:vAlign w:val="bottom"/>
          </w:tcPr>
          <w:p w14:paraId="59787D42" w14:textId="77777777" w:rsidR="00464C2B" w:rsidRPr="0072792D" w:rsidRDefault="00464C2B" w:rsidP="00C942E8">
            <w:pPr>
              <w:ind w:left="750"/>
              <w:jc w:val="center"/>
              <w:rPr>
                <w:rFonts w:cs="Times New Roman"/>
                <w:szCs w:val="24"/>
              </w:rPr>
            </w:pPr>
            <w:r w:rsidRPr="0072792D">
              <w:rPr>
                <w:rFonts w:eastAsia="Arial" w:cs="Times New Roman"/>
                <w:b/>
                <w:szCs w:val="24"/>
              </w:rPr>
              <w:t>ST.JOSEPH’S COLLEGE,IRINJALAKUDA</w:t>
            </w:r>
          </w:p>
        </w:tc>
        <w:tc>
          <w:tcPr>
            <w:tcW w:w="1440" w:type="dxa"/>
            <w:vAlign w:val="bottom"/>
          </w:tcPr>
          <w:p w14:paraId="7E6A36D9" w14:textId="77777777" w:rsidR="00464C2B" w:rsidRPr="0072792D" w:rsidRDefault="00464C2B" w:rsidP="00C942E8">
            <w:pPr>
              <w:rPr>
                <w:rFonts w:cs="Times New Roman"/>
                <w:szCs w:val="24"/>
              </w:rPr>
            </w:pPr>
          </w:p>
        </w:tc>
        <w:tc>
          <w:tcPr>
            <w:tcW w:w="0" w:type="dxa"/>
            <w:vAlign w:val="bottom"/>
          </w:tcPr>
          <w:p w14:paraId="4BC715EC" w14:textId="77777777" w:rsidR="00464C2B" w:rsidRPr="0072792D" w:rsidRDefault="00464C2B" w:rsidP="00C942E8">
            <w:pPr>
              <w:rPr>
                <w:rFonts w:cs="Times New Roman"/>
                <w:szCs w:val="24"/>
              </w:rPr>
            </w:pPr>
          </w:p>
        </w:tc>
      </w:tr>
      <w:tr w:rsidR="00464C2B" w:rsidRPr="0072792D" w14:paraId="1B3A6919" w14:textId="77777777" w:rsidTr="00C942E8">
        <w:trPr>
          <w:trHeight w:val="214"/>
        </w:trPr>
        <w:tc>
          <w:tcPr>
            <w:tcW w:w="580" w:type="dxa"/>
            <w:vAlign w:val="bottom"/>
          </w:tcPr>
          <w:p w14:paraId="48A15113" w14:textId="77777777" w:rsidR="00464C2B" w:rsidRPr="0072792D" w:rsidRDefault="00464C2B" w:rsidP="00C942E8">
            <w:pPr>
              <w:rPr>
                <w:rFonts w:cs="Times New Roman"/>
                <w:szCs w:val="24"/>
              </w:rPr>
            </w:pPr>
          </w:p>
        </w:tc>
        <w:tc>
          <w:tcPr>
            <w:tcW w:w="7200" w:type="dxa"/>
            <w:vAlign w:val="bottom"/>
          </w:tcPr>
          <w:p w14:paraId="6FB01F4A" w14:textId="77777777" w:rsidR="00464C2B" w:rsidRPr="0072792D" w:rsidRDefault="00464C2B" w:rsidP="00C942E8">
            <w:pPr>
              <w:spacing w:line="214" w:lineRule="exact"/>
              <w:ind w:left="750"/>
              <w:jc w:val="center"/>
              <w:rPr>
                <w:rFonts w:cs="Times New Roman"/>
                <w:szCs w:val="24"/>
              </w:rPr>
            </w:pPr>
            <w:r w:rsidRPr="0072792D">
              <w:rPr>
                <w:rFonts w:eastAsia="Arial" w:cs="Times New Roman"/>
                <w:b/>
                <w:w w:val="90"/>
                <w:szCs w:val="24"/>
              </w:rPr>
              <w:t>First Semester M. Com Degree Examination December 2019</w:t>
            </w:r>
          </w:p>
        </w:tc>
        <w:tc>
          <w:tcPr>
            <w:tcW w:w="1440" w:type="dxa"/>
            <w:vAlign w:val="bottom"/>
          </w:tcPr>
          <w:p w14:paraId="52AD4E78" w14:textId="77777777" w:rsidR="00464C2B" w:rsidRPr="0072792D" w:rsidRDefault="00464C2B" w:rsidP="00C942E8">
            <w:pPr>
              <w:rPr>
                <w:rFonts w:cs="Times New Roman"/>
                <w:szCs w:val="24"/>
              </w:rPr>
            </w:pPr>
          </w:p>
        </w:tc>
        <w:tc>
          <w:tcPr>
            <w:tcW w:w="0" w:type="dxa"/>
            <w:vAlign w:val="bottom"/>
          </w:tcPr>
          <w:p w14:paraId="5DA843B5" w14:textId="77777777" w:rsidR="00464C2B" w:rsidRPr="0072792D" w:rsidRDefault="00464C2B" w:rsidP="00C942E8">
            <w:pPr>
              <w:rPr>
                <w:rFonts w:cs="Times New Roman"/>
                <w:szCs w:val="24"/>
              </w:rPr>
            </w:pPr>
          </w:p>
        </w:tc>
      </w:tr>
      <w:tr w:rsidR="00464C2B" w:rsidRPr="0072792D" w14:paraId="67D05C73" w14:textId="77777777" w:rsidTr="00C942E8">
        <w:trPr>
          <w:trHeight w:val="430"/>
        </w:trPr>
        <w:tc>
          <w:tcPr>
            <w:tcW w:w="7780" w:type="dxa"/>
            <w:gridSpan w:val="2"/>
            <w:vAlign w:val="bottom"/>
          </w:tcPr>
          <w:p w14:paraId="2ADE9E9A" w14:textId="77777777" w:rsidR="00464C2B" w:rsidRPr="0072792D" w:rsidRDefault="00464C2B" w:rsidP="00C942E8">
            <w:pPr>
              <w:spacing w:line="428" w:lineRule="exact"/>
              <w:rPr>
                <w:rFonts w:cs="Times New Roman"/>
                <w:szCs w:val="24"/>
              </w:rPr>
            </w:pPr>
            <w:r w:rsidRPr="0072792D">
              <w:rPr>
                <w:rFonts w:eastAsia="Arial" w:cs="Times New Roman"/>
                <w:b/>
                <w:w w:val="88"/>
                <w:szCs w:val="24"/>
                <w:vertAlign w:val="subscript"/>
              </w:rPr>
              <w:t>Time: 21/2Hours</w:t>
            </w:r>
            <w:r w:rsidRPr="0072792D">
              <w:rPr>
                <w:rFonts w:eastAsia="Arial" w:cs="Times New Roman"/>
                <w:b/>
                <w:w w:val="88"/>
                <w:szCs w:val="24"/>
              </w:rPr>
              <w:t xml:space="preserve"> MCM1C04: Management Theory and OrganisationalBehaviour</w:t>
            </w:r>
          </w:p>
        </w:tc>
        <w:tc>
          <w:tcPr>
            <w:tcW w:w="1440" w:type="dxa"/>
            <w:vAlign w:val="bottom"/>
          </w:tcPr>
          <w:p w14:paraId="39774E77" w14:textId="77777777" w:rsidR="00464C2B" w:rsidRPr="0072792D" w:rsidRDefault="00464C2B" w:rsidP="00C942E8">
            <w:pPr>
              <w:ind w:left="140"/>
              <w:rPr>
                <w:rFonts w:cs="Times New Roman"/>
                <w:szCs w:val="24"/>
              </w:rPr>
            </w:pPr>
            <w:r w:rsidRPr="0072792D">
              <w:rPr>
                <w:rFonts w:eastAsia="Arial" w:cs="Times New Roman"/>
                <w:b/>
                <w:w w:val="89"/>
                <w:szCs w:val="24"/>
              </w:rPr>
              <w:t>Weightage:30</w:t>
            </w:r>
          </w:p>
        </w:tc>
        <w:tc>
          <w:tcPr>
            <w:tcW w:w="0" w:type="dxa"/>
            <w:vAlign w:val="bottom"/>
          </w:tcPr>
          <w:p w14:paraId="310A00E0" w14:textId="77777777" w:rsidR="00464C2B" w:rsidRPr="0072792D" w:rsidRDefault="00464C2B" w:rsidP="00C942E8">
            <w:pPr>
              <w:rPr>
                <w:rFonts w:cs="Times New Roman"/>
                <w:szCs w:val="24"/>
              </w:rPr>
            </w:pPr>
          </w:p>
        </w:tc>
      </w:tr>
      <w:tr w:rsidR="00464C2B" w:rsidRPr="0072792D" w14:paraId="27BEFE3A" w14:textId="77777777" w:rsidTr="00C942E8">
        <w:trPr>
          <w:trHeight w:val="288"/>
        </w:trPr>
        <w:tc>
          <w:tcPr>
            <w:tcW w:w="580" w:type="dxa"/>
            <w:vAlign w:val="bottom"/>
          </w:tcPr>
          <w:p w14:paraId="3F77A821" w14:textId="77777777" w:rsidR="00464C2B" w:rsidRPr="0072792D" w:rsidRDefault="00464C2B" w:rsidP="00C942E8">
            <w:pPr>
              <w:rPr>
                <w:rFonts w:cs="Times New Roman"/>
                <w:szCs w:val="24"/>
              </w:rPr>
            </w:pPr>
          </w:p>
        </w:tc>
        <w:tc>
          <w:tcPr>
            <w:tcW w:w="7200" w:type="dxa"/>
            <w:vAlign w:val="bottom"/>
          </w:tcPr>
          <w:p w14:paraId="6C79D998" w14:textId="77777777" w:rsidR="00464C2B" w:rsidRPr="0072792D" w:rsidRDefault="00464C2B" w:rsidP="00C942E8">
            <w:pPr>
              <w:ind w:left="750"/>
              <w:jc w:val="center"/>
              <w:rPr>
                <w:rFonts w:cs="Times New Roman"/>
                <w:szCs w:val="24"/>
              </w:rPr>
            </w:pPr>
            <w:r w:rsidRPr="0072792D">
              <w:rPr>
                <w:rFonts w:eastAsia="Arial" w:cs="Times New Roman"/>
                <w:b/>
                <w:w w:val="87"/>
                <w:szCs w:val="24"/>
              </w:rPr>
              <w:t>Section-A</w:t>
            </w:r>
          </w:p>
        </w:tc>
        <w:tc>
          <w:tcPr>
            <w:tcW w:w="1440" w:type="dxa"/>
            <w:vAlign w:val="bottom"/>
          </w:tcPr>
          <w:p w14:paraId="199D93BB" w14:textId="77777777" w:rsidR="00464C2B" w:rsidRPr="0072792D" w:rsidRDefault="00464C2B" w:rsidP="00C942E8">
            <w:pPr>
              <w:rPr>
                <w:rFonts w:cs="Times New Roman"/>
                <w:szCs w:val="24"/>
              </w:rPr>
            </w:pPr>
          </w:p>
        </w:tc>
        <w:tc>
          <w:tcPr>
            <w:tcW w:w="0" w:type="dxa"/>
            <w:vAlign w:val="bottom"/>
          </w:tcPr>
          <w:p w14:paraId="4D393BFC" w14:textId="77777777" w:rsidR="00464C2B" w:rsidRPr="0072792D" w:rsidRDefault="00464C2B" w:rsidP="00C942E8">
            <w:pPr>
              <w:rPr>
                <w:rFonts w:cs="Times New Roman"/>
                <w:szCs w:val="24"/>
              </w:rPr>
            </w:pPr>
          </w:p>
        </w:tc>
      </w:tr>
      <w:tr w:rsidR="00464C2B" w:rsidRPr="0072792D" w14:paraId="111DBB58" w14:textId="77777777" w:rsidTr="00C942E8">
        <w:trPr>
          <w:trHeight w:val="348"/>
        </w:trPr>
        <w:tc>
          <w:tcPr>
            <w:tcW w:w="580" w:type="dxa"/>
            <w:vMerge w:val="restart"/>
            <w:vAlign w:val="bottom"/>
          </w:tcPr>
          <w:p w14:paraId="652BBC14" w14:textId="77777777" w:rsidR="00464C2B" w:rsidRPr="0072792D" w:rsidRDefault="00464C2B" w:rsidP="00C942E8">
            <w:pPr>
              <w:spacing w:after="0"/>
              <w:jc w:val="right"/>
              <w:rPr>
                <w:rFonts w:cs="Times New Roman"/>
                <w:szCs w:val="24"/>
              </w:rPr>
            </w:pPr>
            <w:r w:rsidRPr="0072792D">
              <w:rPr>
                <w:rFonts w:eastAsia="Arial" w:cs="Times New Roman"/>
                <w:szCs w:val="24"/>
              </w:rPr>
              <w:t>1.</w:t>
            </w:r>
          </w:p>
        </w:tc>
        <w:tc>
          <w:tcPr>
            <w:tcW w:w="7200" w:type="dxa"/>
            <w:vAlign w:val="bottom"/>
          </w:tcPr>
          <w:p w14:paraId="59DB3045" w14:textId="77777777" w:rsidR="00464C2B" w:rsidRPr="0072792D" w:rsidRDefault="00464C2B" w:rsidP="00C942E8">
            <w:pPr>
              <w:spacing w:after="0"/>
              <w:ind w:left="730"/>
              <w:jc w:val="center"/>
              <w:rPr>
                <w:rFonts w:cs="Times New Roman"/>
                <w:szCs w:val="24"/>
              </w:rPr>
            </w:pPr>
            <w:r w:rsidRPr="0072792D">
              <w:rPr>
                <w:rFonts w:eastAsia="Arial" w:cs="Times New Roman"/>
                <w:b/>
                <w:w w:val="88"/>
                <w:szCs w:val="24"/>
              </w:rPr>
              <w:t>(Answer any four questions. Each question carries 2 weightage)</w:t>
            </w:r>
          </w:p>
        </w:tc>
        <w:tc>
          <w:tcPr>
            <w:tcW w:w="1440" w:type="dxa"/>
            <w:vAlign w:val="bottom"/>
          </w:tcPr>
          <w:p w14:paraId="48D79B36" w14:textId="77777777" w:rsidR="00464C2B" w:rsidRPr="0072792D" w:rsidRDefault="00464C2B" w:rsidP="00C942E8">
            <w:pPr>
              <w:spacing w:after="0"/>
              <w:rPr>
                <w:rFonts w:cs="Times New Roman"/>
                <w:szCs w:val="24"/>
              </w:rPr>
            </w:pPr>
          </w:p>
        </w:tc>
        <w:tc>
          <w:tcPr>
            <w:tcW w:w="0" w:type="dxa"/>
            <w:vAlign w:val="bottom"/>
          </w:tcPr>
          <w:p w14:paraId="126A3FC9" w14:textId="77777777" w:rsidR="00464C2B" w:rsidRPr="0072792D" w:rsidRDefault="00464C2B" w:rsidP="00C942E8">
            <w:pPr>
              <w:spacing w:after="0"/>
              <w:rPr>
                <w:rFonts w:cs="Times New Roman"/>
                <w:szCs w:val="24"/>
              </w:rPr>
            </w:pPr>
          </w:p>
        </w:tc>
      </w:tr>
      <w:tr w:rsidR="00464C2B" w:rsidRPr="0072792D" w14:paraId="31A0A25B" w14:textId="77777777" w:rsidTr="00C942E8">
        <w:trPr>
          <w:trHeight w:val="200"/>
        </w:trPr>
        <w:tc>
          <w:tcPr>
            <w:tcW w:w="580" w:type="dxa"/>
            <w:vMerge/>
            <w:vAlign w:val="bottom"/>
          </w:tcPr>
          <w:p w14:paraId="3CA8D0B9" w14:textId="77777777" w:rsidR="00464C2B" w:rsidRPr="0072792D" w:rsidRDefault="00464C2B" w:rsidP="00C942E8">
            <w:pPr>
              <w:spacing w:after="0"/>
              <w:rPr>
                <w:rFonts w:cs="Times New Roman"/>
                <w:szCs w:val="24"/>
              </w:rPr>
            </w:pPr>
          </w:p>
        </w:tc>
        <w:tc>
          <w:tcPr>
            <w:tcW w:w="7200" w:type="dxa"/>
            <w:vAlign w:val="bottom"/>
          </w:tcPr>
          <w:p w14:paraId="335C1410"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six sigmas?</w:t>
            </w:r>
          </w:p>
        </w:tc>
        <w:tc>
          <w:tcPr>
            <w:tcW w:w="1440" w:type="dxa"/>
            <w:vAlign w:val="bottom"/>
          </w:tcPr>
          <w:p w14:paraId="6E7A6EE5" w14:textId="77777777" w:rsidR="00464C2B" w:rsidRPr="0072792D" w:rsidRDefault="00464C2B" w:rsidP="00C942E8">
            <w:pPr>
              <w:spacing w:after="0"/>
              <w:rPr>
                <w:rFonts w:cs="Times New Roman"/>
                <w:szCs w:val="24"/>
              </w:rPr>
            </w:pPr>
          </w:p>
        </w:tc>
        <w:tc>
          <w:tcPr>
            <w:tcW w:w="0" w:type="dxa"/>
            <w:vAlign w:val="bottom"/>
          </w:tcPr>
          <w:p w14:paraId="69FD3329" w14:textId="77777777" w:rsidR="00464C2B" w:rsidRPr="0072792D" w:rsidRDefault="00464C2B" w:rsidP="00C942E8">
            <w:pPr>
              <w:spacing w:after="0"/>
              <w:rPr>
                <w:rFonts w:cs="Times New Roman"/>
                <w:szCs w:val="24"/>
              </w:rPr>
            </w:pPr>
          </w:p>
        </w:tc>
      </w:tr>
      <w:tr w:rsidR="00464C2B" w:rsidRPr="0072792D" w14:paraId="49D41434" w14:textId="77777777" w:rsidTr="00C942E8">
        <w:trPr>
          <w:trHeight w:val="200"/>
        </w:trPr>
        <w:tc>
          <w:tcPr>
            <w:tcW w:w="580" w:type="dxa"/>
            <w:vAlign w:val="bottom"/>
          </w:tcPr>
          <w:p w14:paraId="7A815D90" w14:textId="77777777" w:rsidR="00464C2B" w:rsidRPr="0072792D" w:rsidRDefault="00464C2B" w:rsidP="00C942E8">
            <w:pPr>
              <w:spacing w:after="0" w:line="200" w:lineRule="exact"/>
              <w:jc w:val="right"/>
              <w:rPr>
                <w:rFonts w:cs="Times New Roman"/>
                <w:szCs w:val="24"/>
              </w:rPr>
            </w:pPr>
            <w:r w:rsidRPr="0072792D">
              <w:rPr>
                <w:rFonts w:eastAsia="Arial" w:cs="Times New Roman"/>
                <w:szCs w:val="24"/>
              </w:rPr>
              <w:t>2.</w:t>
            </w:r>
          </w:p>
        </w:tc>
        <w:tc>
          <w:tcPr>
            <w:tcW w:w="7200" w:type="dxa"/>
            <w:vAlign w:val="bottom"/>
          </w:tcPr>
          <w:p w14:paraId="4FEF5BB7"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an organisation?</w:t>
            </w:r>
          </w:p>
        </w:tc>
        <w:tc>
          <w:tcPr>
            <w:tcW w:w="1440" w:type="dxa"/>
            <w:vAlign w:val="bottom"/>
          </w:tcPr>
          <w:p w14:paraId="2C9E65CE" w14:textId="77777777" w:rsidR="00464C2B" w:rsidRPr="0072792D" w:rsidRDefault="00464C2B" w:rsidP="00C942E8">
            <w:pPr>
              <w:spacing w:after="0"/>
              <w:rPr>
                <w:rFonts w:cs="Times New Roman"/>
                <w:szCs w:val="24"/>
              </w:rPr>
            </w:pPr>
          </w:p>
        </w:tc>
        <w:tc>
          <w:tcPr>
            <w:tcW w:w="0" w:type="dxa"/>
            <w:vAlign w:val="bottom"/>
          </w:tcPr>
          <w:p w14:paraId="53B46002" w14:textId="77777777" w:rsidR="00464C2B" w:rsidRPr="0072792D" w:rsidRDefault="00464C2B" w:rsidP="00C942E8">
            <w:pPr>
              <w:spacing w:after="0"/>
              <w:rPr>
                <w:rFonts w:cs="Times New Roman"/>
                <w:szCs w:val="24"/>
              </w:rPr>
            </w:pPr>
          </w:p>
        </w:tc>
      </w:tr>
      <w:tr w:rsidR="00464C2B" w:rsidRPr="0072792D" w14:paraId="2BBFD608" w14:textId="77777777" w:rsidTr="00C942E8">
        <w:trPr>
          <w:trHeight w:val="200"/>
        </w:trPr>
        <w:tc>
          <w:tcPr>
            <w:tcW w:w="580" w:type="dxa"/>
            <w:vAlign w:val="bottom"/>
          </w:tcPr>
          <w:p w14:paraId="6817E2CF" w14:textId="77777777" w:rsidR="00464C2B" w:rsidRPr="0072792D" w:rsidRDefault="00464C2B" w:rsidP="00C942E8">
            <w:pPr>
              <w:spacing w:after="0" w:line="200" w:lineRule="exact"/>
              <w:jc w:val="right"/>
              <w:rPr>
                <w:rFonts w:cs="Times New Roman"/>
                <w:szCs w:val="24"/>
              </w:rPr>
            </w:pPr>
            <w:r w:rsidRPr="0072792D">
              <w:rPr>
                <w:rFonts w:eastAsia="Arial" w:cs="Times New Roman"/>
                <w:szCs w:val="24"/>
              </w:rPr>
              <w:t>3.</w:t>
            </w:r>
          </w:p>
        </w:tc>
        <w:tc>
          <w:tcPr>
            <w:tcW w:w="7200" w:type="dxa"/>
            <w:vAlign w:val="bottom"/>
          </w:tcPr>
          <w:p w14:paraId="776509D2"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managerial network?</w:t>
            </w:r>
          </w:p>
        </w:tc>
        <w:tc>
          <w:tcPr>
            <w:tcW w:w="1440" w:type="dxa"/>
            <w:vAlign w:val="bottom"/>
          </w:tcPr>
          <w:p w14:paraId="7A36A955" w14:textId="77777777" w:rsidR="00464C2B" w:rsidRPr="0072792D" w:rsidRDefault="00464C2B" w:rsidP="00C942E8">
            <w:pPr>
              <w:spacing w:after="0"/>
              <w:rPr>
                <w:rFonts w:cs="Times New Roman"/>
                <w:szCs w:val="24"/>
              </w:rPr>
            </w:pPr>
          </w:p>
        </w:tc>
        <w:tc>
          <w:tcPr>
            <w:tcW w:w="0" w:type="dxa"/>
            <w:vAlign w:val="bottom"/>
          </w:tcPr>
          <w:p w14:paraId="1E0B1F63" w14:textId="77777777" w:rsidR="00464C2B" w:rsidRPr="0072792D" w:rsidRDefault="00464C2B" w:rsidP="00C942E8">
            <w:pPr>
              <w:spacing w:after="0"/>
              <w:rPr>
                <w:rFonts w:cs="Times New Roman"/>
                <w:szCs w:val="24"/>
              </w:rPr>
            </w:pPr>
          </w:p>
        </w:tc>
      </w:tr>
      <w:tr w:rsidR="00464C2B" w:rsidRPr="0072792D" w14:paraId="7F451388" w14:textId="77777777" w:rsidTr="00C942E8">
        <w:trPr>
          <w:trHeight w:val="200"/>
        </w:trPr>
        <w:tc>
          <w:tcPr>
            <w:tcW w:w="580" w:type="dxa"/>
            <w:vAlign w:val="bottom"/>
          </w:tcPr>
          <w:p w14:paraId="7982CC2A" w14:textId="77777777" w:rsidR="00464C2B" w:rsidRPr="0072792D" w:rsidRDefault="00464C2B" w:rsidP="00C942E8">
            <w:pPr>
              <w:spacing w:after="0" w:line="200" w:lineRule="exact"/>
              <w:jc w:val="right"/>
              <w:rPr>
                <w:rFonts w:cs="Times New Roman"/>
                <w:szCs w:val="24"/>
              </w:rPr>
            </w:pPr>
            <w:r w:rsidRPr="0072792D">
              <w:rPr>
                <w:rFonts w:eastAsia="Arial" w:cs="Times New Roman"/>
                <w:szCs w:val="24"/>
              </w:rPr>
              <w:t>4.</w:t>
            </w:r>
          </w:p>
        </w:tc>
        <w:tc>
          <w:tcPr>
            <w:tcW w:w="7200" w:type="dxa"/>
            <w:vAlign w:val="bottom"/>
          </w:tcPr>
          <w:p w14:paraId="29DF709A"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social invention?</w:t>
            </w:r>
          </w:p>
        </w:tc>
        <w:tc>
          <w:tcPr>
            <w:tcW w:w="1440" w:type="dxa"/>
            <w:vAlign w:val="bottom"/>
          </w:tcPr>
          <w:p w14:paraId="7BEF9BD5" w14:textId="77777777" w:rsidR="00464C2B" w:rsidRPr="0072792D" w:rsidRDefault="00464C2B" w:rsidP="00C942E8">
            <w:pPr>
              <w:spacing w:after="0"/>
              <w:rPr>
                <w:rFonts w:cs="Times New Roman"/>
                <w:szCs w:val="24"/>
              </w:rPr>
            </w:pPr>
          </w:p>
        </w:tc>
        <w:tc>
          <w:tcPr>
            <w:tcW w:w="0" w:type="dxa"/>
            <w:vAlign w:val="bottom"/>
          </w:tcPr>
          <w:p w14:paraId="323A3D0E" w14:textId="77777777" w:rsidR="00464C2B" w:rsidRPr="0072792D" w:rsidRDefault="00464C2B" w:rsidP="00C942E8">
            <w:pPr>
              <w:spacing w:after="0"/>
              <w:rPr>
                <w:rFonts w:cs="Times New Roman"/>
                <w:szCs w:val="24"/>
              </w:rPr>
            </w:pPr>
          </w:p>
        </w:tc>
      </w:tr>
      <w:tr w:rsidR="00464C2B" w:rsidRPr="0072792D" w14:paraId="72CA41E9" w14:textId="77777777" w:rsidTr="00C942E8">
        <w:trPr>
          <w:trHeight w:val="200"/>
        </w:trPr>
        <w:tc>
          <w:tcPr>
            <w:tcW w:w="580" w:type="dxa"/>
            <w:vAlign w:val="bottom"/>
          </w:tcPr>
          <w:p w14:paraId="180B3342" w14:textId="77777777" w:rsidR="00464C2B" w:rsidRPr="0072792D" w:rsidRDefault="00464C2B" w:rsidP="00C942E8">
            <w:pPr>
              <w:spacing w:after="0" w:line="200" w:lineRule="exact"/>
              <w:jc w:val="right"/>
              <w:rPr>
                <w:rFonts w:cs="Times New Roman"/>
                <w:szCs w:val="24"/>
              </w:rPr>
            </w:pPr>
            <w:r w:rsidRPr="0072792D">
              <w:rPr>
                <w:rFonts w:eastAsia="Arial" w:cs="Times New Roman"/>
                <w:szCs w:val="24"/>
              </w:rPr>
              <w:t>5.</w:t>
            </w:r>
          </w:p>
        </w:tc>
        <w:tc>
          <w:tcPr>
            <w:tcW w:w="7200" w:type="dxa"/>
            <w:vAlign w:val="bottom"/>
          </w:tcPr>
          <w:p w14:paraId="00BA1F5B"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sensitivity training?</w:t>
            </w:r>
          </w:p>
        </w:tc>
        <w:tc>
          <w:tcPr>
            <w:tcW w:w="1440" w:type="dxa"/>
            <w:vAlign w:val="bottom"/>
          </w:tcPr>
          <w:p w14:paraId="7F519842" w14:textId="77777777" w:rsidR="00464C2B" w:rsidRPr="0072792D" w:rsidRDefault="00464C2B" w:rsidP="00C942E8">
            <w:pPr>
              <w:spacing w:after="0"/>
              <w:rPr>
                <w:rFonts w:cs="Times New Roman"/>
                <w:szCs w:val="24"/>
              </w:rPr>
            </w:pPr>
          </w:p>
        </w:tc>
        <w:tc>
          <w:tcPr>
            <w:tcW w:w="0" w:type="dxa"/>
            <w:vAlign w:val="bottom"/>
          </w:tcPr>
          <w:p w14:paraId="784B10A3" w14:textId="77777777" w:rsidR="00464C2B" w:rsidRPr="0072792D" w:rsidRDefault="00464C2B" w:rsidP="00C942E8">
            <w:pPr>
              <w:spacing w:after="0"/>
              <w:rPr>
                <w:rFonts w:cs="Times New Roman"/>
                <w:szCs w:val="24"/>
              </w:rPr>
            </w:pPr>
          </w:p>
        </w:tc>
      </w:tr>
      <w:tr w:rsidR="00464C2B" w:rsidRPr="0072792D" w14:paraId="13503B19" w14:textId="77777777" w:rsidTr="00C942E8">
        <w:trPr>
          <w:trHeight w:val="200"/>
        </w:trPr>
        <w:tc>
          <w:tcPr>
            <w:tcW w:w="580" w:type="dxa"/>
            <w:vAlign w:val="bottom"/>
          </w:tcPr>
          <w:p w14:paraId="544F7BDB" w14:textId="77777777" w:rsidR="00464C2B" w:rsidRPr="0072792D" w:rsidRDefault="00464C2B" w:rsidP="00C942E8">
            <w:pPr>
              <w:spacing w:after="0" w:line="200" w:lineRule="exact"/>
              <w:jc w:val="right"/>
              <w:rPr>
                <w:rFonts w:cs="Times New Roman"/>
                <w:szCs w:val="24"/>
              </w:rPr>
            </w:pPr>
            <w:r w:rsidRPr="0072792D">
              <w:rPr>
                <w:rFonts w:eastAsia="Arial" w:cs="Times New Roman"/>
                <w:szCs w:val="24"/>
              </w:rPr>
              <w:t>6.</w:t>
            </w:r>
          </w:p>
        </w:tc>
        <w:tc>
          <w:tcPr>
            <w:tcW w:w="7200" w:type="dxa"/>
            <w:vAlign w:val="bottom"/>
          </w:tcPr>
          <w:p w14:paraId="084F7646" w14:textId="77777777" w:rsidR="00464C2B" w:rsidRPr="0072792D" w:rsidRDefault="00464C2B" w:rsidP="00C942E8">
            <w:pPr>
              <w:spacing w:after="0" w:line="200" w:lineRule="exact"/>
              <w:ind w:left="100"/>
              <w:rPr>
                <w:rFonts w:cs="Times New Roman"/>
                <w:szCs w:val="24"/>
              </w:rPr>
            </w:pPr>
            <w:r w:rsidRPr="0072792D">
              <w:rPr>
                <w:rFonts w:eastAsia="Arial" w:cs="Times New Roman"/>
                <w:szCs w:val="24"/>
              </w:rPr>
              <w:t>What is organisational development?</w:t>
            </w:r>
          </w:p>
        </w:tc>
        <w:tc>
          <w:tcPr>
            <w:tcW w:w="1440" w:type="dxa"/>
            <w:vAlign w:val="bottom"/>
          </w:tcPr>
          <w:p w14:paraId="6B791C9D" w14:textId="77777777" w:rsidR="00464C2B" w:rsidRPr="0072792D" w:rsidRDefault="00464C2B" w:rsidP="00C942E8">
            <w:pPr>
              <w:spacing w:after="0"/>
              <w:rPr>
                <w:rFonts w:cs="Times New Roman"/>
                <w:szCs w:val="24"/>
              </w:rPr>
            </w:pPr>
          </w:p>
        </w:tc>
        <w:tc>
          <w:tcPr>
            <w:tcW w:w="0" w:type="dxa"/>
            <w:vAlign w:val="bottom"/>
          </w:tcPr>
          <w:p w14:paraId="204BB44A" w14:textId="77777777" w:rsidR="00464C2B" w:rsidRPr="0072792D" w:rsidRDefault="00464C2B" w:rsidP="00C942E8">
            <w:pPr>
              <w:spacing w:after="0"/>
              <w:rPr>
                <w:rFonts w:cs="Times New Roman"/>
                <w:szCs w:val="24"/>
              </w:rPr>
            </w:pPr>
          </w:p>
        </w:tc>
      </w:tr>
      <w:tr w:rsidR="00464C2B" w:rsidRPr="0072792D" w14:paraId="1312DE46" w14:textId="77777777" w:rsidTr="00C942E8">
        <w:trPr>
          <w:trHeight w:val="228"/>
        </w:trPr>
        <w:tc>
          <w:tcPr>
            <w:tcW w:w="580" w:type="dxa"/>
            <w:vAlign w:val="bottom"/>
          </w:tcPr>
          <w:p w14:paraId="07F7FB1D" w14:textId="77777777" w:rsidR="00464C2B" w:rsidRPr="0072792D" w:rsidRDefault="00464C2B" w:rsidP="00C942E8">
            <w:pPr>
              <w:spacing w:after="0" w:line="228" w:lineRule="exact"/>
              <w:jc w:val="right"/>
              <w:rPr>
                <w:rFonts w:cs="Times New Roman"/>
                <w:szCs w:val="24"/>
              </w:rPr>
            </w:pPr>
            <w:r w:rsidRPr="0072792D">
              <w:rPr>
                <w:rFonts w:eastAsia="Arial" w:cs="Times New Roman"/>
                <w:szCs w:val="24"/>
              </w:rPr>
              <w:t>7.</w:t>
            </w:r>
          </w:p>
        </w:tc>
        <w:tc>
          <w:tcPr>
            <w:tcW w:w="7200" w:type="dxa"/>
            <w:vAlign w:val="bottom"/>
          </w:tcPr>
          <w:p w14:paraId="4F693085" w14:textId="77777777" w:rsidR="00464C2B" w:rsidRPr="0072792D" w:rsidRDefault="00464C2B" w:rsidP="00C942E8">
            <w:pPr>
              <w:spacing w:after="0" w:line="228" w:lineRule="exact"/>
              <w:ind w:left="100"/>
              <w:rPr>
                <w:rFonts w:cs="Times New Roman"/>
                <w:szCs w:val="24"/>
              </w:rPr>
            </w:pPr>
            <w:r w:rsidRPr="0072792D">
              <w:rPr>
                <w:rFonts w:eastAsia="Arial" w:cs="Times New Roman"/>
                <w:szCs w:val="24"/>
              </w:rPr>
              <w:t>What is team management?</w:t>
            </w:r>
          </w:p>
        </w:tc>
        <w:tc>
          <w:tcPr>
            <w:tcW w:w="1440" w:type="dxa"/>
            <w:vAlign w:val="bottom"/>
          </w:tcPr>
          <w:p w14:paraId="117745DF" w14:textId="77777777" w:rsidR="00464C2B" w:rsidRPr="0072792D" w:rsidRDefault="00464C2B" w:rsidP="00C942E8">
            <w:pPr>
              <w:spacing w:after="0"/>
              <w:rPr>
                <w:rFonts w:cs="Times New Roman"/>
                <w:szCs w:val="24"/>
              </w:rPr>
            </w:pPr>
          </w:p>
        </w:tc>
        <w:tc>
          <w:tcPr>
            <w:tcW w:w="0" w:type="dxa"/>
            <w:vAlign w:val="bottom"/>
          </w:tcPr>
          <w:p w14:paraId="27C0308A" w14:textId="77777777" w:rsidR="00464C2B" w:rsidRPr="0072792D" w:rsidRDefault="00464C2B" w:rsidP="00C942E8">
            <w:pPr>
              <w:spacing w:after="0"/>
              <w:rPr>
                <w:rFonts w:cs="Times New Roman"/>
                <w:szCs w:val="24"/>
              </w:rPr>
            </w:pPr>
          </w:p>
        </w:tc>
      </w:tr>
    </w:tbl>
    <w:p w14:paraId="55E5E97D" w14:textId="77777777" w:rsidR="00464C2B" w:rsidRPr="0072792D" w:rsidRDefault="00464C2B" w:rsidP="00464C2B">
      <w:pPr>
        <w:spacing w:after="0"/>
        <w:ind w:left="5100"/>
        <w:rPr>
          <w:rFonts w:cs="Times New Roman"/>
          <w:szCs w:val="24"/>
        </w:rPr>
      </w:pPr>
      <w:r>
        <w:rPr>
          <w:rFonts w:eastAsia="Arial" w:cs="Times New Roman"/>
          <w:szCs w:val="24"/>
        </w:rPr>
        <w:t xml:space="preserve">                                       </w:t>
      </w:r>
      <w:r w:rsidRPr="0072792D">
        <w:rPr>
          <w:rFonts w:eastAsia="Arial" w:cs="Times New Roman"/>
          <w:szCs w:val="24"/>
        </w:rPr>
        <w:t>(4x2=8 weightage)</w:t>
      </w:r>
    </w:p>
    <w:p w14:paraId="703B33E1" w14:textId="77777777" w:rsidR="00464C2B" w:rsidRPr="0072792D" w:rsidRDefault="00464C2B" w:rsidP="00464C2B">
      <w:pPr>
        <w:spacing w:line="31" w:lineRule="exact"/>
        <w:rPr>
          <w:rFonts w:cs="Times New Roman"/>
          <w:szCs w:val="24"/>
        </w:rPr>
      </w:pPr>
    </w:p>
    <w:p w14:paraId="2A4225EB" w14:textId="77777777" w:rsidR="00464C2B" w:rsidRPr="0072792D" w:rsidRDefault="00464C2B" w:rsidP="00464C2B">
      <w:pPr>
        <w:ind w:left="4460"/>
        <w:rPr>
          <w:rFonts w:cs="Times New Roman"/>
          <w:szCs w:val="24"/>
        </w:rPr>
      </w:pPr>
      <w:r w:rsidRPr="0072792D">
        <w:rPr>
          <w:rFonts w:eastAsia="Arial" w:cs="Times New Roman"/>
          <w:b/>
          <w:szCs w:val="24"/>
        </w:rPr>
        <w:t>SECTION-B</w:t>
      </w:r>
    </w:p>
    <w:p w14:paraId="46B5607E" w14:textId="77777777" w:rsidR="00464C2B" w:rsidRPr="0072792D" w:rsidRDefault="00464C2B" w:rsidP="00464C2B">
      <w:pPr>
        <w:spacing w:line="37" w:lineRule="exact"/>
        <w:rPr>
          <w:rFonts w:cs="Times New Roman"/>
          <w:szCs w:val="24"/>
        </w:rPr>
      </w:pPr>
    </w:p>
    <w:p w14:paraId="37439D7D" w14:textId="77777777" w:rsidR="00464C2B" w:rsidRPr="0072792D" w:rsidRDefault="00464C2B" w:rsidP="00464C2B">
      <w:pPr>
        <w:ind w:left="2460"/>
        <w:rPr>
          <w:rFonts w:cs="Times New Roman"/>
          <w:szCs w:val="24"/>
        </w:rPr>
      </w:pPr>
      <w:r w:rsidRPr="0072792D">
        <w:rPr>
          <w:rFonts w:eastAsia="Arial" w:cs="Times New Roman"/>
          <w:szCs w:val="24"/>
        </w:rPr>
        <w:t xml:space="preserve">Answer </w:t>
      </w:r>
      <w:r w:rsidRPr="0072792D">
        <w:rPr>
          <w:rFonts w:eastAsia="Arial" w:cs="Times New Roman"/>
          <w:b/>
          <w:szCs w:val="24"/>
        </w:rPr>
        <w:t>any four</w:t>
      </w:r>
      <w:r w:rsidRPr="0072792D">
        <w:rPr>
          <w:rFonts w:eastAsia="Arial" w:cs="Times New Roman"/>
          <w:szCs w:val="24"/>
        </w:rPr>
        <w:t xml:space="preserve"> questions. Each question carries </w:t>
      </w:r>
      <w:r w:rsidRPr="0072792D">
        <w:rPr>
          <w:rFonts w:eastAsia="Arial" w:cs="Times New Roman"/>
          <w:b/>
          <w:szCs w:val="24"/>
        </w:rPr>
        <w:t>4</w:t>
      </w:r>
      <w:r w:rsidRPr="0072792D">
        <w:rPr>
          <w:rFonts w:eastAsia="Arial" w:cs="Times New Roman"/>
          <w:szCs w:val="24"/>
        </w:rPr>
        <w:t xml:space="preserve"> marks.</w:t>
      </w:r>
    </w:p>
    <w:p w14:paraId="37FD847A" w14:textId="77777777" w:rsidR="00464C2B" w:rsidRPr="0072792D" w:rsidRDefault="00464C2B" w:rsidP="00464C2B">
      <w:pPr>
        <w:spacing w:line="333" w:lineRule="exact"/>
        <w:rPr>
          <w:rFonts w:cs="Times New Roman"/>
          <w:szCs w:val="24"/>
        </w:rPr>
      </w:pPr>
    </w:p>
    <w:p w14:paraId="13CFFB6A" w14:textId="77777777" w:rsidR="00464C2B" w:rsidRPr="0072792D" w:rsidRDefault="00464C2B" w:rsidP="00960424">
      <w:pPr>
        <w:numPr>
          <w:ilvl w:val="0"/>
          <w:numId w:val="46"/>
        </w:numPr>
        <w:tabs>
          <w:tab w:val="left" w:pos="280"/>
        </w:tabs>
        <w:spacing w:after="0" w:line="240" w:lineRule="auto"/>
        <w:ind w:left="280" w:hanging="228"/>
        <w:jc w:val="left"/>
        <w:rPr>
          <w:rFonts w:eastAsia="Arial" w:cs="Times New Roman"/>
          <w:szCs w:val="24"/>
        </w:rPr>
      </w:pPr>
      <w:r w:rsidRPr="0072792D">
        <w:rPr>
          <w:rFonts w:eastAsia="Arial" w:cs="Times New Roman"/>
          <w:szCs w:val="24"/>
        </w:rPr>
        <w:t>Explain Transactional Analysis.</w:t>
      </w:r>
    </w:p>
    <w:p w14:paraId="2CECC2BD" w14:textId="77777777" w:rsidR="00464C2B" w:rsidRPr="0072792D" w:rsidRDefault="00464C2B" w:rsidP="00464C2B">
      <w:pPr>
        <w:spacing w:line="37" w:lineRule="exact"/>
        <w:rPr>
          <w:rFonts w:eastAsia="Arial" w:cs="Times New Roman"/>
          <w:szCs w:val="24"/>
        </w:rPr>
      </w:pPr>
    </w:p>
    <w:p w14:paraId="11F78D1A" w14:textId="77777777" w:rsidR="00464C2B" w:rsidRPr="0072792D" w:rsidRDefault="00464C2B" w:rsidP="00960424">
      <w:pPr>
        <w:numPr>
          <w:ilvl w:val="0"/>
          <w:numId w:val="46"/>
        </w:numPr>
        <w:tabs>
          <w:tab w:val="left" w:pos="280"/>
        </w:tabs>
        <w:spacing w:after="0" w:line="240" w:lineRule="auto"/>
        <w:ind w:left="280" w:hanging="228"/>
        <w:jc w:val="left"/>
        <w:rPr>
          <w:rFonts w:eastAsia="Arial" w:cs="Times New Roman"/>
          <w:szCs w:val="24"/>
        </w:rPr>
      </w:pPr>
      <w:r w:rsidRPr="0072792D">
        <w:rPr>
          <w:rFonts w:eastAsia="Arial" w:cs="Times New Roman"/>
          <w:szCs w:val="24"/>
        </w:rPr>
        <w:t>What do you mean by “biological foundations of behaviour”?</w:t>
      </w:r>
    </w:p>
    <w:p w14:paraId="60ECDA03" w14:textId="77777777" w:rsidR="00464C2B" w:rsidRPr="0072792D" w:rsidRDefault="00464C2B" w:rsidP="00464C2B">
      <w:pPr>
        <w:spacing w:line="37" w:lineRule="exact"/>
        <w:rPr>
          <w:rFonts w:cs="Times New Roman"/>
          <w:szCs w:val="24"/>
        </w:rPr>
      </w:pPr>
    </w:p>
    <w:p w14:paraId="79748E70" w14:textId="77777777" w:rsidR="00464C2B" w:rsidRPr="0072792D" w:rsidRDefault="00464C2B" w:rsidP="00464C2B">
      <w:pPr>
        <w:ind w:left="60"/>
        <w:rPr>
          <w:rFonts w:cs="Times New Roman"/>
          <w:szCs w:val="24"/>
        </w:rPr>
      </w:pPr>
      <w:r w:rsidRPr="0072792D">
        <w:rPr>
          <w:rFonts w:eastAsia="Arial" w:cs="Times New Roman"/>
          <w:szCs w:val="24"/>
        </w:rPr>
        <w:t>10.What types of behaviour affect the performance and productivity of a worker?</w:t>
      </w:r>
    </w:p>
    <w:p w14:paraId="0789475E" w14:textId="77777777" w:rsidR="00464C2B" w:rsidRPr="0072792D" w:rsidRDefault="00464C2B" w:rsidP="00464C2B">
      <w:pPr>
        <w:spacing w:line="37" w:lineRule="exact"/>
        <w:rPr>
          <w:rFonts w:cs="Times New Roman"/>
          <w:szCs w:val="24"/>
        </w:rPr>
      </w:pPr>
    </w:p>
    <w:p w14:paraId="38838B2F" w14:textId="77777777" w:rsidR="00464C2B" w:rsidRPr="0072792D" w:rsidRDefault="00464C2B" w:rsidP="00464C2B">
      <w:pPr>
        <w:ind w:left="60"/>
        <w:rPr>
          <w:rFonts w:cs="Times New Roman"/>
          <w:szCs w:val="24"/>
        </w:rPr>
      </w:pPr>
      <w:r w:rsidRPr="0072792D">
        <w:rPr>
          <w:rFonts w:eastAsia="Arial" w:cs="Times New Roman"/>
          <w:szCs w:val="24"/>
        </w:rPr>
        <w:t>11.What is learning? State different theories of learning.</w:t>
      </w:r>
    </w:p>
    <w:p w14:paraId="297F6018" w14:textId="77777777" w:rsidR="00464C2B" w:rsidRPr="0072792D" w:rsidRDefault="00464C2B" w:rsidP="00464C2B">
      <w:pPr>
        <w:spacing w:line="37" w:lineRule="exact"/>
        <w:rPr>
          <w:rFonts w:cs="Times New Roman"/>
          <w:szCs w:val="24"/>
        </w:rPr>
      </w:pPr>
    </w:p>
    <w:p w14:paraId="16964047" w14:textId="77777777" w:rsidR="00464C2B" w:rsidRPr="0072792D" w:rsidRDefault="00464C2B" w:rsidP="00464C2B">
      <w:pPr>
        <w:ind w:left="60"/>
        <w:rPr>
          <w:rFonts w:cs="Times New Roman"/>
          <w:szCs w:val="24"/>
        </w:rPr>
      </w:pPr>
      <w:r w:rsidRPr="0072792D">
        <w:rPr>
          <w:rFonts w:eastAsia="Arial" w:cs="Times New Roman"/>
          <w:szCs w:val="24"/>
        </w:rPr>
        <w:t>12.Explain the relevance of power and politics in an organisation.</w:t>
      </w:r>
    </w:p>
    <w:p w14:paraId="1D2CA92E" w14:textId="77777777" w:rsidR="00464C2B" w:rsidRPr="0072792D" w:rsidRDefault="00464C2B" w:rsidP="00464C2B">
      <w:pPr>
        <w:rPr>
          <w:rFonts w:cs="Times New Roman"/>
          <w:szCs w:val="24"/>
        </w:rPr>
        <w:sectPr w:rsidR="00464C2B" w:rsidRPr="0072792D" w:rsidSect="00C942E8">
          <w:type w:val="continuous"/>
          <w:pgSz w:w="12240" w:h="15839"/>
          <w:pgMar w:top="1397" w:right="1439" w:bottom="0" w:left="1440" w:header="0" w:footer="0" w:gutter="0"/>
          <w:cols w:space="720" w:equalWidth="0">
            <w:col w:w="9360"/>
          </w:cols>
        </w:sectPr>
      </w:pPr>
    </w:p>
    <w:p w14:paraId="556304D4" w14:textId="77777777" w:rsidR="00464C2B" w:rsidRPr="0072792D" w:rsidRDefault="00464C2B" w:rsidP="00464C2B">
      <w:pPr>
        <w:spacing w:line="37" w:lineRule="exact"/>
        <w:rPr>
          <w:rFonts w:cs="Times New Roman"/>
          <w:szCs w:val="24"/>
        </w:rPr>
      </w:pPr>
    </w:p>
    <w:p w14:paraId="52BD1EEB" w14:textId="77777777" w:rsidR="00464C2B" w:rsidRPr="0072792D" w:rsidRDefault="00464C2B" w:rsidP="00464C2B">
      <w:pPr>
        <w:ind w:left="60"/>
        <w:rPr>
          <w:rFonts w:cs="Times New Roman"/>
          <w:szCs w:val="24"/>
        </w:rPr>
        <w:sectPr w:rsidR="00464C2B" w:rsidRPr="0072792D">
          <w:type w:val="continuous"/>
          <w:pgSz w:w="12240" w:h="15839"/>
          <w:pgMar w:top="1397" w:right="1439" w:bottom="0" w:left="1440" w:header="0" w:footer="0" w:gutter="0"/>
          <w:cols w:num="3" w:space="720" w:equalWidth="0">
            <w:col w:w="7000" w:space="260"/>
            <w:col w:w="400" w:space="700"/>
            <w:col w:w="1000"/>
          </w:cols>
        </w:sectPr>
      </w:pPr>
      <w:r w:rsidRPr="0072792D">
        <w:rPr>
          <w:rFonts w:eastAsia="Arial" w:cs="Times New Roman"/>
          <w:szCs w:val="24"/>
        </w:rPr>
        <w:t>13.State how group behaviour different from individual behaviour. Explain the</w:t>
      </w:r>
      <w:r>
        <w:rPr>
          <w:rFonts w:eastAsia="Arial" w:cs="Times New Roman"/>
          <w:szCs w:val="24"/>
        </w:rPr>
        <w:t xml:space="preserve"> need and necessity of managing group behavior in an organization.</w:t>
      </w:r>
    </w:p>
    <w:p w14:paraId="3C57F869" w14:textId="77777777" w:rsidR="00464C2B" w:rsidRPr="0072792D" w:rsidRDefault="00464C2B" w:rsidP="00464C2B">
      <w:pPr>
        <w:rPr>
          <w:rFonts w:cs="Times New Roman"/>
          <w:szCs w:val="24"/>
        </w:rPr>
        <w:sectPr w:rsidR="00464C2B" w:rsidRPr="0072792D">
          <w:type w:val="continuous"/>
          <w:pgSz w:w="12240" w:h="15839"/>
          <w:pgMar w:top="1397" w:right="1439" w:bottom="0" w:left="1440" w:header="0" w:footer="0" w:gutter="0"/>
          <w:cols w:num="2" w:space="720" w:equalWidth="0">
            <w:col w:w="1820" w:space="400"/>
            <w:col w:w="7140"/>
          </w:cols>
        </w:sectPr>
      </w:pPr>
    </w:p>
    <w:p w14:paraId="15E1A239" w14:textId="77777777" w:rsidR="00464C2B" w:rsidRPr="0072792D" w:rsidRDefault="00464C2B" w:rsidP="00464C2B">
      <w:pPr>
        <w:rPr>
          <w:rFonts w:cs="Times New Roman"/>
          <w:szCs w:val="24"/>
        </w:rPr>
      </w:pPr>
      <w:r w:rsidRPr="0072792D">
        <w:rPr>
          <w:rFonts w:eastAsia="Arial" w:cs="Times New Roman"/>
          <w:szCs w:val="24"/>
        </w:rPr>
        <w:t>14. What are the ethical issues involved in organisationalbehaviour?</w:t>
      </w:r>
    </w:p>
    <w:p w14:paraId="0C192287" w14:textId="77777777" w:rsidR="00464C2B" w:rsidRPr="0072792D" w:rsidRDefault="00464C2B" w:rsidP="00464C2B">
      <w:pPr>
        <w:rPr>
          <w:rFonts w:cs="Times New Roman"/>
          <w:szCs w:val="24"/>
        </w:rPr>
      </w:pPr>
      <w:r>
        <w:rPr>
          <w:rFonts w:cs="Times New Roman"/>
          <w:szCs w:val="24"/>
        </w:rPr>
        <w:t xml:space="preserve">                                                                                                                           </w:t>
      </w:r>
      <w:r w:rsidRPr="0072792D">
        <w:rPr>
          <w:rFonts w:eastAsia="Arial" w:cs="Times New Roman"/>
          <w:b/>
          <w:szCs w:val="24"/>
        </w:rPr>
        <w:t>(4x3=12 Weights)</w:t>
      </w:r>
    </w:p>
    <w:p w14:paraId="3B4E42E6" w14:textId="77777777" w:rsidR="00464C2B" w:rsidRPr="0072792D" w:rsidRDefault="00464C2B" w:rsidP="00464C2B">
      <w:pPr>
        <w:spacing w:line="60" w:lineRule="exact"/>
        <w:rPr>
          <w:rFonts w:cs="Times New Roman"/>
          <w:szCs w:val="24"/>
        </w:rPr>
      </w:pPr>
    </w:p>
    <w:p w14:paraId="446951B0" w14:textId="77777777" w:rsidR="00464C2B" w:rsidRDefault="00464C2B" w:rsidP="00464C2B">
      <w:pPr>
        <w:ind w:right="-279"/>
        <w:jc w:val="center"/>
        <w:rPr>
          <w:rFonts w:eastAsia="Arial" w:cs="Times New Roman"/>
          <w:b/>
          <w:bCs/>
          <w:szCs w:val="24"/>
        </w:rPr>
      </w:pPr>
    </w:p>
    <w:p w14:paraId="176FA881" w14:textId="77777777" w:rsidR="00464C2B" w:rsidRPr="0072792D" w:rsidRDefault="00464C2B" w:rsidP="00464C2B">
      <w:pPr>
        <w:ind w:right="-279"/>
        <w:jc w:val="center"/>
        <w:rPr>
          <w:rFonts w:cs="Times New Roman"/>
          <w:szCs w:val="24"/>
        </w:rPr>
      </w:pPr>
      <w:r w:rsidRPr="0072792D">
        <w:rPr>
          <w:rFonts w:eastAsia="Arial" w:cs="Times New Roman"/>
          <w:b/>
          <w:szCs w:val="24"/>
        </w:rPr>
        <w:t>Section C</w:t>
      </w:r>
    </w:p>
    <w:p w14:paraId="31A00EFE" w14:textId="77777777" w:rsidR="00464C2B" w:rsidRPr="0072792D" w:rsidRDefault="00464C2B" w:rsidP="00464C2B">
      <w:pPr>
        <w:spacing w:line="237" w:lineRule="exact"/>
        <w:rPr>
          <w:rFonts w:cs="Times New Roman"/>
          <w:szCs w:val="24"/>
        </w:rPr>
      </w:pPr>
    </w:p>
    <w:p w14:paraId="646BED9A" w14:textId="77777777" w:rsidR="00464C2B" w:rsidRPr="0072792D" w:rsidRDefault="00464C2B" w:rsidP="00464C2B">
      <w:pPr>
        <w:ind w:left="1760"/>
        <w:rPr>
          <w:rFonts w:cs="Times New Roman"/>
          <w:szCs w:val="24"/>
        </w:rPr>
      </w:pPr>
      <w:r w:rsidRPr="0072792D">
        <w:rPr>
          <w:rFonts w:eastAsia="Arial" w:cs="Times New Roman"/>
          <w:b/>
          <w:szCs w:val="24"/>
        </w:rPr>
        <w:t>Answer any two questions. Each question carries 5 weightages.</w:t>
      </w:r>
    </w:p>
    <w:p w14:paraId="1B872A27" w14:textId="77777777" w:rsidR="00464C2B" w:rsidRPr="0072792D" w:rsidRDefault="00464C2B" w:rsidP="00464C2B">
      <w:pPr>
        <w:spacing w:line="6" w:lineRule="exact"/>
        <w:rPr>
          <w:rFonts w:cs="Times New Roman"/>
          <w:szCs w:val="24"/>
        </w:rPr>
      </w:pPr>
    </w:p>
    <w:p w14:paraId="2B68E1A7" w14:textId="77777777" w:rsidR="00464C2B" w:rsidRPr="0072792D" w:rsidRDefault="00464C2B" w:rsidP="00464C2B">
      <w:pPr>
        <w:ind w:left="60"/>
        <w:rPr>
          <w:rFonts w:cs="Times New Roman"/>
          <w:szCs w:val="24"/>
        </w:rPr>
      </w:pPr>
      <w:r w:rsidRPr="0072792D">
        <w:rPr>
          <w:rFonts w:eastAsia="Arial" w:cs="Times New Roman"/>
          <w:szCs w:val="24"/>
        </w:rPr>
        <w:t>15.Explain various theories of management and theories of leadership.</w:t>
      </w:r>
    </w:p>
    <w:p w14:paraId="71A58215" w14:textId="77777777" w:rsidR="00464C2B" w:rsidRPr="0072792D" w:rsidRDefault="00464C2B" w:rsidP="00960424">
      <w:pPr>
        <w:numPr>
          <w:ilvl w:val="0"/>
          <w:numId w:val="47"/>
        </w:numPr>
        <w:tabs>
          <w:tab w:val="left" w:pos="380"/>
        </w:tabs>
        <w:spacing w:after="0" w:line="240" w:lineRule="auto"/>
        <w:ind w:left="380" w:hanging="328"/>
        <w:jc w:val="left"/>
        <w:rPr>
          <w:rFonts w:eastAsia="Arial" w:cs="Times New Roman"/>
          <w:szCs w:val="24"/>
        </w:rPr>
      </w:pPr>
      <w:r w:rsidRPr="0072792D">
        <w:rPr>
          <w:rFonts w:eastAsia="Arial" w:cs="Times New Roman"/>
          <w:szCs w:val="24"/>
        </w:rPr>
        <w:t>Explain the implication of motivation on employee performance and satisfaction.</w:t>
      </w:r>
    </w:p>
    <w:p w14:paraId="757C453B" w14:textId="77777777" w:rsidR="00464C2B" w:rsidRPr="0072792D" w:rsidRDefault="00464C2B" w:rsidP="00464C2B">
      <w:pPr>
        <w:spacing w:line="1" w:lineRule="exact"/>
        <w:rPr>
          <w:rFonts w:eastAsia="Arial" w:cs="Times New Roman"/>
          <w:szCs w:val="24"/>
        </w:rPr>
      </w:pPr>
    </w:p>
    <w:p w14:paraId="3B78CDF6" w14:textId="77777777" w:rsidR="00464C2B" w:rsidRPr="0072792D" w:rsidRDefault="00464C2B" w:rsidP="00960424">
      <w:pPr>
        <w:numPr>
          <w:ilvl w:val="0"/>
          <w:numId w:val="47"/>
        </w:numPr>
        <w:tabs>
          <w:tab w:val="left" w:pos="320"/>
        </w:tabs>
        <w:spacing w:after="0" w:line="240" w:lineRule="auto"/>
        <w:ind w:left="320" w:hanging="268"/>
        <w:jc w:val="left"/>
        <w:rPr>
          <w:rFonts w:eastAsia="Arial" w:cs="Times New Roman"/>
          <w:szCs w:val="24"/>
        </w:rPr>
      </w:pPr>
      <w:r w:rsidRPr="0072792D">
        <w:rPr>
          <w:rFonts w:eastAsia="Arial" w:cs="Times New Roman"/>
          <w:szCs w:val="24"/>
        </w:rPr>
        <w:t>State the various determinants of personality.</w:t>
      </w:r>
    </w:p>
    <w:p w14:paraId="24823501" w14:textId="77777777" w:rsidR="00464C2B" w:rsidRPr="0072792D" w:rsidRDefault="00464C2B" w:rsidP="00464C2B">
      <w:pPr>
        <w:spacing w:line="33" w:lineRule="exact"/>
        <w:rPr>
          <w:rFonts w:eastAsia="Arial" w:cs="Times New Roman"/>
          <w:szCs w:val="24"/>
        </w:rPr>
      </w:pPr>
    </w:p>
    <w:p w14:paraId="32382AA6" w14:textId="77777777" w:rsidR="00464C2B" w:rsidRPr="0072792D" w:rsidRDefault="00464C2B" w:rsidP="00960424">
      <w:pPr>
        <w:numPr>
          <w:ilvl w:val="0"/>
          <w:numId w:val="47"/>
        </w:numPr>
        <w:tabs>
          <w:tab w:val="left" w:pos="419"/>
        </w:tabs>
        <w:spacing w:after="0" w:line="237" w:lineRule="auto"/>
        <w:ind w:left="780" w:right="200" w:hanging="728"/>
        <w:jc w:val="left"/>
        <w:rPr>
          <w:rFonts w:eastAsia="Arial" w:cs="Times New Roman"/>
          <w:szCs w:val="24"/>
        </w:rPr>
      </w:pPr>
      <w:r w:rsidRPr="0072792D">
        <w:rPr>
          <w:rFonts w:eastAsia="Arial" w:cs="Times New Roman"/>
          <w:szCs w:val="24"/>
        </w:rPr>
        <w:t>Explain the importance of TQM in organisation. State the contributions of major quality gurus. Illustrate various quality techniques</w:t>
      </w:r>
    </w:p>
    <w:p w14:paraId="2FC9007E" w14:textId="77777777" w:rsidR="00464C2B" w:rsidRPr="0072792D" w:rsidRDefault="00464C2B" w:rsidP="00464C2B">
      <w:pPr>
        <w:spacing w:line="1" w:lineRule="exact"/>
        <w:rPr>
          <w:rFonts w:cs="Times New Roman"/>
          <w:szCs w:val="24"/>
        </w:rPr>
      </w:pPr>
    </w:p>
    <w:p w14:paraId="4D24A19D" w14:textId="77777777" w:rsidR="00464C2B" w:rsidRPr="0072792D" w:rsidRDefault="00464C2B" w:rsidP="00464C2B">
      <w:pPr>
        <w:jc w:val="right"/>
        <w:rPr>
          <w:rFonts w:cs="Times New Roman"/>
          <w:szCs w:val="24"/>
        </w:rPr>
      </w:pPr>
      <w:r w:rsidRPr="0072792D">
        <w:rPr>
          <w:rFonts w:eastAsia="Arial" w:cs="Times New Roman"/>
          <w:b/>
          <w:szCs w:val="24"/>
        </w:rPr>
        <w:t>(2x5=10 weights)</w:t>
      </w:r>
    </w:p>
    <w:p w14:paraId="1158D496" w14:textId="77777777" w:rsidR="00464C2B" w:rsidRPr="0072792D" w:rsidRDefault="00464C2B" w:rsidP="00464C2B">
      <w:pPr>
        <w:spacing w:line="200" w:lineRule="exact"/>
        <w:rPr>
          <w:rFonts w:cs="Times New Roman"/>
          <w:szCs w:val="24"/>
        </w:rPr>
      </w:pPr>
    </w:p>
    <w:p w14:paraId="17E03C16" w14:textId="77777777" w:rsidR="00464C2B" w:rsidRPr="00952D38" w:rsidRDefault="00464C2B" w:rsidP="00464C2B">
      <w:pPr>
        <w:spacing w:line="200" w:lineRule="exact"/>
        <w:rPr>
          <w:rFonts w:cs="Times New Roman"/>
          <w:szCs w:val="24"/>
        </w:rPr>
      </w:pPr>
    </w:p>
    <w:p w14:paraId="106DD74F" w14:textId="77777777" w:rsidR="00464C2B" w:rsidRPr="00952D38" w:rsidRDefault="00464C2B" w:rsidP="00464C2B">
      <w:pPr>
        <w:spacing w:line="200" w:lineRule="exact"/>
        <w:rPr>
          <w:rFonts w:cs="Times New Roman"/>
          <w:szCs w:val="24"/>
        </w:rPr>
      </w:pPr>
    </w:p>
    <w:p w14:paraId="60E9B7D5" w14:textId="77777777" w:rsidR="00464C2B" w:rsidRPr="00952D38" w:rsidRDefault="00464C2B" w:rsidP="00464C2B">
      <w:pPr>
        <w:spacing w:line="200" w:lineRule="exact"/>
        <w:rPr>
          <w:rFonts w:cs="Times New Roman"/>
          <w:szCs w:val="24"/>
        </w:rPr>
      </w:pPr>
    </w:p>
    <w:p w14:paraId="013E40D2" w14:textId="77777777" w:rsidR="00464C2B" w:rsidRPr="002678B6" w:rsidRDefault="00464C2B" w:rsidP="00464C2B">
      <w:pPr>
        <w:rPr>
          <w:rFonts w:cs="Times New Roman"/>
          <w:szCs w:val="24"/>
        </w:rPr>
        <w:sectPr w:rsidR="00464C2B" w:rsidRPr="002678B6" w:rsidSect="00C942E8">
          <w:type w:val="continuous"/>
          <w:pgSz w:w="12240" w:h="15839"/>
          <w:pgMar w:top="1308" w:right="1439" w:bottom="0" w:left="1440" w:header="0" w:footer="0" w:gutter="0"/>
          <w:cols w:space="720" w:equalWidth="0">
            <w:col w:w="9360"/>
          </w:cols>
        </w:sectPr>
      </w:pPr>
    </w:p>
    <w:p w14:paraId="4C4974FB" w14:textId="77777777" w:rsidR="00464C2B" w:rsidRDefault="00464C2B" w:rsidP="00464C2B">
      <w:pPr>
        <w:spacing w:line="54" w:lineRule="exact"/>
        <w:rPr>
          <w:rFonts w:cs="Times New Roman"/>
          <w:szCs w:val="24"/>
        </w:rPr>
      </w:pPr>
    </w:p>
    <w:p w14:paraId="39199FF8" w14:textId="77777777" w:rsidR="00464C2B" w:rsidRPr="00B421A4" w:rsidRDefault="00464C2B" w:rsidP="00B421A4">
      <w:pPr>
        <w:jc w:val="center"/>
        <w:rPr>
          <w:rFonts w:cs="Times New Roman"/>
          <w:b/>
          <w:sz w:val="34"/>
          <w:szCs w:val="24"/>
          <w:lang w:bidi="ml-IN"/>
        </w:rPr>
      </w:pPr>
    </w:p>
    <w:sectPr w:rsidR="00464C2B" w:rsidRPr="00B421A4" w:rsidSect="00D70392">
      <w:headerReference w:type="default" r:id="rId32"/>
      <w:pgSz w:w="12240" w:h="15840"/>
      <w:pgMar w:top="540" w:right="1440" w:bottom="27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ED5F6" w14:textId="77777777" w:rsidR="005C278A" w:rsidRDefault="005C278A" w:rsidP="00D97A3A">
      <w:pPr>
        <w:spacing w:after="0" w:line="240" w:lineRule="auto"/>
      </w:pPr>
      <w:r>
        <w:separator/>
      </w:r>
    </w:p>
  </w:endnote>
  <w:endnote w:type="continuationSeparator" w:id="0">
    <w:p w14:paraId="41D8E07D" w14:textId="77777777" w:rsidR="005C278A" w:rsidRDefault="005C278A" w:rsidP="00D9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609"/>
      <w:docPartObj>
        <w:docPartGallery w:val="Page Numbers (Bottom of Page)"/>
        <w:docPartUnique/>
      </w:docPartObj>
    </w:sdtPr>
    <w:sdtEndPr/>
    <w:sdtContent>
      <w:p w14:paraId="754C4870" w14:textId="1BFF5920" w:rsidR="006E3753" w:rsidRDefault="0077749F">
        <w:pPr>
          <w:pStyle w:val="Footer"/>
        </w:pPr>
        <w:r>
          <w:fldChar w:fldCharType="begin"/>
        </w:r>
        <w:r>
          <w:instrText xml:space="preserve"> PAGE   \* MERGEFORMAT </w:instrText>
        </w:r>
        <w:r>
          <w:fldChar w:fldCharType="separate"/>
        </w:r>
        <w:r w:rsidR="003E316F">
          <w:rPr>
            <w:noProof/>
          </w:rPr>
          <w:t>23</w:t>
        </w:r>
        <w:r>
          <w:rPr>
            <w:noProof/>
          </w:rPr>
          <w:fldChar w:fldCharType="end"/>
        </w:r>
      </w:p>
    </w:sdtContent>
  </w:sdt>
  <w:p w14:paraId="0A83ED5F" w14:textId="77777777" w:rsidR="006E3753" w:rsidRDefault="006E3753" w:rsidP="00924729">
    <w:pPr>
      <w:pStyle w:val="Footer"/>
      <w:pBdr>
        <w:top w:val="thinThickSmallGap" w:sz="24" w:space="1" w:color="622423" w:themeColor="accent2" w:themeShade="7F"/>
      </w:pBdr>
      <w:rPr>
        <w:rFonts w:asciiTheme="majorHAnsi" w:eastAsiaTheme="majorEastAsia" w:hAnsiTheme="majorHAnsi" w:cstheme="majorBidi"/>
      </w:rPr>
    </w:pPr>
    <w:r w:rsidRPr="00CE04CE">
      <w:rPr>
        <w:rFonts w:asciiTheme="majorHAnsi" w:eastAsiaTheme="majorEastAsia" w:hAnsiTheme="majorHAnsi" w:cstheme="majorBidi"/>
        <w:b/>
      </w:rPr>
      <w:t>Curriculum &amp; Syllabus (2021 admission onwards)</w:t>
    </w:r>
    <w:r>
      <w:rPr>
        <w:rFonts w:asciiTheme="majorHAnsi" w:eastAsiaTheme="majorEastAsia" w:hAnsiTheme="majorHAnsi" w:cstheme="majorBidi"/>
      </w:rPr>
      <w:t xml:space="preserve"> </w:t>
    </w:r>
  </w:p>
  <w:p w14:paraId="02361295" w14:textId="77777777" w:rsidR="006E3753" w:rsidRDefault="006E37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2E176" w14:textId="77777777" w:rsidR="005C278A" w:rsidRDefault="005C278A" w:rsidP="00D97A3A">
      <w:pPr>
        <w:spacing w:after="0" w:line="240" w:lineRule="auto"/>
      </w:pPr>
      <w:r>
        <w:separator/>
      </w:r>
    </w:p>
  </w:footnote>
  <w:footnote w:type="continuationSeparator" w:id="0">
    <w:p w14:paraId="70ACC631" w14:textId="77777777" w:rsidR="005C278A" w:rsidRDefault="005C278A" w:rsidP="00D97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BD040" w14:textId="77777777" w:rsidR="006E3753" w:rsidRDefault="006E3753" w:rsidP="00C942E8">
    <w:pPr>
      <w:pStyle w:val="Header"/>
      <w:tabs>
        <w:tab w:val="clear" w:pos="9360"/>
      </w:tabs>
      <w:rPr>
        <w:rFonts w:ascii="Algerian" w:eastAsia="Times New Roman" w:hAnsi="Algerian" w:cs="Mangal"/>
        <w:noProof/>
        <w:sz w:val="28"/>
        <w:szCs w:val="28"/>
      </w:rPr>
    </w:pPr>
  </w:p>
  <w:sdt>
    <w:sdtPr>
      <w:rPr>
        <w:rFonts w:eastAsiaTheme="majorEastAsia" w:cs="Times New Roman"/>
        <w:b/>
        <w:color w:val="17365D" w:themeColor="text2" w:themeShade="BF"/>
        <w:spacing w:val="5"/>
        <w:kern w:val="28"/>
        <w:sz w:val="20"/>
        <w:szCs w:val="20"/>
      </w:rPr>
      <w:alias w:val="Title"/>
      <w:id w:val="1854622"/>
      <w:placeholder>
        <w:docPart w:val="92742F98B9EE4C028C6B7E66F6177761"/>
      </w:placeholder>
      <w:dataBinding w:prefixMappings="xmlns:ns0='http://schemas.openxmlformats.org/package/2006/metadata/core-properties' xmlns:ns1='http://purl.org/dc/elements/1.1/'" w:xpath="/ns0:coreProperties[1]/ns1:title[1]" w:storeItemID="{6C3C8BC8-F283-45AE-878A-BAB7291924A1}"/>
      <w:text/>
    </w:sdtPr>
    <w:sdtEndPr/>
    <w:sdtContent>
      <w:p w14:paraId="147100DE" w14:textId="77777777" w:rsidR="006E3753" w:rsidRPr="00551F60" w:rsidRDefault="00551F60" w:rsidP="00551F60">
        <w:pPr>
          <w:pStyle w:val="Header"/>
          <w:pBdr>
            <w:bottom w:val="thickThinSmallGap" w:sz="24" w:space="1" w:color="622423" w:themeColor="accent2" w:themeShade="7F"/>
          </w:pBdr>
          <w:jc w:val="center"/>
          <w:rPr>
            <w:rFonts w:ascii="Bell MT" w:eastAsiaTheme="majorEastAsia" w:hAnsi="Bell MT" w:cstheme="majorBidi"/>
            <w:b/>
            <w:bCs/>
            <w:sz w:val="20"/>
            <w:szCs w:val="20"/>
          </w:rPr>
        </w:pPr>
        <w:r w:rsidRPr="00551F60">
          <w:rPr>
            <w:rFonts w:eastAsiaTheme="majorEastAsia" w:cs="Times New Roman"/>
            <w:b/>
            <w:color w:val="17365D" w:themeColor="text2" w:themeShade="BF"/>
            <w:spacing w:val="5"/>
            <w:kern w:val="28"/>
            <w:sz w:val="20"/>
            <w:szCs w:val="20"/>
          </w:rPr>
          <w:t>Post Graduate Programme in Master of Commerce</w:t>
        </w:r>
        <w:r>
          <w:rPr>
            <w:rFonts w:eastAsiaTheme="majorEastAsia" w:cs="Times New Roman"/>
            <w:b/>
            <w:color w:val="17365D" w:themeColor="text2" w:themeShade="BF"/>
            <w:spacing w:val="5"/>
            <w:kern w:val="28"/>
            <w:sz w:val="20"/>
            <w:szCs w:val="20"/>
          </w:rPr>
          <w:t>, St</w:t>
        </w:r>
        <w:r w:rsidRPr="00551F60">
          <w:rPr>
            <w:rFonts w:eastAsiaTheme="majorEastAsia" w:cs="Times New Roman"/>
            <w:b/>
            <w:color w:val="17365D" w:themeColor="text2" w:themeShade="BF"/>
            <w:spacing w:val="5"/>
            <w:kern w:val="28"/>
            <w:sz w:val="20"/>
            <w:szCs w:val="20"/>
          </w:rPr>
          <w:t>. Joseph’s College (Autonomous), Irinjalakuda</w:t>
        </w:r>
      </w:p>
    </w:sdtContent>
  </w:sdt>
  <w:p w14:paraId="4E3B016A" w14:textId="77777777" w:rsidR="006E3753" w:rsidRDefault="006E3753" w:rsidP="00924729">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5687" w14:textId="77777777" w:rsidR="006E3753" w:rsidRPr="00464C2B" w:rsidRDefault="006E3753" w:rsidP="00464C2B">
    <w:pPr>
      <w:pStyle w:val="Header"/>
      <w:pBdr>
        <w:bottom w:val="thickThinSmallGap" w:sz="24" w:space="0" w:color="622423" w:themeColor="accent2" w:themeShade="7F"/>
      </w:pBdr>
      <w:rPr>
        <w:rFonts w:asciiTheme="majorHAnsi" w:eastAsiaTheme="majorEastAsia" w:hAnsiTheme="majorHAnsi" w:cstheme="majorBidi"/>
        <w:sz w:val="32"/>
        <w:szCs w:val="32"/>
      </w:rPr>
    </w:pPr>
  </w:p>
  <w:p w14:paraId="02F04181" w14:textId="77777777" w:rsidR="006E3753" w:rsidRDefault="006E375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C94E4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B"/>
    <w:multiLevelType w:val="hybridMultilevel"/>
    <w:tmpl w:val="EA4620C4"/>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5406F94A">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D"/>
    <w:multiLevelType w:val="hybridMultilevel"/>
    <w:tmpl w:val="9F3AE7B0"/>
    <w:lvl w:ilvl="0" w:tplc="E4EE14BC">
      <w:start w:val="1"/>
      <w:numFmt w:val="upperRoman"/>
      <w:lvlText w:val="%1"/>
      <w:lvlJc w:val="left"/>
      <w:pPr>
        <w:ind w:left="1031" w:hanging="122"/>
      </w:pPr>
      <w:rPr>
        <w:rFonts w:ascii="Arial" w:eastAsia="Arial" w:hAnsi="Arial" w:cs="Arial" w:hint="default"/>
        <w:b/>
        <w:bCs/>
        <w:w w:val="100"/>
        <w:sz w:val="22"/>
        <w:szCs w:val="22"/>
        <w:lang w:val="en-US" w:eastAsia="en-US" w:bidi="en-US"/>
      </w:rPr>
    </w:lvl>
    <w:lvl w:ilvl="1" w:tplc="C30E704E">
      <w:start w:val="1"/>
      <w:numFmt w:val="decimal"/>
      <w:lvlText w:val="%2."/>
      <w:lvlJc w:val="left"/>
      <w:pPr>
        <w:ind w:left="450" w:hanging="360"/>
      </w:pPr>
      <w:rPr>
        <w:rFonts w:hint="default"/>
        <w:spacing w:val="-1"/>
        <w:w w:val="87"/>
        <w:lang w:val="en-US" w:eastAsia="en-US" w:bidi="en-US"/>
      </w:rPr>
    </w:lvl>
    <w:lvl w:ilvl="2" w:tplc="BC629A8A">
      <w:start w:val="1"/>
      <w:numFmt w:val="bullet"/>
      <w:lvlText w:val="•"/>
      <w:lvlJc w:val="left"/>
      <w:pPr>
        <w:ind w:left="2640" w:hanging="360"/>
      </w:pPr>
      <w:rPr>
        <w:rFonts w:hint="default"/>
        <w:lang w:val="en-US" w:eastAsia="en-US" w:bidi="en-US"/>
      </w:rPr>
    </w:lvl>
    <w:lvl w:ilvl="3" w:tplc="3D6E2A7A">
      <w:start w:val="1"/>
      <w:numFmt w:val="bullet"/>
      <w:lvlText w:val="•"/>
      <w:lvlJc w:val="left"/>
      <w:pPr>
        <w:ind w:left="3640" w:hanging="360"/>
      </w:pPr>
      <w:rPr>
        <w:rFonts w:hint="default"/>
        <w:lang w:val="en-US" w:eastAsia="en-US" w:bidi="en-US"/>
      </w:rPr>
    </w:lvl>
    <w:lvl w:ilvl="4" w:tplc="18F83ED2">
      <w:start w:val="1"/>
      <w:numFmt w:val="bullet"/>
      <w:lvlText w:val="•"/>
      <w:lvlJc w:val="left"/>
      <w:pPr>
        <w:ind w:left="4640" w:hanging="360"/>
      </w:pPr>
      <w:rPr>
        <w:rFonts w:hint="default"/>
        <w:lang w:val="en-US" w:eastAsia="en-US" w:bidi="en-US"/>
      </w:rPr>
    </w:lvl>
    <w:lvl w:ilvl="5" w:tplc="85F0BE26">
      <w:start w:val="1"/>
      <w:numFmt w:val="bullet"/>
      <w:lvlText w:val="•"/>
      <w:lvlJc w:val="left"/>
      <w:pPr>
        <w:ind w:left="5640" w:hanging="360"/>
      </w:pPr>
      <w:rPr>
        <w:rFonts w:hint="default"/>
        <w:lang w:val="en-US" w:eastAsia="en-US" w:bidi="en-US"/>
      </w:rPr>
    </w:lvl>
    <w:lvl w:ilvl="6" w:tplc="732CB7EE">
      <w:start w:val="1"/>
      <w:numFmt w:val="bullet"/>
      <w:lvlText w:val="•"/>
      <w:lvlJc w:val="left"/>
      <w:pPr>
        <w:ind w:left="6640" w:hanging="360"/>
      </w:pPr>
      <w:rPr>
        <w:rFonts w:hint="default"/>
        <w:lang w:val="en-US" w:eastAsia="en-US" w:bidi="en-US"/>
      </w:rPr>
    </w:lvl>
    <w:lvl w:ilvl="7" w:tplc="AC2ECF34">
      <w:start w:val="1"/>
      <w:numFmt w:val="bullet"/>
      <w:lvlText w:val="•"/>
      <w:lvlJc w:val="left"/>
      <w:pPr>
        <w:ind w:left="7640" w:hanging="360"/>
      </w:pPr>
      <w:rPr>
        <w:rFonts w:hint="default"/>
        <w:lang w:val="en-US" w:eastAsia="en-US" w:bidi="en-US"/>
      </w:rPr>
    </w:lvl>
    <w:lvl w:ilvl="8" w:tplc="BDF84E38">
      <w:start w:val="1"/>
      <w:numFmt w:val="bullet"/>
      <w:lvlText w:val="•"/>
      <w:lvlJc w:val="left"/>
      <w:pPr>
        <w:ind w:left="8640" w:hanging="360"/>
      </w:pPr>
      <w:rPr>
        <w:rFonts w:hint="default"/>
        <w:lang w:val="en-US" w:eastAsia="en-US" w:bidi="en-US"/>
      </w:rPr>
    </w:lvl>
  </w:abstractNum>
  <w:abstractNum w:abstractNumId="3" w15:restartNumberingAfterBreak="0">
    <w:nsid w:val="00000011"/>
    <w:multiLevelType w:val="hybridMultilevel"/>
    <w:tmpl w:val="DBF27D8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00000013"/>
    <w:multiLevelType w:val="hybridMultilevel"/>
    <w:tmpl w:val="C640223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 w15:restartNumberingAfterBreak="0">
    <w:nsid w:val="00000014"/>
    <w:multiLevelType w:val="hybridMultilevel"/>
    <w:tmpl w:val="5596B59E"/>
    <w:lvl w:ilvl="0" w:tplc="4009001B">
      <w:start w:val="1"/>
      <w:numFmt w:val="lowerRoman"/>
      <w:lvlText w:val="%1."/>
      <w:lvlJc w:val="right"/>
      <w:pPr>
        <w:ind w:left="2367" w:hanging="360"/>
      </w:pPr>
    </w:lvl>
    <w:lvl w:ilvl="1" w:tplc="F0C8D5AE">
      <w:start w:val="1"/>
      <w:numFmt w:val="lowerLetter"/>
      <w:lvlText w:val="(%2)"/>
      <w:lvlJc w:val="left"/>
      <w:pPr>
        <w:ind w:left="3851" w:hanging="360"/>
      </w:pPr>
      <w:rPr>
        <w:rFonts w:hint="default"/>
      </w:rPr>
    </w:lvl>
    <w:lvl w:ilvl="2" w:tplc="4009001B">
      <w:start w:val="1"/>
      <w:numFmt w:val="lowerRoman"/>
      <w:lvlText w:val="%3."/>
      <w:lvlJc w:val="right"/>
      <w:pPr>
        <w:ind w:left="3807" w:hanging="180"/>
      </w:pPr>
    </w:lvl>
    <w:lvl w:ilvl="3" w:tplc="4009000F" w:tentative="1">
      <w:start w:val="1"/>
      <w:numFmt w:val="decimal"/>
      <w:lvlText w:val="%4."/>
      <w:lvlJc w:val="left"/>
      <w:pPr>
        <w:ind w:left="4527" w:hanging="360"/>
      </w:pPr>
    </w:lvl>
    <w:lvl w:ilvl="4" w:tplc="40090019" w:tentative="1">
      <w:start w:val="1"/>
      <w:numFmt w:val="lowerLetter"/>
      <w:lvlText w:val="%5."/>
      <w:lvlJc w:val="left"/>
      <w:pPr>
        <w:ind w:left="5247" w:hanging="360"/>
      </w:pPr>
    </w:lvl>
    <w:lvl w:ilvl="5" w:tplc="4009001B" w:tentative="1">
      <w:start w:val="1"/>
      <w:numFmt w:val="lowerRoman"/>
      <w:lvlText w:val="%6."/>
      <w:lvlJc w:val="right"/>
      <w:pPr>
        <w:ind w:left="5967" w:hanging="180"/>
      </w:pPr>
    </w:lvl>
    <w:lvl w:ilvl="6" w:tplc="4009000F" w:tentative="1">
      <w:start w:val="1"/>
      <w:numFmt w:val="decimal"/>
      <w:lvlText w:val="%7."/>
      <w:lvlJc w:val="left"/>
      <w:pPr>
        <w:ind w:left="6687" w:hanging="360"/>
      </w:pPr>
    </w:lvl>
    <w:lvl w:ilvl="7" w:tplc="40090019" w:tentative="1">
      <w:start w:val="1"/>
      <w:numFmt w:val="lowerLetter"/>
      <w:lvlText w:val="%8."/>
      <w:lvlJc w:val="left"/>
      <w:pPr>
        <w:ind w:left="7407" w:hanging="360"/>
      </w:pPr>
    </w:lvl>
    <w:lvl w:ilvl="8" w:tplc="4009001B" w:tentative="1">
      <w:start w:val="1"/>
      <w:numFmt w:val="lowerRoman"/>
      <w:lvlText w:val="%9."/>
      <w:lvlJc w:val="right"/>
      <w:pPr>
        <w:ind w:left="8127" w:hanging="180"/>
      </w:pPr>
    </w:lvl>
  </w:abstractNum>
  <w:abstractNum w:abstractNumId="6" w15:restartNumberingAfterBreak="0">
    <w:nsid w:val="00000019"/>
    <w:multiLevelType w:val="hybridMultilevel"/>
    <w:tmpl w:val="EA22BEDA"/>
    <w:lvl w:ilvl="0" w:tplc="40090001">
      <w:start w:val="1"/>
      <w:numFmt w:val="bullet"/>
      <w:lvlText w:val=""/>
      <w:lvlJc w:val="left"/>
      <w:pPr>
        <w:ind w:left="1080" w:hanging="360"/>
      </w:pPr>
      <w:rPr>
        <w:rFonts w:ascii="Symbol" w:hAnsi="Symbol"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0000001F"/>
    <w:multiLevelType w:val="hybridMultilevel"/>
    <w:tmpl w:val="1622799C"/>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20"/>
    <w:multiLevelType w:val="hybridMultilevel"/>
    <w:tmpl w:val="844A9280"/>
    <w:lvl w:ilvl="0" w:tplc="DD7EE8DE">
      <w:start w:val="1"/>
      <w:numFmt w:val="lowerRoman"/>
      <w:lvlText w:val="(%1)"/>
      <w:lvlJc w:val="left"/>
      <w:pPr>
        <w:ind w:left="536" w:hanging="380"/>
      </w:pPr>
      <w:rPr>
        <w:rFonts w:ascii="Arial" w:eastAsia="Arial" w:hAnsi="Arial" w:cs="Arial" w:hint="default"/>
        <w:spacing w:val="-2"/>
        <w:w w:val="100"/>
        <w:sz w:val="22"/>
        <w:szCs w:val="22"/>
        <w:lang w:val="en-US" w:eastAsia="en-US" w:bidi="en-US"/>
      </w:rPr>
    </w:lvl>
    <w:lvl w:ilvl="1" w:tplc="40090001">
      <w:start w:val="1"/>
      <w:numFmt w:val="bullet"/>
      <w:lvlText w:val=""/>
      <w:lvlJc w:val="left"/>
      <w:pPr>
        <w:ind w:left="1489" w:hanging="360"/>
      </w:pPr>
      <w:rPr>
        <w:rFonts w:ascii="Symbol" w:hAnsi="Symbol" w:hint="default"/>
        <w:spacing w:val="-2"/>
        <w:w w:val="85"/>
        <w:lang w:val="en-US" w:eastAsia="en-US" w:bidi="en-US"/>
      </w:rPr>
    </w:lvl>
    <w:lvl w:ilvl="2" w:tplc="3AC61482">
      <w:start w:val="1"/>
      <w:numFmt w:val="bullet"/>
      <w:lvlText w:val="•"/>
      <w:lvlJc w:val="left"/>
      <w:pPr>
        <w:ind w:left="1779" w:hanging="360"/>
      </w:pPr>
      <w:rPr>
        <w:rFonts w:hint="default"/>
        <w:lang w:val="en-US" w:eastAsia="en-US" w:bidi="en-US"/>
      </w:rPr>
    </w:lvl>
    <w:lvl w:ilvl="3" w:tplc="0F9EA7BA">
      <w:start w:val="1"/>
      <w:numFmt w:val="bullet"/>
      <w:lvlText w:val="•"/>
      <w:lvlJc w:val="left"/>
      <w:pPr>
        <w:ind w:left="2078" w:hanging="360"/>
      </w:pPr>
      <w:rPr>
        <w:rFonts w:hint="default"/>
        <w:lang w:val="en-US" w:eastAsia="en-US" w:bidi="en-US"/>
      </w:rPr>
    </w:lvl>
    <w:lvl w:ilvl="4" w:tplc="2EDC1A8E">
      <w:start w:val="1"/>
      <w:numFmt w:val="bullet"/>
      <w:lvlText w:val="•"/>
      <w:lvlJc w:val="left"/>
      <w:pPr>
        <w:ind w:left="2377" w:hanging="360"/>
      </w:pPr>
      <w:rPr>
        <w:rFonts w:hint="default"/>
        <w:lang w:val="en-US" w:eastAsia="en-US" w:bidi="en-US"/>
      </w:rPr>
    </w:lvl>
    <w:lvl w:ilvl="5" w:tplc="087CBB68">
      <w:start w:val="1"/>
      <w:numFmt w:val="bullet"/>
      <w:lvlText w:val="•"/>
      <w:lvlJc w:val="left"/>
      <w:pPr>
        <w:ind w:left="2676" w:hanging="360"/>
      </w:pPr>
      <w:rPr>
        <w:rFonts w:hint="default"/>
        <w:lang w:val="en-US" w:eastAsia="en-US" w:bidi="en-US"/>
      </w:rPr>
    </w:lvl>
    <w:lvl w:ilvl="6" w:tplc="1A3CC00A">
      <w:start w:val="1"/>
      <w:numFmt w:val="bullet"/>
      <w:lvlText w:val="•"/>
      <w:lvlJc w:val="left"/>
      <w:pPr>
        <w:ind w:left="2975" w:hanging="360"/>
      </w:pPr>
      <w:rPr>
        <w:rFonts w:hint="default"/>
        <w:lang w:val="en-US" w:eastAsia="en-US" w:bidi="en-US"/>
      </w:rPr>
    </w:lvl>
    <w:lvl w:ilvl="7" w:tplc="CC2EA8F2">
      <w:start w:val="1"/>
      <w:numFmt w:val="bullet"/>
      <w:lvlText w:val="•"/>
      <w:lvlJc w:val="left"/>
      <w:pPr>
        <w:ind w:left="3274" w:hanging="360"/>
      </w:pPr>
      <w:rPr>
        <w:rFonts w:hint="default"/>
        <w:lang w:val="en-US" w:eastAsia="en-US" w:bidi="en-US"/>
      </w:rPr>
    </w:lvl>
    <w:lvl w:ilvl="8" w:tplc="F78C6ACA">
      <w:start w:val="1"/>
      <w:numFmt w:val="bullet"/>
      <w:lvlText w:val="•"/>
      <w:lvlJc w:val="left"/>
      <w:pPr>
        <w:ind w:left="3573" w:hanging="360"/>
      </w:pPr>
      <w:rPr>
        <w:rFonts w:hint="default"/>
        <w:lang w:val="en-US" w:eastAsia="en-US" w:bidi="en-US"/>
      </w:rPr>
    </w:lvl>
  </w:abstractNum>
  <w:abstractNum w:abstractNumId="9" w15:restartNumberingAfterBreak="0">
    <w:nsid w:val="00000023"/>
    <w:multiLevelType w:val="multilevel"/>
    <w:tmpl w:val="16E25DC8"/>
    <w:lvl w:ilvl="0">
      <w:start w:val="20"/>
      <w:numFmt w:val="decimal"/>
      <w:lvlText w:val="%1"/>
      <w:lvlJc w:val="left"/>
      <w:pPr>
        <w:ind w:left="1516" w:hanging="676"/>
      </w:pPr>
      <w:rPr>
        <w:rFonts w:hint="default"/>
        <w:lang w:val="en-US" w:eastAsia="en-US" w:bidi="en-US"/>
      </w:rPr>
    </w:lvl>
    <w:lvl w:ilvl="1">
      <w:start w:val="1"/>
      <w:numFmt w:val="decimal"/>
      <w:lvlText w:val="%1.%2"/>
      <w:lvlJc w:val="left"/>
      <w:pPr>
        <w:ind w:left="1516" w:hanging="676"/>
      </w:pPr>
      <w:rPr>
        <w:rFonts w:ascii="Arial" w:eastAsia="Arial" w:hAnsi="Arial" w:cs="Arial" w:hint="default"/>
        <w:b/>
        <w:bCs/>
        <w:spacing w:val="-2"/>
        <w:w w:val="100"/>
        <w:sz w:val="22"/>
        <w:szCs w:val="22"/>
        <w:lang w:val="en-US" w:eastAsia="en-US" w:bidi="en-US"/>
      </w:rPr>
    </w:lvl>
    <w:lvl w:ilvl="2">
      <w:start w:val="1"/>
      <w:numFmt w:val="lowerLetter"/>
      <w:lvlText w:val="%3)"/>
      <w:lvlJc w:val="left"/>
      <w:pPr>
        <w:ind w:left="2236" w:hanging="360"/>
      </w:pPr>
      <w:rPr>
        <w:rFonts w:hint="default"/>
        <w:spacing w:val="-2"/>
        <w:w w:val="85"/>
        <w:lang w:val="en-US" w:eastAsia="en-US" w:bidi="en-US"/>
      </w:rPr>
    </w:lvl>
    <w:lvl w:ilvl="3">
      <w:start w:val="1"/>
      <w:numFmt w:val="bullet"/>
      <w:lvlText w:val="•"/>
      <w:lvlJc w:val="left"/>
      <w:pPr>
        <w:ind w:left="4106" w:hanging="360"/>
      </w:pPr>
      <w:rPr>
        <w:rFonts w:hint="default"/>
        <w:lang w:val="en-US" w:eastAsia="en-US" w:bidi="en-US"/>
      </w:rPr>
    </w:lvl>
    <w:lvl w:ilvl="4">
      <w:start w:val="1"/>
      <w:numFmt w:val="bullet"/>
      <w:lvlText w:val="•"/>
      <w:lvlJc w:val="left"/>
      <w:pPr>
        <w:ind w:left="5040" w:hanging="360"/>
      </w:pPr>
      <w:rPr>
        <w:rFonts w:hint="default"/>
        <w:lang w:val="en-US" w:eastAsia="en-US" w:bidi="en-US"/>
      </w:rPr>
    </w:lvl>
    <w:lvl w:ilvl="5">
      <w:start w:val="1"/>
      <w:numFmt w:val="bullet"/>
      <w:lvlText w:val="•"/>
      <w:lvlJc w:val="left"/>
      <w:pPr>
        <w:ind w:left="5973" w:hanging="360"/>
      </w:pPr>
      <w:rPr>
        <w:rFonts w:hint="default"/>
        <w:lang w:val="en-US" w:eastAsia="en-US" w:bidi="en-US"/>
      </w:rPr>
    </w:lvl>
    <w:lvl w:ilvl="6">
      <w:start w:val="1"/>
      <w:numFmt w:val="bullet"/>
      <w:lvlText w:val="•"/>
      <w:lvlJc w:val="left"/>
      <w:pPr>
        <w:ind w:left="6906" w:hanging="360"/>
      </w:pPr>
      <w:rPr>
        <w:rFonts w:hint="default"/>
        <w:lang w:val="en-US" w:eastAsia="en-US" w:bidi="en-US"/>
      </w:rPr>
    </w:lvl>
    <w:lvl w:ilvl="7">
      <w:start w:val="1"/>
      <w:numFmt w:val="bullet"/>
      <w:lvlText w:val="•"/>
      <w:lvlJc w:val="left"/>
      <w:pPr>
        <w:ind w:left="7840" w:hanging="360"/>
      </w:pPr>
      <w:rPr>
        <w:rFonts w:hint="default"/>
        <w:lang w:val="en-US" w:eastAsia="en-US" w:bidi="en-US"/>
      </w:rPr>
    </w:lvl>
    <w:lvl w:ilvl="8">
      <w:start w:val="1"/>
      <w:numFmt w:val="bullet"/>
      <w:lvlText w:val="•"/>
      <w:lvlJc w:val="left"/>
      <w:pPr>
        <w:ind w:left="8773" w:hanging="360"/>
      </w:pPr>
      <w:rPr>
        <w:rFonts w:hint="default"/>
        <w:lang w:val="en-US" w:eastAsia="en-US" w:bidi="en-US"/>
      </w:rPr>
    </w:lvl>
  </w:abstractNum>
  <w:abstractNum w:abstractNumId="10" w15:restartNumberingAfterBreak="0">
    <w:nsid w:val="00000035"/>
    <w:multiLevelType w:val="hybridMultilevel"/>
    <w:tmpl w:val="F2A2B298"/>
    <w:lvl w:ilvl="0" w:tplc="251AA544">
      <w:start w:val="16"/>
      <w:numFmt w:val="decimal"/>
      <w:lvlText w:val="%1."/>
      <w:lvlJc w:val="left"/>
    </w:lvl>
    <w:lvl w:ilvl="1" w:tplc="A6FC8D42">
      <w:numFmt w:val="decimal"/>
      <w:lvlText w:val=""/>
      <w:lvlJc w:val="left"/>
    </w:lvl>
    <w:lvl w:ilvl="2" w:tplc="B970ABFE">
      <w:numFmt w:val="decimal"/>
      <w:lvlText w:val=""/>
      <w:lvlJc w:val="left"/>
    </w:lvl>
    <w:lvl w:ilvl="3" w:tplc="ABCEA634">
      <w:numFmt w:val="decimal"/>
      <w:lvlText w:val=""/>
      <w:lvlJc w:val="left"/>
    </w:lvl>
    <w:lvl w:ilvl="4" w:tplc="9774BC24">
      <w:numFmt w:val="decimal"/>
      <w:lvlText w:val=""/>
      <w:lvlJc w:val="left"/>
    </w:lvl>
    <w:lvl w:ilvl="5" w:tplc="29A4F9E4">
      <w:numFmt w:val="decimal"/>
      <w:lvlText w:val=""/>
      <w:lvlJc w:val="left"/>
    </w:lvl>
    <w:lvl w:ilvl="6" w:tplc="2C866428">
      <w:numFmt w:val="decimal"/>
      <w:lvlText w:val=""/>
      <w:lvlJc w:val="left"/>
    </w:lvl>
    <w:lvl w:ilvl="7" w:tplc="D6E49A70">
      <w:numFmt w:val="decimal"/>
      <w:lvlText w:val=""/>
      <w:lvlJc w:val="left"/>
    </w:lvl>
    <w:lvl w:ilvl="8" w:tplc="23C2229C">
      <w:numFmt w:val="decimal"/>
      <w:lvlText w:val=""/>
      <w:lvlJc w:val="left"/>
    </w:lvl>
  </w:abstractNum>
  <w:abstractNum w:abstractNumId="11" w15:restartNumberingAfterBreak="0">
    <w:nsid w:val="00000384"/>
    <w:multiLevelType w:val="hybridMultilevel"/>
    <w:tmpl w:val="29088DFE"/>
    <w:lvl w:ilvl="0" w:tplc="D9145C52">
      <w:start w:val="1"/>
      <w:numFmt w:val="decimal"/>
      <w:lvlText w:val="%1."/>
      <w:lvlJc w:val="left"/>
    </w:lvl>
    <w:lvl w:ilvl="1" w:tplc="09E4C284">
      <w:numFmt w:val="decimal"/>
      <w:lvlText w:val=""/>
      <w:lvlJc w:val="left"/>
    </w:lvl>
    <w:lvl w:ilvl="2" w:tplc="D01AEC02">
      <w:numFmt w:val="decimal"/>
      <w:lvlText w:val=""/>
      <w:lvlJc w:val="left"/>
    </w:lvl>
    <w:lvl w:ilvl="3" w:tplc="875C6430">
      <w:numFmt w:val="decimal"/>
      <w:lvlText w:val=""/>
      <w:lvlJc w:val="left"/>
    </w:lvl>
    <w:lvl w:ilvl="4" w:tplc="04D83F76">
      <w:numFmt w:val="decimal"/>
      <w:lvlText w:val=""/>
      <w:lvlJc w:val="left"/>
    </w:lvl>
    <w:lvl w:ilvl="5" w:tplc="13D66D38">
      <w:numFmt w:val="decimal"/>
      <w:lvlText w:val=""/>
      <w:lvlJc w:val="left"/>
    </w:lvl>
    <w:lvl w:ilvl="6" w:tplc="5C6AA8A2">
      <w:numFmt w:val="decimal"/>
      <w:lvlText w:val=""/>
      <w:lvlJc w:val="left"/>
    </w:lvl>
    <w:lvl w:ilvl="7" w:tplc="CC86CB88">
      <w:numFmt w:val="decimal"/>
      <w:lvlText w:val=""/>
      <w:lvlJc w:val="left"/>
    </w:lvl>
    <w:lvl w:ilvl="8" w:tplc="C9D45CCA">
      <w:numFmt w:val="decimal"/>
      <w:lvlText w:val=""/>
      <w:lvlJc w:val="left"/>
    </w:lvl>
  </w:abstractNum>
  <w:abstractNum w:abstractNumId="12" w15:restartNumberingAfterBreak="0">
    <w:nsid w:val="000007CF"/>
    <w:multiLevelType w:val="hybridMultilevel"/>
    <w:tmpl w:val="FEAEF3F4"/>
    <w:lvl w:ilvl="0" w:tplc="86BC498C">
      <w:start w:val="17"/>
      <w:numFmt w:val="decimal"/>
      <w:lvlText w:val="%1."/>
      <w:lvlJc w:val="left"/>
    </w:lvl>
    <w:lvl w:ilvl="1" w:tplc="F64078E6">
      <w:numFmt w:val="decimal"/>
      <w:lvlText w:val=""/>
      <w:lvlJc w:val="left"/>
    </w:lvl>
    <w:lvl w:ilvl="2" w:tplc="81540CAC">
      <w:numFmt w:val="decimal"/>
      <w:lvlText w:val=""/>
      <w:lvlJc w:val="left"/>
    </w:lvl>
    <w:lvl w:ilvl="3" w:tplc="A3F0CF8A">
      <w:numFmt w:val="decimal"/>
      <w:lvlText w:val=""/>
      <w:lvlJc w:val="left"/>
    </w:lvl>
    <w:lvl w:ilvl="4" w:tplc="886AB876">
      <w:numFmt w:val="decimal"/>
      <w:lvlText w:val=""/>
      <w:lvlJc w:val="left"/>
    </w:lvl>
    <w:lvl w:ilvl="5" w:tplc="124C4488">
      <w:numFmt w:val="decimal"/>
      <w:lvlText w:val=""/>
      <w:lvlJc w:val="left"/>
    </w:lvl>
    <w:lvl w:ilvl="6" w:tplc="75FA977C">
      <w:numFmt w:val="decimal"/>
      <w:lvlText w:val=""/>
      <w:lvlJc w:val="left"/>
    </w:lvl>
    <w:lvl w:ilvl="7" w:tplc="1780FC24">
      <w:numFmt w:val="decimal"/>
      <w:lvlText w:val=""/>
      <w:lvlJc w:val="left"/>
    </w:lvl>
    <w:lvl w:ilvl="8" w:tplc="89C0FCE4">
      <w:numFmt w:val="decimal"/>
      <w:lvlText w:val=""/>
      <w:lvlJc w:val="left"/>
    </w:lvl>
  </w:abstractNum>
  <w:abstractNum w:abstractNumId="13" w15:restartNumberingAfterBreak="0">
    <w:nsid w:val="00000902"/>
    <w:multiLevelType w:val="hybridMultilevel"/>
    <w:tmpl w:val="524A7710"/>
    <w:lvl w:ilvl="0" w:tplc="5FF0D554">
      <w:start w:val="3"/>
      <w:numFmt w:val="decimal"/>
      <w:lvlText w:val="%1."/>
      <w:lvlJc w:val="left"/>
    </w:lvl>
    <w:lvl w:ilvl="1" w:tplc="833AB72E">
      <w:numFmt w:val="decimal"/>
      <w:lvlText w:val=""/>
      <w:lvlJc w:val="left"/>
    </w:lvl>
    <w:lvl w:ilvl="2" w:tplc="08CA71F2">
      <w:numFmt w:val="decimal"/>
      <w:lvlText w:val=""/>
      <w:lvlJc w:val="left"/>
    </w:lvl>
    <w:lvl w:ilvl="3" w:tplc="E242936E">
      <w:numFmt w:val="decimal"/>
      <w:lvlText w:val=""/>
      <w:lvlJc w:val="left"/>
    </w:lvl>
    <w:lvl w:ilvl="4" w:tplc="4E440158">
      <w:numFmt w:val="decimal"/>
      <w:lvlText w:val=""/>
      <w:lvlJc w:val="left"/>
    </w:lvl>
    <w:lvl w:ilvl="5" w:tplc="FFE47424">
      <w:numFmt w:val="decimal"/>
      <w:lvlText w:val=""/>
      <w:lvlJc w:val="left"/>
    </w:lvl>
    <w:lvl w:ilvl="6" w:tplc="F60819BA">
      <w:numFmt w:val="decimal"/>
      <w:lvlText w:val=""/>
      <w:lvlJc w:val="left"/>
    </w:lvl>
    <w:lvl w:ilvl="7" w:tplc="5404779A">
      <w:numFmt w:val="decimal"/>
      <w:lvlText w:val=""/>
      <w:lvlJc w:val="left"/>
    </w:lvl>
    <w:lvl w:ilvl="8" w:tplc="EB6E92E2">
      <w:numFmt w:val="decimal"/>
      <w:lvlText w:val=""/>
      <w:lvlJc w:val="left"/>
    </w:lvl>
  </w:abstractNum>
  <w:abstractNum w:abstractNumId="14" w15:restartNumberingAfterBreak="0">
    <w:nsid w:val="0000127E"/>
    <w:multiLevelType w:val="hybridMultilevel"/>
    <w:tmpl w:val="85CC7136"/>
    <w:lvl w:ilvl="0" w:tplc="AFB2C960">
      <w:start w:val="15"/>
      <w:numFmt w:val="decimal"/>
      <w:lvlText w:val="%1."/>
      <w:lvlJc w:val="left"/>
    </w:lvl>
    <w:lvl w:ilvl="1" w:tplc="20D8733E">
      <w:numFmt w:val="decimal"/>
      <w:lvlText w:val=""/>
      <w:lvlJc w:val="left"/>
    </w:lvl>
    <w:lvl w:ilvl="2" w:tplc="B55CF6FA">
      <w:numFmt w:val="decimal"/>
      <w:lvlText w:val=""/>
      <w:lvlJc w:val="left"/>
    </w:lvl>
    <w:lvl w:ilvl="3" w:tplc="65A6F814">
      <w:numFmt w:val="decimal"/>
      <w:lvlText w:val=""/>
      <w:lvlJc w:val="left"/>
    </w:lvl>
    <w:lvl w:ilvl="4" w:tplc="B97A11C8">
      <w:numFmt w:val="decimal"/>
      <w:lvlText w:val=""/>
      <w:lvlJc w:val="left"/>
    </w:lvl>
    <w:lvl w:ilvl="5" w:tplc="988E0FBA">
      <w:numFmt w:val="decimal"/>
      <w:lvlText w:val=""/>
      <w:lvlJc w:val="left"/>
    </w:lvl>
    <w:lvl w:ilvl="6" w:tplc="D6AC083C">
      <w:numFmt w:val="decimal"/>
      <w:lvlText w:val=""/>
      <w:lvlJc w:val="left"/>
    </w:lvl>
    <w:lvl w:ilvl="7" w:tplc="3AE23948">
      <w:numFmt w:val="decimal"/>
      <w:lvlText w:val=""/>
      <w:lvlJc w:val="left"/>
    </w:lvl>
    <w:lvl w:ilvl="8" w:tplc="D2E2B98E">
      <w:numFmt w:val="decimal"/>
      <w:lvlText w:val=""/>
      <w:lvlJc w:val="left"/>
    </w:lvl>
  </w:abstractNum>
  <w:abstractNum w:abstractNumId="15" w15:restartNumberingAfterBreak="0">
    <w:nsid w:val="0000139D"/>
    <w:multiLevelType w:val="hybridMultilevel"/>
    <w:tmpl w:val="5214527E"/>
    <w:lvl w:ilvl="0" w:tplc="22A21F22">
      <w:start w:val="1"/>
      <w:numFmt w:val="decimal"/>
      <w:lvlText w:val="%1."/>
      <w:lvlJc w:val="left"/>
    </w:lvl>
    <w:lvl w:ilvl="1" w:tplc="C83891DA">
      <w:numFmt w:val="decimal"/>
      <w:lvlText w:val=""/>
      <w:lvlJc w:val="left"/>
    </w:lvl>
    <w:lvl w:ilvl="2" w:tplc="CF741864">
      <w:numFmt w:val="decimal"/>
      <w:lvlText w:val=""/>
      <w:lvlJc w:val="left"/>
    </w:lvl>
    <w:lvl w:ilvl="3" w:tplc="3D00B95C">
      <w:numFmt w:val="decimal"/>
      <w:lvlText w:val=""/>
      <w:lvlJc w:val="left"/>
    </w:lvl>
    <w:lvl w:ilvl="4" w:tplc="9752C1CC">
      <w:numFmt w:val="decimal"/>
      <w:lvlText w:val=""/>
      <w:lvlJc w:val="left"/>
    </w:lvl>
    <w:lvl w:ilvl="5" w:tplc="27460066">
      <w:numFmt w:val="decimal"/>
      <w:lvlText w:val=""/>
      <w:lvlJc w:val="left"/>
    </w:lvl>
    <w:lvl w:ilvl="6" w:tplc="85A47312">
      <w:numFmt w:val="decimal"/>
      <w:lvlText w:val=""/>
      <w:lvlJc w:val="left"/>
    </w:lvl>
    <w:lvl w:ilvl="7" w:tplc="0010C7F0">
      <w:numFmt w:val="decimal"/>
      <w:lvlText w:val=""/>
      <w:lvlJc w:val="left"/>
    </w:lvl>
    <w:lvl w:ilvl="8" w:tplc="C33689E4">
      <w:numFmt w:val="decimal"/>
      <w:lvlText w:val=""/>
      <w:lvlJc w:val="left"/>
    </w:lvl>
  </w:abstractNum>
  <w:abstractNum w:abstractNumId="16" w15:restartNumberingAfterBreak="0">
    <w:nsid w:val="0000187E"/>
    <w:multiLevelType w:val="hybridMultilevel"/>
    <w:tmpl w:val="DA0A3920"/>
    <w:lvl w:ilvl="0" w:tplc="D4CAFD84">
      <w:start w:val="1"/>
      <w:numFmt w:val="decimal"/>
      <w:lvlText w:val="%1."/>
      <w:lvlJc w:val="left"/>
    </w:lvl>
    <w:lvl w:ilvl="1" w:tplc="3F1A24F6">
      <w:numFmt w:val="decimal"/>
      <w:lvlText w:val=""/>
      <w:lvlJc w:val="left"/>
    </w:lvl>
    <w:lvl w:ilvl="2" w:tplc="50428826">
      <w:numFmt w:val="decimal"/>
      <w:lvlText w:val=""/>
      <w:lvlJc w:val="left"/>
    </w:lvl>
    <w:lvl w:ilvl="3" w:tplc="98CA146E">
      <w:numFmt w:val="decimal"/>
      <w:lvlText w:val=""/>
      <w:lvlJc w:val="left"/>
    </w:lvl>
    <w:lvl w:ilvl="4" w:tplc="08FE3310">
      <w:numFmt w:val="decimal"/>
      <w:lvlText w:val=""/>
      <w:lvlJc w:val="left"/>
    </w:lvl>
    <w:lvl w:ilvl="5" w:tplc="5FF4A162">
      <w:numFmt w:val="decimal"/>
      <w:lvlText w:val=""/>
      <w:lvlJc w:val="left"/>
    </w:lvl>
    <w:lvl w:ilvl="6" w:tplc="DAC0767C">
      <w:numFmt w:val="decimal"/>
      <w:lvlText w:val=""/>
      <w:lvlJc w:val="left"/>
    </w:lvl>
    <w:lvl w:ilvl="7" w:tplc="05F62D1A">
      <w:numFmt w:val="decimal"/>
      <w:lvlText w:val=""/>
      <w:lvlJc w:val="left"/>
    </w:lvl>
    <w:lvl w:ilvl="8" w:tplc="A6C2E594">
      <w:numFmt w:val="decimal"/>
      <w:lvlText w:val=""/>
      <w:lvlJc w:val="left"/>
    </w:lvl>
  </w:abstractNum>
  <w:abstractNum w:abstractNumId="17" w15:restartNumberingAfterBreak="0">
    <w:nsid w:val="00001916"/>
    <w:multiLevelType w:val="hybridMultilevel"/>
    <w:tmpl w:val="8C76237C"/>
    <w:lvl w:ilvl="0" w:tplc="C39CB7BE">
      <w:start w:val="1"/>
      <w:numFmt w:val="decimal"/>
      <w:lvlText w:val="%1."/>
      <w:lvlJc w:val="left"/>
    </w:lvl>
    <w:lvl w:ilvl="1" w:tplc="A3A47618">
      <w:numFmt w:val="decimal"/>
      <w:lvlText w:val=""/>
      <w:lvlJc w:val="left"/>
    </w:lvl>
    <w:lvl w:ilvl="2" w:tplc="13A61F3E">
      <w:numFmt w:val="decimal"/>
      <w:lvlText w:val=""/>
      <w:lvlJc w:val="left"/>
    </w:lvl>
    <w:lvl w:ilvl="3" w:tplc="EDEAC00E">
      <w:numFmt w:val="decimal"/>
      <w:lvlText w:val=""/>
      <w:lvlJc w:val="left"/>
    </w:lvl>
    <w:lvl w:ilvl="4" w:tplc="8D22F732">
      <w:numFmt w:val="decimal"/>
      <w:lvlText w:val=""/>
      <w:lvlJc w:val="left"/>
    </w:lvl>
    <w:lvl w:ilvl="5" w:tplc="FB8A9372">
      <w:numFmt w:val="decimal"/>
      <w:lvlText w:val=""/>
      <w:lvlJc w:val="left"/>
    </w:lvl>
    <w:lvl w:ilvl="6" w:tplc="EABE3A60">
      <w:numFmt w:val="decimal"/>
      <w:lvlText w:val=""/>
      <w:lvlJc w:val="left"/>
    </w:lvl>
    <w:lvl w:ilvl="7" w:tplc="E758DE88">
      <w:numFmt w:val="decimal"/>
      <w:lvlText w:val=""/>
      <w:lvlJc w:val="left"/>
    </w:lvl>
    <w:lvl w:ilvl="8" w:tplc="BD387E62">
      <w:numFmt w:val="decimal"/>
      <w:lvlText w:val=""/>
      <w:lvlJc w:val="left"/>
    </w:lvl>
  </w:abstractNum>
  <w:abstractNum w:abstractNumId="18" w15:restartNumberingAfterBreak="0">
    <w:nsid w:val="00002059"/>
    <w:multiLevelType w:val="hybridMultilevel"/>
    <w:tmpl w:val="A066D8F0"/>
    <w:lvl w:ilvl="0" w:tplc="FF68F512">
      <w:start w:val="1"/>
      <w:numFmt w:val="decimal"/>
      <w:lvlText w:val="%1."/>
      <w:lvlJc w:val="left"/>
    </w:lvl>
    <w:lvl w:ilvl="1" w:tplc="357AE2D4">
      <w:numFmt w:val="decimal"/>
      <w:lvlText w:val=""/>
      <w:lvlJc w:val="left"/>
    </w:lvl>
    <w:lvl w:ilvl="2" w:tplc="7B26FEFC">
      <w:numFmt w:val="decimal"/>
      <w:lvlText w:val=""/>
      <w:lvlJc w:val="left"/>
    </w:lvl>
    <w:lvl w:ilvl="3" w:tplc="BE0C59C4">
      <w:numFmt w:val="decimal"/>
      <w:lvlText w:val=""/>
      <w:lvlJc w:val="left"/>
    </w:lvl>
    <w:lvl w:ilvl="4" w:tplc="130E70B6">
      <w:numFmt w:val="decimal"/>
      <w:lvlText w:val=""/>
      <w:lvlJc w:val="left"/>
    </w:lvl>
    <w:lvl w:ilvl="5" w:tplc="5C861DFC">
      <w:numFmt w:val="decimal"/>
      <w:lvlText w:val=""/>
      <w:lvlJc w:val="left"/>
    </w:lvl>
    <w:lvl w:ilvl="6" w:tplc="9C84DA98">
      <w:numFmt w:val="decimal"/>
      <w:lvlText w:val=""/>
      <w:lvlJc w:val="left"/>
    </w:lvl>
    <w:lvl w:ilvl="7" w:tplc="98D49D04">
      <w:numFmt w:val="decimal"/>
      <w:lvlText w:val=""/>
      <w:lvlJc w:val="left"/>
    </w:lvl>
    <w:lvl w:ilvl="8" w:tplc="28407824">
      <w:numFmt w:val="decimal"/>
      <w:lvlText w:val=""/>
      <w:lvlJc w:val="left"/>
    </w:lvl>
  </w:abstractNum>
  <w:abstractNum w:abstractNumId="19" w15:restartNumberingAfterBreak="0">
    <w:nsid w:val="000022CD"/>
    <w:multiLevelType w:val="hybridMultilevel"/>
    <w:tmpl w:val="56D81B18"/>
    <w:lvl w:ilvl="0" w:tplc="F2A43D04">
      <w:start w:val="1"/>
      <w:numFmt w:val="decimal"/>
      <w:lvlText w:val="%1."/>
      <w:lvlJc w:val="left"/>
    </w:lvl>
    <w:lvl w:ilvl="1" w:tplc="203C0982">
      <w:start w:val="1"/>
      <w:numFmt w:val="decimal"/>
      <w:lvlText w:val="%2"/>
      <w:lvlJc w:val="left"/>
    </w:lvl>
    <w:lvl w:ilvl="2" w:tplc="35BE2C12">
      <w:numFmt w:val="decimal"/>
      <w:lvlText w:val=""/>
      <w:lvlJc w:val="left"/>
    </w:lvl>
    <w:lvl w:ilvl="3" w:tplc="26A4CCB0">
      <w:numFmt w:val="decimal"/>
      <w:lvlText w:val=""/>
      <w:lvlJc w:val="left"/>
    </w:lvl>
    <w:lvl w:ilvl="4" w:tplc="223014E8">
      <w:numFmt w:val="decimal"/>
      <w:lvlText w:val=""/>
      <w:lvlJc w:val="left"/>
    </w:lvl>
    <w:lvl w:ilvl="5" w:tplc="90D26126">
      <w:numFmt w:val="decimal"/>
      <w:lvlText w:val=""/>
      <w:lvlJc w:val="left"/>
    </w:lvl>
    <w:lvl w:ilvl="6" w:tplc="468E3294">
      <w:numFmt w:val="decimal"/>
      <w:lvlText w:val=""/>
      <w:lvlJc w:val="left"/>
    </w:lvl>
    <w:lvl w:ilvl="7" w:tplc="C0365496">
      <w:numFmt w:val="decimal"/>
      <w:lvlText w:val=""/>
      <w:lvlJc w:val="left"/>
    </w:lvl>
    <w:lvl w:ilvl="8" w:tplc="7DD61764">
      <w:numFmt w:val="decimal"/>
      <w:lvlText w:val=""/>
      <w:lvlJc w:val="left"/>
    </w:lvl>
  </w:abstractNum>
  <w:abstractNum w:abstractNumId="20" w15:restartNumberingAfterBreak="0">
    <w:nsid w:val="0000261E"/>
    <w:multiLevelType w:val="hybridMultilevel"/>
    <w:tmpl w:val="19B6B696"/>
    <w:lvl w:ilvl="0" w:tplc="3E501276">
      <w:start w:val="1"/>
      <w:numFmt w:val="decimal"/>
      <w:lvlText w:val="%1."/>
      <w:lvlJc w:val="left"/>
    </w:lvl>
    <w:lvl w:ilvl="1" w:tplc="BB60D608">
      <w:numFmt w:val="decimal"/>
      <w:lvlText w:val=""/>
      <w:lvlJc w:val="left"/>
    </w:lvl>
    <w:lvl w:ilvl="2" w:tplc="99E8BE18">
      <w:numFmt w:val="decimal"/>
      <w:lvlText w:val=""/>
      <w:lvlJc w:val="left"/>
    </w:lvl>
    <w:lvl w:ilvl="3" w:tplc="1F94DCF4">
      <w:numFmt w:val="decimal"/>
      <w:lvlText w:val=""/>
      <w:lvlJc w:val="left"/>
    </w:lvl>
    <w:lvl w:ilvl="4" w:tplc="23AA7A94">
      <w:numFmt w:val="decimal"/>
      <w:lvlText w:val=""/>
      <w:lvlJc w:val="left"/>
    </w:lvl>
    <w:lvl w:ilvl="5" w:tplc="DCD44CB4">
      <w:numFmt w:val="decimal"/>
      <w:lvlText w:val=""/>
      <w:lvlJc w:val="left"/>
    </w:lvl>
    <w:lvl w:ilvl="6" w:tplc="EB3E5522">
      <w:numFmt w:val="decimal"/>
      <w:lvlText w:val=""/>
      <w:lvlJc w:val="left"/>
    </w:lvl>
    <w:lvl w:ilvl="7" w:tplc="6ADE1FB6">
      <w:numFmt w:val="decimal"/>
      <w:lvlText w:val=""/>
      <w:lvlJc w:val="left"/>
    </w:lvl>
    <w:lvl w:ilvl="8" w:tplc="EFB21AE6">
      <w:numFmt w:val="decimal"/>
      <w:lvlText w:val=""/>
      <w:lvlJc w:val="left"/>
    </w:lvl>
  </w:abstractNum>
  <w:abstractNum w:abstractNumId="21" w15:restartNumberingAfterBreak="0">
    <w:nsid w:val="0000288F"/>
    <w:multiLevelType w:val="hybridMultilevel"/>
    <w:tmpl w:val="FEE40B92"/>
    <w:lvl w:ilvl="0" w:tplc="19BA6EA4">
      <w:start w:val="1"/>
      <w:numFmt w:val="decimal"/>
      <w:lvlText w:val="%1."/>
      <w:lvlJc w:val="left"/>
    </w:lvl>
    <w:lvl w:ilvl="1" w:tplc="2766BCFA">
      <w:numFmt w:val="decimal"/>
      <w:lvlText w:val=""/>
      <w:lvlJc w:val="left"/>
    </w:lvl>
    <w:lvl w:ilvl="2" w:tplc="4F46964A">
      <w:numFmt w:val="decimal"/>
      <w:lvlText w:val=""/>
      <w:lvlJc w:val="left"/>
    </w:lvl>
    <w:lvl w:ilvl="3" w:tplc="2050EADC">
      <w:numFmt w:val="decimal"/>
      <w:lvlText w:val=""/>
      <w:lvlJc w:val="left"/>
    </w:lvl>
    <w:lvl w:ilvl="4" w:tplc="A3C68782">
      <w:numFmt w:val="decimal"/>
      <w:lvlText w:val=""/>
      <w:lvlJc w:val="left"/>
    </w:lvl>
    <w:lvl w:ilvl="5" w:tplc="1E9E1E0A">
      <w:numFmt w:val="decimal"/>
      <w:lvlText w:val=""/>
      <w:lvlJc w:val="left"/>
    </w:lvl>
    <w:lvl w:ilvl="6" w:tplc="C8EA56C2">
      <w:numFmt w:val="decimal"/>
      <w:lvlText w:val=""/>
      <w:lvlJc w:val="left"/>
    </w:lvl>
    <w:lvl w:ilvl="7" w:tplc="E492489E">
      <w:numFmt w:val="decimal"/>
      <w:lvlText w:val=""/>
      <w:lvlJc w:val="left"/>
    </w:lvl>
    <w:lvl w:ilvl="8" w:tplc="666E228A">
      <w:numFmt w:val="decimal"/>
      <w:lvlText w:val=""/>
      <w:lvlJc w:val="left"/>
    </w:lvl>
  </w:abstractNum>
  <w:abstractNum w:abstractNumId="22" w15:restartNumberingAfterBreak="0">
    <w:nsid w:val="00002C49"/>
    <w:multiLevelType w:val="hybridMultilevel"/>
    <w:tmpl w:val="F6FA7D4A"/>
    <w:lvl w:ilvl="0" w:tplc="1D2C9614">
      <w:start w:val="1"/>
      <w:numFmt w:val="bullet"/>
      <w:lvlText w:val="2"/>
      <w:lvlJc w:val="left"/>
    </w:lvl>
    <w:lvl w:ilvl="1" w:tplc="ECDEBC8A">
      <w:numFmt w:val="decimal"/>
      <w:lvlText w:val=""/>
      <w:lvlJc w:val="left"/>
    </w:lvl>
    <w:lvl w:ilvl="2" w:tplc="A56CB0FE">
      <w:numFmt w:val="decimal"/>
      <w:lvlText w:val=""/>
      <w:lvlJc w:val="left"/>
    </w:lvl>
    <w:lvl w:ilvl="3" w:tplc="B478DEB2">
      <w:numFmt w:val="decimal"/>
      <w:lvlText w:val=""/>
      <w:lvlJc w:val="left"/>
    </w:lvl>
    <w:lvl w:ilvl="4" w:tplc="E176051C">
      <w:numFmt w:val="decimal"/>
      <w:lvlText w:val=""/>
      <w:lvlJc w:val="left"/>
    </w:lvl>
    <w:lvl w:ilvl="5" w:tplc="6BC2555E">
      <w:numFmt w:val="decimal"/>
      <w:lvlText w:val=""/>
      <w:lvlJc w:val="left"/>
    </w:lvl>
    <w:lvl w:ilvl="6" w:tplc="63088AEA">
      <w:numFmt w:val="decimal"/>
      <w:lvlText w:val=""/>
      <w:lvlJc w:val="left"/>
    </w:lvl>
    <w:lvl w:ilvl="7" w:tplc="A43E6A42">
      <w:numFmt w:val="decimal"/>
      <w:lvlText w:val=""/>
      <w:lvlJc w:val="left"/>
    </w:lvl>
    <w:lvl w:ilvl="8" w:tplc="FC306BAE">
      <w:numFmt w:val="decimal"/>
      <w:lvlText w:val=""/>
      <w:lvlJc w:val="left"/>
    </w:lvl>
  </w:abstractNum>
  <w:abstractNum w:abstractNumId="23" w15:restartNumberingAfterBreak="0">
    <w:nsid w:val="000032E6"/>
    <w:multiLevelType w:val="hybridMultilevel"/>
    <w:tmpl w:val="7090C8A8"/>
    <w:lvl w:ilvl="0" w:tplc="55D2E2F8">
      <w:start w:val="1"/>
      <w:numFmt w:val="decimal"/>
      <w:lvlText w:val="%1."/>
      <w:lvlJc w:val="left"/>
    </w:lvl>
    <w:lvl w:ilvl="1" w:tplc="078A9476">
      <w:numFmt w:val="decimal"/>
      <w:lvlText w:val=""/>
      <w:lvlJc w:val="left"/>
    </w:lvl>
    <w:lvl w:ilvl="2" w:tplc="17AEB7D8">
      <w:numFmt w:val="decimal"/>
      <w:lvlText w:val=""/>
      <w:lvlJc w:val="left"/>
    </w:lvl>
    <w:lvl w:ilvl="3" w:tplc="6D12BCCC">
      <w:numFmt w:val="decimal"/>
      <w:lvlText w:val=""/>
      <w:lvlJc w:val="left"/>
    </w:lvl>
    <w:lvl w:ilvl="4" w:tplc="8312C356">
      <w:numFmt w:val="decimal"/>
      <w:lvlText w:val=""/>
      <w:lvlJc w:val="left"/>
    </w:lvl>
    <w:lvl w:ilvl="5" w:tplc="30E42A06">
      <w:numFmt w:val="decimal"/>
      <w:lvlText w:val=""/>
      <w:lvlJc w:val="left"/>
    </w:lvl>
    <w:lvl w:ilvl="6" w:tplc="9C701B1A">
      <w:numFmt w:val="decimal"/>
      <w:lvlText w:val=""/>
      <w:lvlJc w:val="left"/>
    </w:lvl>
    <w:lvl w:ilvl="7" w:tplc="F9502498">
      <w:numFmt w:val="decimal"/>
      <w:lvlText w:val=""/>
      <w:lvlJc w:val="left"/>
    </w:lvl>
    <w:lvl w:ilvl="8" w:tplc="3C18D252">
      <w:numFmt w:val="decimal"/>
      <w:lvlText w:val=""/>
      <w:lvlJc w:val="left"/>
    </w:lvl>
  </w:abstractNum>
  <w:abstractNum w:abstractNumId="24" w15:restartNumberingAfterBreak="0">
    <w:nsid w:val="000033EA"/>
    <w:multiLevelType w:val="hybridMultilevel"/>
    <w:tmpl w:val="C7A2493C"/>
    <w:lvl w:ilvl="0" w:tplc="FB406D7C">
      <w:start w:val="1"/>
      <w:numFmt w:val="decimal"/>
      <w:lvlText w:val="%1."/>
      <w:lvlJc w:val="left"/>
    </w:lvl>
    <w:lvl w:ilvl="1" w:tplc="85E045D0">
      <w:numFmt w:val="decimal"/>
      <w:lvlText w:val=""/>
      <w:lvlJc w:val="left"/>
    </w:lvl>
    <w:lvl w:ilvl="2" w:tplc="96CE0404">
      <w:numFmt w:val="decimal"/>
      <w:lvlText w:val=""/>
      <w:lvlJc w:val="left"/>
    </w:lvl>
    <w:lvl w:ilvl="3" w:tplc="5F887E68">
      <w:numFmt w:val="decimal"/>
      <w:lvlText w:val=""/>
      <w:lvlJc w:val="left"/>
    </w:lvl>
    <w:lvl w:ilvl="4" w:tplc="E4729F7E">
      <w:numFmt w:val="decimal"/>
      <w:lvlText w:val=""/>
      <w:lvlJc w:val="left"/>
    </w:lvl>
    <w:lvl w:ilvl="5" w:tplc="3DDEE57C">
      <w:numFmt w:val="decimal"/>
      <w:lvlText w:val=""/>
      <w:lvlJc w:val="left"/>
    </w:lvl>
    <w:lvl w:ilvl="6" w:tplc="72DCC1A8">
      <w:numFmt w:val="decimal"/>
      <w:lvlText w:val=""/>
      <w:lvlJc w:val="left"/>
    </w:lvl>
    <w:lvl w:ilvl="7" w:tplc="EDA8CE36">
      <w:numFmt w:val="decimal"/>
      <w:lvlText w:val=""/>
      <w:lvlJc w:val="left"/>
    </w:lvl>
    <w:lvl w:ilvl="8" w:tplc="901E6DEE">
      <w:numFmt w:val="decimal"/>
      <w:lvlText w:val=""/>
      <w:lvlJc w:val="left"/>
    </w:lvl>
  </w:abstractNum>
  <w:abstractNum w:abstractNumId="25" w15:restartNumberingAfterBreak="0">
    <w:nsid w:val="00003699"/>
    <w:multiLevelType w:val="hybridMultilevel"/>
    <w:tmpl w:val="3F5C0BB8"/>
    <w:lvl w:ilvl="0" w:tplc="0C0ECA70">
      <w:start w:val="1"/>
      <w:numFmt w:val="decimal"/>
      <w:lvlText w:val="%1."/>
      <w:lvlJc w:val="left"/>
    </w:lvl>
    <w:lvl w:ilvl="1" w:tplc="9EBE8744">
      <w:numFmt w:val="decimal"/>
      <w:lvlText w:val=""/>
      <w:lvlJc w:val="left"/>
    </w:lvl>
    <w:lvl w:ilvl="2" w:tplc="AD6EFC96">
      <w:numFmt w:val="decimal"/>
      <w:lvlText w:val=""/>
      <w:lvlJc w:val="left"/>
    </w:lvl>
    <w:lvl w:ilvl="3" w:tplc="CD68C4C8">
      <w:numFmt w:val="decimal"/>
      <w:lvlText w:val=""/>
      <w:lvlJc w:val="left"/>
    </w:lvl>
    <w:lvl w:ilvl="4" w:tplc="B4301926">
      <w:numFmt w:val="decimal"/>
      <w:lvlText w:val=""/>
      <w:lvlJc w:val="left"/>
    </w:lvl>
    <w:lvl w:ilvl="5" w:tplc="453A541C">
      <w:numFmt w:val="decimal"/>
      <w:lvlText w:val=""/>
      <w:lvlJc w:val="left"/>
    </w:lvl>
    <w:lvl w:ilvl="6" w:tplc="2FDC6D7C">
      <w:numFmt w:val="decimal"/>
      <w:lvlText w:val=""/>
      <w:lvlJc w:val="left"/>
    </w:lvl>
    <w:lvl w:ilvl="7" w:tplc="962EC6AE">
      <w:numFmt w:val="decimal"/>
      <w:lvlText w:val=""/>
      <w:lvlJc w:val="left"/>
    </w:lvl>
    <w:lvl w:ilvl="8" w:tplc="B858827A">
      <w:numFmt w:val="decimal"/>
      <w:lvlText w:val=""/>
      <w:lvlJc w:val="left"/>
    </w:lvl>
  </w:abstractNum>
  <w:abstractNum w:abstractNumId="26" w15:restartNumberingAfterBreak="0">
    <w:nsid w:val="00003A61"/>
    <w:multiLevelType w:val="hybridMultilevel"/>
    <w:tmpl w:val="5454B5DE"/>
    <w:lvl w:ilvl="0" w:tplc="7304C438">
      <w:start w:val="4"/>
      <w:numFmt w:val="decimal"/>
      <w:lvlText w:val="%1."/>
      <w:lvlJc w:val="left"/>
    </w:lvl>
    <w:lvl w:ilvl="1" w:tplc="26423A26">
      <w:start w:val="7"/>
      <w:numFmt w:val="decimal"/>
      <w:lvlText w:val="%2."/>
      <w:lvlJc w:val="left"/>
    </w:lvl>
    <w:lvl w:ilvl="2" w:tplc="26586680">
      <w:numFmt w:val="decimal"/>
      <w:lvlText w:val=""/>
      <w:lvlJc w:val="left"/>
    </w:lvl>
    <w:lvl w:ilvl="3" w:tplc="AD704078">
      <w:numFmt w:val="decimal"/>
      <w:lvlText w:val=""/>
      <w:lvlJc w:val="left"/>
    </w:lvl>
    <w:lvl w:ilvl="4" w:tplc="87BC9DCA">
      <w:numFmt w:val="decimal"/>
      <w:lvlText w:val=""/>
      <w:lvlJc w:val="left"/>
    </w:lvl>
    <w:lvl w:ilvl="5" w:tplc="BD5C136A">
      <w:numFmt w:val="decimal"/>
      <w:lvlText w:val=""/>
      <w:lvlJc w:val="left"/>
    </w:lvl>
    <w:lvl w:ilvl="6" w:tplc="4970AAD8">
      <w:numFmt w:val="decimal"/>
      <w:lvlText w:val=""/>
      <w:lvlJc w:val="left"/>
    </w:lvl>
    <w:lvl w:ilvl="7" w:tplc="9620E406">
      <w:numFmt w:val="decimal"/>
      <w:lvlText w:val=""/>
      <w:lvlJc w:val="left"/>
    </w:lvl>
    <w:lvl w:ilvl="8" w:tplc="80DC06D4">
      <w:numFmt w:val="decimal"/>
      <w:lvlText w:val=""/>
      <w:lvlJc w:val="left"/>
    </w:lvl>
  </w:abstractNum>
  <w:abstractNum w:abstractNumId="27" w15:restartNumberingAfterBreak="0">
    <w:nsid w:val="00003C61"/>
    <w:multiLevelType w:val="hybridMultilevel"/>
    <w:tmpl w:val="7BFE387A"/>
    <w:lvl w:ilvl="0" w:tplc="20A4B5F6">
      <w:start w:val="3"/>
      <w:numFmt w:val="decimal"/>
      <w:lvlText w:val="%1."/>
      <w:lvlJc w:val="left"/>
    </w:lvl>
    <w:lvl w:ilvl="1" w:tplc="5638FB06">
      <w:numFmt w:val="decimal"/>
      <w:lvlText w:val=""/>
      <w:lvlJc w:val="left"/>
    </w:lvl>
    <w:lvl w:ilvl="2" w:tplc="985C70F4">
      <w:numFmt w:val="decimal"/>
      <w:lvlText w:val=""/>
      <w:lvlJc w:val="left"/>
    </w:lvl>
    <w:lvl w:ilvl="3" w:tplc="BBE49DD8">
      <w:numFmt w:val="decimal"/>
      <w:lvlText w:val=""/>
      <w:lvlJc w:val="left"/>
    </w:lvl>
    <w:lvl w:ilvl="4" w:tplc="0CDA511A">
      <w:numFmt w:val="decimal"/>
      <w:lvlText w:val=""/>
      <w:lvlJc w:val="left"/>
    </w:lvl>
    <w:lvl w:ilvl="5" w:tplc="E5C095CC">
      <w:numFmt w:val="decimal"/>
      <w:lvlText w:val=""/>
      <w:lvlJc w:val="left"/>
    </w:lvl>
    <w:lvl w:ilvl="6" w:tplc="3626B2F4">
      <w:numFmt w:val="decimal"/>
      <w:lvlText w:val=""/>
      <w:lvlJc w:val="left"/>
    </w:lvl>
    <w:lvl w:ilvl="7" w:tplc="E3A0F8E2">
      <w:numFmt w:val="decimal"/>
      <w:lvlText w:val=""/>
      <w:lvlJc w:val="left"/>
    </w:lvl>
    <w:lvl w:ilvl="8" w:tplc="8D3A7C64">
      <w:numFmt w:val="decimal"/>
      <w:lvlText w:val=""/>
      <w:lvlJc w:val="left"/>
    </w:lvl>
  </w:abstractNum>
  <w:abstractNum w:abstractNumId="28" w15:restartNumberingAfterBreak="0">
    <w:nsid w:val="00003CD6"/>
    <w:multiLevelType w:val="hybridMultilevel"/>
    <w:tmpl w:val="8F508EB6"/>
    <w:lvl w:ilvl="0" w:tplc="6B0C2BE4">
      <w:start w:val="1"/>
      <w:numFmt w:val="decimal"/>
      <w:lvlText w:val="%1."/>
      <w:lvlJc w:val="left"/>
    </w:lvl>
    <w:lvl w:ilvl="1" w:tplc="55FC0098">
      <w:numFmt w:val="decimal"/>
      <w:lvlText w:val=""/>
      <w:lvlJc w:val="left"/>
    </w:lvl>
    <w:lvl w:ilvl="2" w:tplc="1D9A1470">
      <w:numFmt w:val="decimal"/>
      <w:lvlText w:val=""/>
      <w:lvlJc w:val="left"/>
    </w:lvl>
    <w:lvl w:ilvl="3" w:tplc="6F383760">
      <w:numFmt w:val="decimal"/>
      <w:lvlText w:val=""/>
      <w:lvlJc w:val="left"/>
    </w:lvl>
    <w:lvl w:ilvl="4" w:tplc="B9FEEA3E">
      <w:numFmt w:val="decimal"/>
      <w:lvlText w:val=""/>
      <w:lvlJc w:val="left"/>
    </w:lvl>
    <w:lvl w:ilvl="5" w:tplc="EFFC2708">
      <w:numFmt w:val="decimal"/>
      <w:lvlText w:val=""/>
      <w:lvlJc w:val="left"/>
    </w:lvl>
    <w:lvl w:ilvl="6" w:tplc="D50498F4">
      <w:numFmt w:val="decimal"/>
      <w:lvlText w:val=""/>
      <w:lvlJc w:val="left"/>
    </w:lvl>
    <w:lvl w:ilvl="7" w:tplc="4C04A6F0">
      <w:numFmt w:val="decimal"/>
      <w:lvlText w:val=""/>
      <w:lvlJc w:val="left"/>
    </w:lvl>
    <w:lvl w:ilvl="8" w:tplc="C4BA86B0">
      <w:numFmt w:val="decimal"/>
      <w:lvlText w:val=""/>
      <w:lvlJc w:val="left"/>
    </w:lvl>
  </w:abstractNum>
  <w:abstractNum w:abstractNumId="29" w15:restartNumberingAfterBreak="0">
    <w:nsid w:val="0000401D"/>
    <w:multiLevelType w:val="hybridMultilevel"/>
    <w:tmpl w:val="19AC35D2"/>
    <w:lvl w:ilvl="0" w:tplc="4A2E5EF2">
      <w:start w:val="12"/>
      <w:numFmt w:val="decimal"/>
      <w:lvlText w:val="%1."/>
      <w:lvlJc w:val="left"/>
    </w:lvl>
    <w:lvl w:ilvl="1" w:tplc="CF184AD2">
      <w:numFmt w:val="decimal"/>
      <w:lvlText w:val=""/>
      <w:lvlJc w:val="left"/>
    </w:lvl>
    <w:lvl w:ilvl="2" w:tplc="D35895BA">
      <w:numFmt w:val="decimal"/>
      <w:lvlText w:val=""/>
      <w:lvlJc w:val="left"/>
    </w:lvl>
    <w:lvl w:ilvl="3" w:tplc="973C7E8E">
      <w:numFmt w:val="decimal"/>
      <w:lvlText w:val=""/>
      <w:lvlJc w:val="left"/>
    </w:lvl>
    <w:lvl w:ilvl="4" w:tplc="9428325E">
      <w:numFmt w:val="decimal"/>
      <w:lvlText w:val=""/>
      <w:lvlJc w:val="left"/>
    </w:lvl>
    <w:lvl w:ilvl="5" w:tplc="A162BBDA">
      <w:numFmt w:val="decimal"/>
      <w:lvlText w:val=""/>
      <w:lvlJc w:val="left"/>
    </w:lvl>
    <w:lvl w:ilvl="6" w:tplc="278A4460">
      <w:numFmt w:val="decimal"/>
      <w:lvlText w:val=""/>
      <w:lvlJc w:val="left"/>
    </w:lvl>
    <w:lvl w:ilvl="7" w:tplc="84CC1D06">
      <w:numFmt w:val="decimal"/>
      <w:lvlText w:val=""/>
      <w:lvlJc w:val="left"/>
    </w:lvl>
    <w:lvl w:ilvl="8" w:tplc="C7AEEED6">
      <w:numFmt w:val="decimal"/>
      <w:lvlText w:val=""/>
      <w:lvlJc w:val="left"/>
    </w:lvl>
  </w:abstractNum>
  <w:abstractNum w:abstractNumId="30" w15:restartNumberingAfterBreak="0">
    <w:nsid w:val="00004080"/>
    <w:multiLevelType w:val="hybridMultilevel"/>
    <w:tmpl w:val="3CD88C48"/>
    <w:lvl w:ilvl="0" w:tplc="1E8AFE3E">
      <w:start w:val="1"/>
      <w:numFmt w:val="decimal"/>
      <w:lvlText w:val="%1."/>
      <w:lvlJc w:val="left"/>
    </w:lvl>
    <w:lvl w:ilvl="1" w:tplc="247E6946">
      <w:numFmt w:val="decimal"/>
      <w:lvlText w:val=""/>
      <w:lvlJc w:val="left"/>
    </w:lvl>
    <w:lvl w:ilvl="2" w:tplc="3A2E6BA4">
      <w:numFmt w:val="decimal"/>
      <w:lvlText w:val=""/>
      <w:lvlJc w:val="left"/>
    </w:lvl>
    <w:lvl w:ilvl="3" w:tplc="D766DBF0">
      <w:numFmt w:val="decimal"/>
      <w:lvlText w:val=""/>
      <w:lvlJc w:val="left"/>
    </w:lvl>
    <w:lvl w:ilvl="4" w:tplc="0D4EBEE4">
      <w:numFmt w:val="decimal"/>
      <w:lvlText w:val=""/>
      <w:lvlJc w:val="left"/>
    </w:lvl>
    <w:lvl w:ilvl="5" w:tplc="CD4675AC">
      <w:numFmt w:val="decimal"/>
      <w:lvlText w:val=""/>
      <w:lvlJc w:val="left"/>
    </w:lvl>
    <w:lvl w:ilvl="6" w:tplc="A8124804">
      <w:numFmt w:val="decimal"/>
      <w:lvlText w:val=""/>
      <w:lvlJc w:val="left"/>
    </w:lvl>
    <w:lvl w:ilvl="7" w:tplc="227EC76E">
      <w:numFmt w:val="decimal"/>
      <w:lvlText w:val=""/>
      <w:lvlJc w:val="left"/>
    </w:lvl>
    <w:lvl w:ilvl="8" w:tplc="5C6AC548">
      <w:numFmt w:val="decimal"/>
      <w:lvlText w:val=""/>
      <w:lvlJc w:val="left"/>
    </w:lvl>
  </w:abstractNum>
  <w:abstractNum w:abstractNumId="31" w15:restartNumberingAfterBreak="0">
    <w:nsid w:val="00004657"/>
    <w:multiLevelType w:val="hybridMultilevel"/>
    <w:tmpl w:val="CA187682"/>
    <w:lvl w:ilvl="0" w:tplc="F00ED066">
      <w:start w:val="12"/>
      <w:numFmt w:val="decimal"/>
      <w:lvlText w:val="%1."/>
      <w:lvlJc w:val="left"/>
    </w:lvl>
    <w:lvl w:ilvl="1" w:tplc="77B6F3CE">
      <w:numFmt w:val="decimal"/>
      <w:lvlText w:val=""/>
      <w:lvlJc w:val="left"/>
    </w:lvl>
    <w:lvl w:ilvl="2" w:tplc="A900F420">
      <w:numFmt w:val="decimal"/>
      <w:lvlText w:val=""/>
      <w:lvlJc w:val="left"/>
    </w:lvl>
    <w:lvl w:ilvl="3" w:tplc="36EC622A">
      <w:numFmt w:val="decimal"/>
      <w:lvlText w:val=""/>
      <w:lvlJc w:val="left"/>
    </w:lvl>
    <w:lvl w:ilvl="4" w:tplc="43E2C6D0">
      <w:numFmt w:val="decimal"/>
      <w:lvlText w:val=""/>
      <w:lvlJc w:val="left"/>
    </w:lvl>
    <w:lvl w:ilvl="5" w:tplc="97B8019A">
      <w:numFmt w:val="decimal"/>
      <w:lvlText w:val=""/>
      <w:lvlJc w:val="left"/>
    </w:lvl>
    <w:lvl w:ilvl="6" w:tplc="CF686FE2">
      <w:numFmt w:val="decimal"/>
      <w:lvlText w:val=""/>
      <w:lvlJc w:val="left"/>
    </w:lvl>
    <w:lvl w:ilvl="7" w:tplc="C3901712">
      <w:numFmt w:val="decimal"/>
      <w:lvlText w:val=""/>
      <w:lvlJc w:val="left"/>
    </w:lvl>
    <w:lvl w:ilvl="8" w:tplc="69F442EE">
      <w:numFmt w:val="decimal"/>
      <w:lvlText w:val=""/>
      <w:lvlJc w:val="left"/>
    </w:lvl>
  </w:abstractNum>
  <w:abstractNum w:abstractNumId="32" w15:restartNumberingAfterBreak="0">
    <w:nsid w:val="0000489C"/>
    <w:multiLevelType w:val="hybridMultilevel"/>
    <w:tmpl w:val="EC04D634"/>
    <w:lvl w:ilvl="0" w:tplc="3918B256">
      <w:start w:val="7"/>
      <w:numFmt w:val="decimal"/>
      <w:lvlText w:val="%1."/>
      <w:lvlJc w:val="left"/>
    </w:lvl>
    <w:lvl w:ilvl="1" w:tplc="35567E94">
      <w:numFmt w:val="decimal"/>
      <w:lvlText w:val=""/>
      <w:lvlJc w:val="left"/>
    </w:lvl>
    <w:lvl w:ilvl="2" w:tplc="97307B1A">
      <w:numFmt w:val="decimal"/>
      <w:lvlText w:val=""/>
      <w:lvlJc w:val="left"/>
    </w:lvl>
    <w:lvl w:ilvl="3" w:tplc="0CC077E0">
      <w:numFmt w:val="decimal"/>
      <w:lvlText w:val=""/>
      <w:lvlJc w:val="left"/>
    </w:lvl>
    <w:lvl w:ilvl="4" w:tplc="4A109C6A">
      <w:numFmt w:val="decimal"/>
      <w:lvlText w:val=""/>
      <w:lvlJc w:val="left"/>
    </w:lvl>
    <w:lvl w:ilvl="5" w:tplc="3830F750">
      <w:numFmt w:val="decimal"/>
      <w:lvlText w:val=""/>
      <w:lvlJc w:val="left"/>
    </w:lvl>
    <w:lvl w:ilvl="6" w:tplc="698ED8E2">
      <w:numFmt w:val="decimal"/>
      <w:lvlText w:val=""/>
      <w:lvlJc w:val="left"/>
    </w:lvl>
    <w:lvl w:ilvl="7" w:tplc="F77E43A0">
      <w:numFmt w:val="decimal"/>
      <w:lvlText w:val=""/>
      <w:lvlJc w:val="left"/>
    </w:lvl>
    <w:lvl w:ilvl="8" w:tplc="DC401082">
      <w:numFmt w:val="decimal"/>
      <w:lvlText w:val=""/>
      <w:lvlJc w:val="left"/>
    </w:lvl>
  </w:abstractNum>
  <w:abstractNum w:abstractNumId="33" w15:restartNumberingAfterBreak="0">
    <w:nsid w:val="000048CC"/>
    <w:multiLevelType w:val="hybridMultilevel"/>
    <w:tmpl w:val="AD541F1A"/>
    <w:lvl w:ilvl="0" w:tplc="6DE2FD08">
      <w:start w:val="1"/>
      <w:numFmt w:val="decimal"/>
      <w:lvlText w:val="%1."/>
      <w:lvlJc w:val="left"/>
    </w:lvl>
    <w:lvl w:ilvl="1" w:tplc="B6C05D16">
      <w:numFmt w:val="decimal"/>
      <w:lvlText w:val=""/>
      <w:lvlJc w:val="left"/>
    </w:lvl>
    <w:lvl w:ilvl="2" w:tplc="85D6DC04">
      <w:numFmt w:val="decimal"/>
      <w:lvlText w:val=""/>
      <w:lvlJc w:val="left"/>
    </w:lvl>
    <w:lvl w:ilvl="3" w:tplc="2C2CDB18">
      <w:numFmt w:val="decimal"/>
      <w:lvlText w:val=""/>
      <w:lvlJc w:val="left"/>
    </w:lvl>
    <w:lvl w:ilvl="4" w:tplc="A1888F14">
      <w:numFmt w:val="decimal"/>
      <w:lvlText w:val=""/>
      <w:lvlJc w:val="left"/>
    </w:lvl>
    <w:lvl w:ilvl="5" w:tplc="8A8A40D6">
      <w:numFmt w:val="decimal"/>
      <w:lvlText w:val=""/>
      <w:lvlJc w:val="left"/>
    </w:lvl>
    <w:lvl w:ilvl="6" w:tplc="B2FCFFD0">
      <w:numFmt w:val="decimal"/>
      <w:lvlText w:val=""/>
      <w:lvlJc w:val="left"/>
    </w:lvl>
    <w:lvl w:ilvl="7" w:tplc="7550DB70">
      <w:numFmt w:val="decimal"/>
      <w:lvlText w:val=""/>
      <w:lvlJc w:val="left"/>
    </w:lvl>
    <w:lvl w:ilvl="8" w:tplc="EC0644CC">
      <w:numFmt w:val="decimal"/>
      <w:lvlText w:val=""/>
      <w:lvlJc w:val="left"/>
    </w:lvl>
  </w:abstractNum>
  <w:abstractNum w:abstractNumId="34" w15:restartNumberingAfterBreak="0">
    <w:nsid w:val="0000494A"/>
    <w:multiLevelType w:val="hybridMultilevel"/>
    <w:tmpl w:val="D7741494"/>
    <w:lvl w:ilvl="0" w:tplc="BCDA9DB6">
      <w:start w:val="8"/>
      <w:numFmt w:val="decimal"/>
      <w:lvlText w:val="%1."/>
      <w:lvlJc w:val="left"/>
    </w:lvl>
    <w:lvl w:ilvl="1" w:tplc="D6947342">
      <w:numFmt w:val="decimal"/>
      <w:lvlText w:val=""/>
      <w:lvlJc w:val="left"/>
    </w:lvl>
    <w:lvl w:ilvl="2" w:tplc="2F123A18">
      <w:numFmt w:val="decimal"/>
      <w:lvlText w:val=""/>
      <w:lvlJc w:val="left"/>
    </w:lvl>
    <w:lvl w:ilvl="3" w:tplc="34F4BD0C">
      <w:numFmt w:val="decimal"/>
      <w:lvlText w:val=""/>
      <w:lvlJc w:val="left"/>
    </w:lvl>
    <w:lvl w:ilvl="4" w:tplc="0818D544">
      <w:numFmt w:val="decimal"/>
      <w:lvlText w:val=""/>
      <w:lvlJc w:val="left"/>
    </w:lvl>
    <w:lvl w:ilvl="5" w:tplc="52004716">
      <w:numFmt w:val="decimal"/>
      <w:lvlText w:val=""/>
      <w:lvlJc w:val="left"/>
    </w:lvl>
    <w:lvl w:ilvl="6" w:tplc="7DCC577A">
      <w:numFmt w:val="decimal"/>
      <w:lvlText w:val=""/>
      <w:lvlJc w:val="left"/>
    </w:lvl>
    <w:lvl w:ilvl="7" w:tplc="37E4B268">
      <w:numFmt w:val="decimal"/>
      <w:lvlText w:val=""/>
      <w:lvlJc w:val="left"/>
    </w:lvl>
    <w:lvl w:ilvl="8" w:tplc="EBB07EC8">
      <w:numFmt w:val="decimal"/>
      <w:lvlText w:val=""/>
      <w:lvlJc w:val="left"/>
    </w:lvl>
  </w:abstractNum>
  <w:abstractNum w:abstractNumId="35" w15:restartNumberingAfterBreak="0">
    <w:nsid w:val="00004A80"/>
    <w:multiLevelType w:val="hybridMultilevel"/>
    <w:tmpl w:val="2DC40916"/>
    <w:lvl w:ilvl="0" w:tplc="F3FEDB4C">
      <w:start w:val="6"/>
      <w:numFmt w:val="decimal"/>
      <w:lvlText w:val="%1."/>
      <w:lvlJc w:val="left"/>
    </w:lvl>
    <w:lvl w:ilvl="1" w:tplc="B3EE49A8">
      <w:numFmt w:val="decimal"/>
      <w:lvlText w:val=""/>
      <w:lvlJc w:val="left"/>
    </w:lvl>
    <w:lvl w:ilvl="2" w:tplc="41E2D74C">
      <w:numFmt w:val="decimal"/>
      <w:lvlText w:val=""/>
      <w:lvlJc w:val="left"/>
    </w:lvl>
    <w:lvl w:ilvl="3" w:tplc="330841F0">
      <w:numFmt w:val="decimal"/>
      <w:lvlText w:val=""/>
      <w:lvlJc w:val="left"/>
    </w:lvl>
    <w:lvl w:ilvl="4" w:tplc="190AE3EC">
      <w:numFmt w:val="decimal"/>
      <w:lvlText w:val=""/>
      <w:lvlJc w:val="left"/>
    </w:lvl>
    <w:lvl w:ilvl="5" w:tplc="8886F9DA">
      <w:numFmt w:val="decimal"/>
      <w:lvlText w:val=""/>
      <w:lvlJc w:val="left"/>
    </w:lvl>
    <w:lvl w:ilvl="6" w:tplc="CF3A67E2">
      <w:numFmt w:val="decimal"/>
      <w:lvlText w:val=""/>
      <w:lvlJc w:val="left"/>
    </w:lvl>
    <w:lvl w:ilvl="7" w:tplc="E3980478">
      <w:numFmt w:val="decimal"/>
      <w:lvlText w:val=""/>
      <w:lvlJc w:val="left"/>
    </w:lvl>
    <w:lvl w:ilvl="8" w:tplc="EEFA8C68">
      <w:numFmt w:val="decimal"/>
      <w:lvlText w:val=""/>
      <w:lvlJc w:val="left"/>
    </w:lvl>
  </w:abstractNum>
  <w:abstractNum w:abstractNumId="36" w15:restartNumberingAfterBreak="0">
    <w:nsid w:val="00005772"/>
    <w:multiLevelType w:val="hybridMultilevel"/>
    <w:tmpl w:val="D8A60168"/>
    <w:lvl w:ilvl="0" w:tplc="6A8E2E7C">
      <w:start w:val="1"/>
      <w:numFmt w:val="decimal"/>
      <w:lvlText w:val="%1."/>
      <w:lvlJc w:val="left"/>
    </w:lvl>
    <w:lvl w:ilvl="1" w:tplc="C1DA53DA">
      <w:numFmt w:val="decimal"/>
      <w:lvlText w:val=""/>
      <w:lvlJc w:val="left"/>
    </w:lvl>
    <w:lvl w:ilvl="2" w:tplc="596CFB94">
      <w:numFmt w:val="decimal"/>
      <w:lvlText w:val=""/>
      <w:lvlJc w:val="left"/>
    </w:lvl>
    <w:lvl w:ilvl="3" w:tplc="F56CE1C2">
      <w:numFmt w:val="decimal"/>
      <w:lvlText w:val=""/>
      <w:lvlJc w:val="left"/>
    </w:lvl>
    <w:lvl w:ilvl="4" w:tplc="54ACD1E2">
      <w:numFmt w:val="decimal"/>
      <w:lvlText w:val=""/>
      <w:lvlJc w:val="left"/>
    </w:lvl>
    <w:lvl w:ilvl="5" w:tplc="8BE0A922">
      <w:numFmt w:val="decimal"/>
      <w:lvlText w:val=""/>
      <w:lvlJc w:val="left"/>
    </w:lvl>
    <w:lvl w:ilvl="6" w:tplc="07F8F24E">
      <w:numFmt w:val="decimal"/>
      <w:lvlText w:val=""/>
      <w:lvlJc w:val="left"/>
    </w:lvl>
    <w:lvl w:ilvl="7" w:tplc="44524EC2">
      <w:numFmt w:val="decimal"/>
      <w:lvlText w:val=""/>
      <w:lvlJc w:val="left"/>
    </w:lvl>
    <w:lvl w:ilvl="8" w:tplc="E71A8F5C">
      <w:numFmt w:val="decimal"/>
      <w:lvlText w:val=""/>
      <w:lvlJc w:val="left"/>
    </w:lvl>
  </w:abstractNum>
  <w:abstractNum w:abstractNumId="37" w15:restartNumberingAfterBreak="0">
    <w:nsid w:val="00005DB2"/>
    <w:multiLevelType w:val="hybridMultilevel"/>
    <w:tmpl w:val="184A1AEE"/>
    <w:lvl w:ilvl="0" w:tplc="5D621252">
      <w:start w:val="10"/>
      <w:numFmt w:val="decimal"/>
      <w:lvlText w:val="%1."/>
      <w:lvlJc w:val="left"/>
    </w:lvl>
    <w:lvl w:ilvl="1" w:tplc="42EA9A62">
      <w:numFmt w:val="decimal"/>
      <w:lvlText w:val=""/>
      <w:lvlJc w:val="left"/>
    </w:lvl>
    <w:lvl w:ilvl="2" w:tplc="32FAF29E">
      <w:numFmt w:val="decimal"/>
      <w:lvlText w:val=""/>
      <w:lvlJc w:val="left"/>
    </w:lvl>
    <w:lvl w:ilvl="3" w:tplc="454A98A6">
      <w:numFmt w:val="decimal"/>
      <w:lvlText w:val=""/>
      <w:lvlJc w:val="left"/>
    </w:lvl>
    <w:lvl w:ilvl="4" w:tplc="869A393E">
      <w:numFmt w:val="decimal"/>
      <w:lvlText w:val=""/>
      <w:lvlJc w:val="left"/>
    </w:lvl>
    <w:lvl w:ilvl="5" w:tplc="6A523B28">
      <w:numFmt w:val="decimal"/>
      <w:lvlText w:val=""/>
      <w:lvlJc w:val="left"/>
    </w:lvl>
    <w:lvl w:ilvl="6" w:tplc="E5B266B2">
      <w:numFmt w:val="decimal"/>
      <w:lvlText w:val=""/>
      <w:lvlJc w:val="left"/>
    </w:lvl>
    <w:lvl w:ilvl="7" w:tplc="326CD7E4">
      <w:numFmt w:val="decimal"/>
      <w:lvlText w:val=""/>
      <w:lvlJc w:val="left"/>
    </w:lvl>
    <w:lvl w:ilvl="8" w:tplc="EC6445D8">
      <w:numFmt w:val="decimal"/>
      <w:lvlText w:val=""/>
      <w:lvlJc w:val="left"/>
    </w:lvl>
  </w:abstractNum>
  <w:abstractNum w:abstractNumId="38" w15:restartNumberingAfterBreak="0">
    <w:nsid w:val="00005E9D"/>
    <w:multiLevelType w:val="hybridMultilevel"/>
    <w:tmpl w:val="35AA15F2"/>
    <w:lvl w:ilvl="0" w:tplc="26828D1A">
      <w:start w:val="5"/>
      <w:numFmt w:val="decimal"/>
      <w:lvlText w:val="%1."/>
      <w:lvlJc w:val="left"/>
    </w:lvl>
    <w:lvl w:ilvl="1" w:tplc="83A286EE">
      <w:numFmt w:val="decimal"/>
      <w:lvlText w:val=""/>
      <w:lvlJc w:val="left"/>
    </w:lvl>
    <w:lvl w:ilvl="2" w:tplc="FDFE8FE2">
      <w:numFmt w:val="decimal"/>
      <w:lvlText w:val=""/>
      <w:lvlJc w:val="left"/>
    </w:lvl>
    <w:lvl w:ilvl="3" w:tplc="6C845F8A">
      <w:numFmt w:val="decimal"/>
      <w:lvlText w:val=""/>
      <w:lvlJc w:val="left"/>
    </w:lvl>
    <w:lvl w:ilvl="4" w:tplc="925EC4DE">
      <w:numFmt w:val="decimal"/>
      <w:lvlText w:val=""/>
      <w:lvlJc w:val="left"/>
    </w:lvl>
    <w:lvl w:ilvl="5" w:tplc="074E7B42">
      <w:numFmt w:val="decimal"/>
      <w:lvlText w:val=""/>
      <w:lvlJc w:val="left"/>
    </w:lvl>
    <w:lvl w:ilvl="6" w:tplc="27D20216">
      <w:numFmt w:val="decimal"/>
      <w:lvlText w:val=""/>
      <w:lvlJc w:val="left"/>
    </w:lvl>
    <w:lvl w:ilvl="7" w:tplc="53461496">
      <w:numFmt w:val="decimal"/>
      <w:lvlText w:val=""/>
      <w:lvlJc w:val="left"/>
    </w:lvl>
    <w:lvl w:ilvl="8" w:tplc="3056B4E2">
      <w:numFmt w:val="decimal"/>
      <w:lvlText w:val=""/>
      <w:lvlJc w:val="left"/>
    </w:lvl>
  </w:abstractNum>
  <w:abstractNum w:abstractNumId="39" w15:restartNumberingAfterBreak="0">
    <w:nsid w:val="00006172"/>
    <w:multiLevelType w:val="hybridMultilevel"/>
    <w:tmpl w:val="F3F46080"/>
    <w:lvl w:ilvl="0" w:tplc="ADCE632A">
      <w:start w:val="6"/>
      <w:numFmt w:val="decimal"/>
      <w:lvlText w:val="%1."/>
      <w:lvlJc w:val="left"/>
    </w:lvl>
    <w:lvl w:ilvl="1" w:tplc="C2FCD37C">
      <w:numFmt w:val="decimal"/>
      <w:lvlText w:val=""/>
      <w:lvlJc w:val="left"/>
    </w:lvl>
    <w:lvl w:ilvl="2" w:tplc="F85ED240">
      <w:numFmt w:val="decimal"/>
      <w:lvlText w:val=""/>
      <w:lvlJc w:val="left"/>
    </w:lvl>
    <w:lvl w:ilvl="3" w:tplc="7A3825F6">
      <w:numFmt w:val="decimal"/>
      <w:lvlText w:val=""/>
      <w:lvlJc w:val="left"/>
    </w:lvl>
    <w:lvl w:ilvl="4" w:tplc="9F2E461A">
      <w:numFmt w:val="decimal"/>
      <w:lvlText w:val=""/>
      <w:lvlJc w:val="left"/>
    </w:lvl>
    <w:lvl w:ilvl="5" w:tplc="A388489E">
      <w:numFmt w:val="decimal"/>
      <w:lvlText w:val=""/>
      <w:lvlJc w:val="left"/>
    </w:lvl>
    <w:lvl w:ilvl="6" w:tplc="67FA592E">
      <w:numFmt w:val="decimal"/>
      <w:lvlText w:val=""/>
      <w:lvlJc w:val="left"/>
    </w:lvl>
    <w:lvl w:ilvl="7" w:tplc="D2A23C04">
      <w:numFmt w:val="decimal"/>
      <w:lvlText w:val=""/>
      <w:lvlJc w:val="left"/>
    </w:lvl>
    <w:lvl w:ilvl="8" w:tplc="B7884F78">
      <w:numFmt w:val="decimal"/>
      <w:lvlText w:val=""/>
      <w:lvlJc w:val="left"/>
    </w:lvl>
  </w:abstractNum>
  <w:abstractNum w:abstractNumId="40" w15:restartNumberingAfterBreak="0">
    <w:nsid w:val="00006732"/>
    <w:multiLevelType w:val="hybridMultilevel"/>
    <w:tmpl w:val="69F0B43A"/>
    <w:lvl w:ilvl="0" w:tplc="A2227B40">
      <w:start w:val="8"/>
      <w:numFmt w:val="decimal"/>
      <w:lvlText w:val="%1."/>
      <w:lvlJc w:val="left"/>
    </w:lvl>
    <w:lvl w:ilvl="1" w:tplc="BB5C55DC">
      <w:numFmt w:val="decimal"/>
      <w:lvlText w:val=""/>
      <w:lvlJc w:val="left"/>
    </w:lvl>
    <w:lvl w:ilvl="2" w:tplc="5C94266A">
      <w:numFmt w:val="decimal"/>
      <w:lvlText w:val=""/>
      <w:lvlJc w:val="left"/>
    </w:lvl>
    <w:lvl w:ilvl="3" w:tplc="00587602">
      <w:numFmt w:val="decimal"/>
      <w:lvlText w:val=""/>
      <w:lvlJc w:val="left"/>
    </w:lvl>
    <w:lvl w:ilvl="4" w:tplc="BCF0C6CA">
      <w:numFmt w:val="decimal"/>
      <w:lvlText w:val=""/>
      <w:lvlJc w:val="left"/>
    </w:lvl>
    <w:lvl w:ilvl="5" w:tplc="E19A69CA">
      <w:numFmt w:val="decimal"/>
      <w:lvlText w:val=""/>
      <w:lvlJc w:val="left"/>
    </w:lvl>
    <w:lvl w:ilvl="6" w:tplc="F3FCD0DC">
      <w:numFmt w:val="decimal"/>
      <w:lvlText w:val=""/>
      <w:lvlJc w:val="left"/>
    </w:lvl>
    <w:lvl w:ilvl="7" w:tplc="2BC823D2">
      <w:numFmt w:val="decimal"/>
      <w:lvlText w:val=""/>
      <w:lvlJc w:val="left"/>
    </w:lvl>
    <w:lvl w:ilvl="8" w:tplc="725253F4">
      <w:numFmt w:val="decimal"/>
      <w:lvlText w:val=""/>
      <w:lvlJc w:val="left"/>
    </w:lvl>
  </w:abstractNum>
  <w:abstractNum w:abstractNumId="41" w15:restartNumberingAfterBreak="0">
    <w:nsid w:val="00006899"/>
    <w:multiLevelType w:val="hybridMultilevel"/>
    <w:tmpl w:val="CC1A97D8"/>
    <w:lvl w:ilvl="0" w:tplc="C7F22F00">
      <w:start w:val="1"/>
      <w:numFmt w:val="decimal"/>
      <w:lvlText w:val="%1."/>
      <w:lvlJc w:val="left"/>
    </w:lvl>
    <w:lvl w:ilvl="1" w:tplc="5DCA64B4">
      <w:numFmt w:val="decimal"/>
      <w:lvlText w:val=""/>
      <w:lvlJc w:val="left"/>
    </w:lvl>
    <w:lvl w:ilvl="2" w:tplc="B9602F7C">
      <w:numFmt w:val="decimal"/>
      <w:lvlText w:val=""/>
      <w:lvlJc w:val="left"/>
    </w:lvl>
    <w:lvl w:ilvl="3" w:tplc="EFC29D8A">
      <w:numFmt w:val="decimal"/>
      <w:lvlText w:val=""/>
      <w:lvlJc w:val="left"/>
    </w:lvl>
    <w:lvl w:ilvl="4" w:tplc="3D786DF0">
      <w:numFmt w:val="decimal"/>
      <w:lvlText w:val=""/>
      <w:lvlJc w:val="left"/>
    </w:lvl>
    <w:lvl w:ilvl="5" w:tplc="FC9A40A6">
      <w:numFmt w:val="decimal"/>
      <w:lvlText w:val=""/>
      <w:lvlJc w:val="left"/>
    </w:lvl>
    <w:lvl w:ilvl="6" w:tplc="70E69244">
      <w:numFmt w:val="decimal"/>
      <w:lvlText w:val=""/>
      <w:lvlJc w:val="left"/>
    </w:lvl>
    <w:lvl w:ilvl="7" w:tplc="9D3CA736">
      <w:numFmt w:val="decimal"/>
      <w:lvlText w:val=""/>
      <w:lvlJc w:val="left"/>
    </w:lvl>
    <w:lvl w:ilvl="8" w:tplc="578859B0">
      <w:numFmt w:val="decimal"/>
      <w:lvlText w:val=""/>
      <w:lvlJc w:val="left"/>
    </w:lvl>
  </w:abstractNum>
  <w:abstractNum w:abstractNumId="42" w15:restartNumberingAfterBreak="0">
    <w:nsid w:val="0000692C"/>
    <w:multiLevelType w:val="hybridMultilevel"/>
    <w:tmpl w:val="A976B2DC"/>
    <w:lvl w:ilvl="0" w:tplc="57C248EC">
      <w:start w:val="1"/>
      <w:numFmt w:val="decimal"/>
      <w:lvlText w:val="%1."/>
      <w:lvlJc w:val="left"/>
    </w:lvl>
    <w:lvl w:ilvl="1" w:tplc="E6C4692E">
      <w:numFmt w:val="decimal"/>
      <w:lvlText w:val=""/>
      <w:lvlJc w:val="left"/>
    </w:lvl>
    <w:lvl w:ilvl="2" w:tplc="7542D362">
      <w:numFmt w:val="decimal"/>
      <w:lvlText w:val=""/>
      <w:lvlJc w:val="left"/>
    </w:lvl>
    <w:lvl w:ilvl="3" w:tplc="F15E373C">
      <w:numFmt w:val="decimal"/>
      <w:lvlText w:val=""/>
      <w:lvlJc w:val="left"/>
    </w:lvl>
    <w:lvl w:ilvl="4" w:tplc="45D46BE2">
      <w:numFmt w:val="decimal"/>
      <w:lvlText w:val=""/>
      <w:lvlJc w:val="left"/>
    </w:lvl>
    <w:lvl w:ilvl="5" w:tplc="2602919A">
      <w:numFmt w:val="decimal"/>
      <w:lvlText w:val=""/>
      <w:lvlJc w:val="left"/>
    </w:lvl>
    <w:lvl w:ilvl="6" w:tplc="31363D6A">
      <w:numFmt w:val="decimal"/>
      <w:lvlText w:val=""/>
      <w:lvlJc w:val="left"/>
    </w:lvl>
    <w:lvl w:ilvl="7" w:tplc="586816B8">
      <w:numFmt w:val="decimal"/>
      <w:lvlText w:val=""/>
      <w:lvlJc w:val="left"/>
    </w:lvl>
    <w:lvl w:ilvl="8" w:tplc="F0C0B764">
      <w:numFmt w:val="decimal"/>
      <w:lvlText w:val=""/>
      <w:lvlJc w:val="left"/>
    </w:lvl>
  </w:abstractNum>
  <w:abstractNum w:abstractNumId="43" w15:restartNumberingAfterBreak="0">
    <w:nsid w:val="00006C69"/>
    <w:multiLevelType w:val="hybridMultilevel"/>
    <w:tmpl w:val="A8AECB8C"/>
    <w:lvl w:ilvl="0" w:tplc="4CBE6634">
      <w:start w:val="1"/>
      <w:numFmt w:val="decimal"/>
      <w:lvlText w:val="%1."/>
      <w:lvlJc w:val="left"/>
    </w:lvl>
    <w:lvl w:ilvl="1" w:tplc="32266052">
      <w:numFmt w:val="decimal"/>
      <w:lvlText w:val=""/>
      <w:lvlJc w:val="left"/>
    </w:lvl>
    <w:lvl w:ilvl="2" w:tplc="AC362FD2">
      <w:numFmt w:val="decimal"/>
      <w:lvlText w:val=""/>
      <w:lvlJc w:val="left"/>
    </w:lvl>
    <w:lvl w:ilvl="3" w:tplc="09B60A58">
      <w:numFmt w:val="decimal"/>
      <w:lvlText w:val=""/>
      <w:lvlJc w:val="left"/>
    </w:lvl>
    <w:lvl w:ilvl="4" w:tplc="0C3A8C4A">
      <w:numFmt w:val="decimal"/>
      <w:lvlText w:val=""/>
      <w:lvlJc w:val="left"/>
    </w:lvl>
    <w:lvl w:ilvl="5" w:tplc="7E68BFFC">
      <w:numFmt w:val="decimal"/>
      <w:lvlText w:val=""/>
      <w:lvlJc w:val="left"/>
    </w:lvl>
    <w:lvl w:ilvl="6" w:tplc="DC9A7A06">
      <w:numFmt w:val="decimal"/>
      <w:lvlText w:val=""/>
      <w:lvlJc w:val="left"/>
    </w:lvl>
    <w:lvl w:ilvl="7" w:tplc="9CE0A79E">
      <w:numFmt w:val="decimal"/>
      <w:lvlText w:val=""/>
      <w:lvlJc w:val="left"/>
    </w:lvl>
    <w:lvl w:ilvl="8" w:tplc="E32CBB40">
      <w:numFmt w:val="decimal"/>
      <w:lvlText w:val=""/>
      <w:lvlJc w:val="left"/>
    </w:lvl>
  </w:abstractNum>
  <w:abstractNum w:abstractNumId="44" w15:restartNumberingAfterBreak="0">
    <w:nsid w:val="00006D22"/>
    <w:multiLevelType w:val="hybridMultilevel"/>
    <w:tmpl w:val="10A00730"/>
    <w:lvl w:ilvl="0" w:tplc="103E6090">
      <w:start w:val="16"/>
      <w:numFmt w:val="decimal"/>
      <w:lvlText w:val="%1."/>
      <w:lvlJc w:val="left"/>
    </w:lvl>
    <w:lvl w:ilvl="1" w:tplc="0BDAF4A8">
      <w:numFmt w:val="decimal"/>
      <w:lvlText w:val=""/>
      <w:lvlJc w:val="left"/>
    </w:lvl>
    <w:lvl w:ilvl="2" w:tplc="7D5EE5E8">
      <w:numFmt w:val="decimal"/>
      <w:lvlText w:val=""/>
      <w:lvlJc w:val="left"/>
    </w:lvl>
    <w:lvl w:ilvl="3" w:tplc="7C5AE86A">
      <w:numFmt w:val="decimal"/>
      <w:lvlText w:val=""/>
      <w:lvlJc w:val="left"/>
    </w:lvl>
    <w:lvl w:ilvl="4" w:tplc="C71CFA9C">
      <w:numFmt w:val="decimal"/>
      <w:lvlText w:val=""/>
      <w:lvlJc w:val="left"/>
    </w:lvl>
    <w:lvl w:ilvl="5" w:tplc="E19A6D30">
      <w:numFmt w:val="decimal"/>
      <w:lvlText w:val=""/>
      <w:lvlJc w:val="left"/>
    </w:lvl>
    <w:lvl w:ilvl="6" w:tplc="5C6048D4">
      <w:numFmt w:val="decimal"/>
      <w:lvlText w:val=""/>
      <w:lvlJc w:val="left"/>
    </w:lvl>
    <w:lvl w:ilvl="7" w:tplc="4A5C0E76">
      <w:numFmt w:val="decimal"/>
      <w:lvlText w:val=""/>
      <w:lvlJc w:val="left"/>
    </w:lvl>
    <w:lvl w:ilvl="8" w:tplc="0896AC44">
      <w:numFmt w:val="decimal"/>
      <w:lvlText w:val=""/>
      <w:lvlJc w:val="left"/>
    </w:lvl>
  </w:abstractNum>
  <w:abstractNum w:abstractNumId="45" w15:restartNumberingAfterBreak="0">
    <w:nsid w:val="00007049"/>
    <w:multiLevelType w:val="hybridMultilevel"/>
    <w:tmpl w:val="5394F03E"/>
    <w:lvl w:ilvl="0" w:tplc="3DE87380">
      <w:start w:val="2"/>
      <w:numFmt w:val="decimal"/>
      <w:lvlText w:val="%1."/>
      <w:lvlJc w:val="left"/>
    </w:lvl>
    <w:lvl w:ilvl="1" w:tplc="84B4856A">
      <w:numFmt w:val="decimal"/>
      <w:lvlText w:val=""/>
      <w:lvlJc w:val="left"/>
    </w:lvl>
    <w:lvl w:ilvl="2" w:tplc="A7A02F08">
      <w:numFmt w:val="decimal"/>
      <w:lvlText w:val=""/>
      <w:lvlJc w:val="left"/>
    </w:lvl>
    <w:lvl w:ilvl="3" w:tplc="C12EAF1A">
      <w:numFmt w:val="decimal"/>
      <w:lvlText w:val=""/>
      <w:lvlJc w:val="left"/>
    </w:lvl>
    <w:lvl w:ilvl="4" w:tplc="EF201CA8">
      <w:numFmt w:val="decimal"/>
      <w:lvlText w:val=""/>
      <w:lvlJc w:val="left"/>
    </w:lvl>
    <w:lvl w:ilvl="5" w:tplc="B8BEE246">
      <w:numFmt w:val="decimal"/>
      <w:lvlText w:val=""/>
      <w:lvlJc w:val="left"/>
    </w:lvl>
    <w:lvl w:ilvl="6" w:tplc="26A014F4">
      <w:numFmt w:val="decimal"/>
      <w:lvlText w:val=""/>
      <w:lvlJc w:val="left"/>
    </w:lvl>
    <w:lvl w:ilvl="7" w:tplc="4C0CD5F4">
      <w:numFmt w:val="decimal"/>
      <w:lvlText w:val=""/>
      <w:lvlJc w:val="left"/>
    </w:lvl>
    <w:lvl w:ilvl="8" w:tplc="6C600106">
      <w:numFmt w:val="decimal"/>
      <w:lvlText w:val=""/>
      <w:lvlJc w:val="left"/>
    </w:lvl>
  </w:abstractNum>
  <w:abstractNum w:abstractNumId="46" w15:restartNumberingAfterBreak="0">
    <w:nsid w:val="000075EF"/>
    <w:multiLevelType w:val="hybridMultilevel"/>
    <w:tmpl w:val="0714D46A"/>
    <w:lvl w:ilvl="0" w:tplc="7B82B2B8">
      <w:start w:val="1"/>
      <w:numFmt w:val="decimal"/>
      <w:lvlText w:val="%1."/>
      <w:lvlJc w:val="left"/>
    </w:lvl>
    <w:lvl w:ilvl="1" w:tplc="D07A7AC0">
      <w:numFmt w:val="decimal"/>
      <w:lvlText w:val=""/>
      <w:lvlJc w:val="left"/>
    </w:lvl>
    <w:lvl w:ilvl="2" w:tplc="BBEE4186">
      <w:numFmt w:val="decimal"/>
      <w:lvlText w:val=""/>
      <w:lvlJc w:val="left"/>
    </w:lvl>
    <w:lvl w:ilvl="3" w:tplc="067C2586">
      <w:numFmt w:val="decimal"/>
      <w:lvlText w:val=""/>
      <w:lvlJc w:val="left"/>
    </w:lvl>
    <w:lvl w:ilvl="4" w:tplc="FB4C17C6">
      <w:numFmt w:val="decimal"/>
      <w:lvlText w:val=""/>
      <w:lvlJc w:val="left"/>
    </w:lvl>
    <w:lvl w:ilvl="5" w:tplc="734822EC">
      <w:numFmt w:val="decimal"/>
      <w:lvlText w:val=""/>
      <w:lvlJc w:val="left"/>
    </w:lvl>
    <w:lvl w:ilvl="6" w:tplc="0032EBA2">
      <w:numFmt w:val="decimal"/>
      <w:lvlText w:val=""/>
      <w:lvlJc w:val="left"/>
    </w:lvl>
    <w:lvl w:ilvl="7" w:tplc="2AD6DD0A">
      <w:numFmt w:val="decimal"/>
      <w:lvlText w:val=""/>
      <w:lvlJc w:val="left"/>
    </w:lvl>
    <w:lvl w:ilvl="8" w:tplc="4552E92C">
      <w:numFmt w:val="decimal"/>
      <w:lvlText w:val=""/>
      <w:lvlJc w:val="left"/>
    </w:lvl>
  </w:abstractNum>
  <w:abstractNum w:abstractNumId="47" w15:restartNumberingAfterBreak="0">
    <w:nsid w:val="00007F4F"/>
    <w:multiLevelType w:val="hybridMultilevel"/>
    <w:tmpl w:val="298E9BD8"/>
    <w:lvl w:ilvl="0" w:tplc="36C8F1E6">
      <w:start w:val="5"/>
      <w:numFmt w:val="decimal"/>
      <w:lvlText w:val="%1."/>
      <w:lvlJc w:val="left"/>
    </w:lvl>
    <w:lvl w:ilvl="1" w:tplc="A9FA8CCE">
      <w:numFmt w:val="decimal"/>
      <w:lvlText w:val=""/>
      <w:lvlJc w:val="left"/>
    </w:lvl>
    <w:lvl w:ilvl="2" w:tplc="4882232C">
      <w:numFmt w:val="decimal"/>
      <w:lvlText w:val=""/>
      <w:lvlJc w:val="left"/>
    </w:lvl>
    <w:lvl w:ilvl="3" w:tplc="A366087C">
      <w:numFmt w:val="decimal"/>
      <w:lvlText w:val=""/>
      <w:lvlJc w:val="left"/>
    </w:lvl>
    <w:lvl w:ilvl="4" w:tplc="EE84F96E">
      <w:numFmt w:val="decimal"/>
      <w:lvlText w:val=""/>
      <w:lvlJc w:val="left"/>
    </w:lvl>
    <w:lvl w:ilvl="5" w:tplc="9264767A">
      <w:numFmt w:val="decimal"/>
      <w:lvlText w:val=""/>
      <w:lvlJc w:val="left"/>
    </w:lvl>
    <w:lvl w:ilvl="6" w:tplc="9C6080BC">
      <w:numFmt w:val="decimal"/>
      <w:lvlText w:val=""/>
      <w:lvlJc w:val="left"/>
    </w:lvl>
    <w:lvl w:ilvl="7" w:tplc="13F2A2FE">
      <w:numFmt w:val="decimal"/>
      <w:lvlText w:val=""/>
      <w:lvlJc w:val="left"/>
    </w:lvl>
    <w:lvl w:ilvl="8" w:tplc="6C6CF760">
      <w:numFmt w:val="decimal"/>
      <w:lvlText w:val=""/>
      <w:lvlJc w:val="left"/>
    </w:lvl>
  </w:abstractNum>
  <w:abstractNum w:abstractNumId="48" w15:restartNumberingAfterBreak="0">
    <w:nsid w:val="02C31A04"/>
    <w:multiLevelType w:val="hybridMultilevel"/>
    <w:tmpl w:val="86BC3E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05BE0791"/>
    <w:multiLevelType w:val="hybridMultilevel"/>
    <w:tmpl w:val="46743DE2"/>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0" w15:restartNumberingAfterBreak="0">
    <w:nsid w:val="0A9E108A"/>
    <w:multiLevelType w:val="hybridMultilevel"/>
    <w:tmpl w:val="EC8A01E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1" w15:restartNumberingAfterBreak="0">
    <w:nsid w:val="0F957AC3"/>
    <w:multiLevelType w:val="hybridMultilevel"/>
    <w:tmpl w:val="46906FC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2" w15:restartNumberingAfterBreak="0">
    <w:nsid w:val="136D74F1"/>
    <w:multiLevelType w:val="hybridMultilevel"/>
    <w:tmpl w:val="6CC6696A"/>
    <w:lvl w:ilvl="0" w:tplc="846CC5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3" w15:restartNumberingAfterBreak="0">
    <w:nsid w:val="14C929B4"/>
    <w:multiLevelType w:val="hybridMultilevel"/>
    <w:tmpl w:val="06C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B464B5"/>
    <w:multiLevelType w:val="hybridMultilevel"/>
    <w:tmpl w:val="59E072C2"/>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C6758F"/>
    <w:multiLevelType w:val="hybridMultilevel"/>
    <w:tmpl w:val="74D470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1FB46E5A"/>
    <w:multiLevelType w:val="hybridMultilevel"/>
    <w:tmpl w:val="4858E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1C1044"/>
    <w:multiLevelType w:val="hybridMultilevel"/>
    <w:tmpl w:val="A880A63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58" w15:restartNumberingAfterBreak="0">
    <w:nsid w:val="2D637D20"/>
    <w:multiLevelType w:val="hybridMultilevel"/>
    <w:tmpl w:val="12B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842298"/>
    <w:multiLevelType w:val="hybridMultilevel"/>
    <w:tmpl w:val="CC0ED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9BA48E9"/>
    <w:multiLevelType w:val="hybridMultilevel"/>
    <w:tmpl w:val="D376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00549A"/>
    <w:multiLevelType w:val="hybridMultilevel"/>
    <w:tmpl w:val="CFA8E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C165EAF"/>
    <w:multiLevelType w:val="hybridMultilevel"/>
    <w:tmpl w:val="15DA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F30397"/>
    <w:multiLevelType w:val="hybridMultilevel"/>
    <w:tmpl w:val="7822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914028"/>
    <w:multiLevelType w:val="hybridMultilevel"/>
    <w:tmpl w:val="835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E644D8"/>
    <w:multiLevelType w:val="hybridMultilevel"/>
    <w:tmpl w:val="B8FAE1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6795E83"/>
    <w:multiLevelType w:val="hybridMultilevel"/>
    <w:tmpl w:val="38BE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143FA8"/>
    <w:multiLevelType w:val="hybridMultilevel"/>
    <w:tmpl w:val="A54E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4925D8"/>
    <w:multiLevelType w:val="hybridMultilevel"/>
    <w:tmpl w:val="154E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DB7E45"/>
    <w:multiLevelType w:val="hybridMultilevel"/>
    <w:tmpl w:val="5F84E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E025806"/>
    <w:multiLevelType w:val="hybridMultilevel"/>
    <w:tmpl w:val="37182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4EB81C66"/>
    <w:multiLevelType w:val="hybridMultilevel"/>
    <w:tmpl w:val="716C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252DF8"/>
    <w:multiLevelType w:val="hybridMultilevel"/>
    <w:tmpl w:val="E31E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803474"/>
    <w:multiLevelType w:val="hybridMultilevel"/>
    <w:tmpl w:val="1A382F06"/>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74" w15:restartNumberingAfterBreak="0">
    <w:nsid w:val="6D55189E"/>
    <w:multiLevelType w:val="hybridMultilevel"/>
    <w:tmpl w:val="4A4A7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5435F8B"/>
    <w:multiLevelType w:val="hybridMultilevel"/>
    <w:tmpl w:val="0A18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7"/>
  </w:num>
  <w:num w:numId="5">
    <w:abstractNumId w:val="1"/>
  </w:num>
  <w:num w:numId="6">
    <w:abstractNumId w:val="9"/>
  </w:num>
  <w:num w:numId="7">
    <w:abstractNumId w:val="5"/>
  </w:num>
  <w:num w:numId="8">
    <w:abstractNumId w:val="6"/>
  </w:num>
  <w:num w:numId="9">
    <w:abstractNumId w:val="0"/>
  </w:num>
  <w:num w:numId="10">
    <w:abstractNumId w:val="2"/>
  </w:num>
  <w:num w:numId="11">
    <w:abstractNumId w:val="25"/>
  </w:num>
  <w:num w:numId="12">
    <w:abstractNumId w:val="13"/>
  </w:num>
  <w:num w:numId="13">
    <w:abstractNumId w:val="48"/>
  </w:num>
  <w:num w:numId="14">
    <w:abstractNumId w:val="53"/>
  </w:num>
  <w:num w:numId="15">
    <w:abstractNumId w:val="36"/>
  </w:num>
  <w:num w:numId="16">
    <w:abstractNumId w:val="15"/>
  </w:num>
  <w:num w:numId="17">
    <w:abstractNumId w:val="45"/>
  </w:num>
  <w:num w:numId="18">
    <w:abstractNumId w:val="69"/>
  </w:num>
  <w:num w:numId="19">
    <w:abstractNumId w:val="70"/>
  </w:num>
  <w:num w:numId="20">
    <w:abstractNumId w:val="42"/>
  </w:num>
  <w:num w:numId="21">
    <w:abstractNumId w:val="35"/>
  </w:num>
  <w:num w:numId="22">
    <w:abstractNumId w:val="16"/>
  </w:num>
  <w:num w:numId="23">
    <w:abstractNumId w:val="65"/>
  </w:num>
  <w:num w:numId="24">
    <w:abstractNumId w:val="41"/>
  </w:num>
  <w:num w:numId="25">
    <w:abstractNumId w:val="62"/>
  </w:num>
  <w:num w:numId="26">
    <w:abstractNumId w:val="50"/>
  </w:num>
  <w:num w:numId="27">
    <w:abstractNumId w:val="55"/>
  </w:num>
  <w:num w:numId="28">
    <w:abstractNumId w:val="63"/>
  </w:num>
  <w:num w:numId="29">
    <w:abstractNumId w:val="56"/>
  </w:num>
  <w:num w:numId="30">
    <w:abstractNumId w:val="30"/>
  </w:num>
  <w:num w:numId="31">
    <w:abstractNumId w:val="37"/>
  </w:num>
  <w:num w:numId="32">
    <w:abstractNumId w:val="24"/>
  </w:num>
  <w:num w:numId="33">
    <w:abstractNumId w:val="72"/>
  </w:num>
  <w:num w:numId="34">
    <w:abstractNumId w:val="33"/>
  </w:num>
  <w:num w:numId="35">
    <w:abstractNumId w:val="74"/>
  </w:num>
  <w:num w:numId="36">
    <w:abstractNumId w:val="28"/>
  </w:num>
  <w:num w:numId="37">
    <w:abstractNumId w:val="59"/>
  </w:num>
  <w:num w:numId="38">
    <w:abstractNumId w:val="61"/>
  </w:num>
  <w:num w:numId="39">
    <w:abstractNumId w:val="46"/>
  </w:num>
  <w:num w:numId="40">
    <w:abstractNumId w:val="60"/>
  </w:num>
  <w:num w:numId="41">
    <w:abstractNumId w:val="31"/>
  </w:num>
  <w:num w:numId="42">
    <w:abstractNumId w:val="18"/>
  </w:num>
  <w:num w:numId="43">
    <w:abstractNumId w:val="14"/>
  </w:num>
  <w:num w:numId="44">
    <w:abstractNumId w:val="10"/>
  </w:num>
  <w:num w:numId="45">
    <w:abstractNumId w:val="12"/>
  </w:num>
  <w:num w:numId="46">
    <w:abstractNumId w:val="40"/>
  </w:num>
  <w:num w:numId="47">
    <w:abstractNumId w:val="44"/>
  </w:num>
  <w:num w:numId="48">
    <w:abstractNumId w:val="51"/>
  </w:num>
  <w:num w:numId="49">
    <w:abstractNumId w:val="22"/>
  </w:num>
  <w:num w:numId="50">
    <w:abstractNumId w:val="27"/>
  </w:num>
  <w:num w:numId="51">
    <w:abstractNumId w:val="43"/>
  </w:num>
  <w:num w:numId="52">
    <w:abstractNumId w:val="21"/>
  </w:num>
  <w:num w:numId="53">
    <w:abstractNumId w:val="26"/>
  </w:num>
  <w:num w:numId="54">
    <w:abstractNumId w:val="73"/>
  </w:num>
  <w:num w:numId="55">
    <w:abstractNumId w:val="57"/>
  </w:num>
  <w:num w:numId="56">
    <w:abstractNumId w:val="19"/>
  </w:num>
  <w:num w:numId="57">
    <w:abstractNumId w:val="20"/>
  </w:num>
  <w:num w:numId="58">
    <w:abstractNumId w:val="38"/>
  </w:num>
  <w:num w:numId="59">
    <w:abstractNumId w:val="32"/>
  </w:num>
  <w:num w:numId="60">
    <w:abstractNumId w:val="49"/>
  </w:num>
  <w:num w:numId="61">
    <w:abstractNumId w:val="17"/>
  </w:num>
  <w:num w:numId="62">
    <w:abstractNumId w:val="39"/>
  </w:num>
  <w:num w:numId="63">
    <w:abstractNumId w:val="23"/>
  </w:num>
  <w:num w:numId="64">
    <w:abstractNumId w:val="29"/>
  </w:num>
  <w:num w:numId="65">
    <w:abstractNumId w:val="11"/>
  </w:num>
  <w:num w:numId="66">
    <w:abstractNumId w:val="47"/>
  </w:num>
  <w:num w:numId="67">
    <w:abstractNumId w:val="34"/>
  </w:num>
  <w:num w:numId="68">
    <w:abstractNumId w:val="54"/>
  </w:num>
  <w:num w:numId="69">
    <w:abstractNumId w:val="58"/>
  </w:num>
  <w:num w:numId="70">
    <w:abstractNumId w:val="71"/>
  </w:num>
  <w:num w:numId="71">
    <w:abstractNumId w:val="68"/>
  </w:num>
  <w:num w:numId="72">
    <w:abstractNumId w:val="64"/>
  </w:num>
  <w:num w:numId="73">
    <w:abstractNumId w:val="75"/>
  </w:num>
  <w:num w:numId="74">
    <w:abstractNumId w:val="67"/>
  </w:num>
  <w:num w:numId="75">
    <w:abstractNumId w:val="66"/>
  </w:num>
  <w:num w:numId="76">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2B"/>
    <w:rsid w:val="00015896"/>
    <w:rsid w:val="000455EC"/>
    <w:rsid w:val="00090F40"/>
    <w:rsid w:val="000C0076"/>
    <w:rsid w:val="000F7EEA"/>
    <w:rsid w:val="00133492"/>
    <w:rsid w:val="001359DA"/>
    <w:rsid w:val="0018164E"/>
    <w:rsid w:val="001A586F"/>
    <w:rsid w:val="00203B8D"/>
    <w:rsid w:val="00230A70"/>
    <w:rsid w:val="00243BF0"/>
    <w:rsid w:val="0026572B"/>
    <w:rsid w:val="002903A9"/>
    <w:rsid w:val="002957E3"/>
    <w:rsid w:val="00307562"/>
    <w:rsid w:val="0039495C"/>
    <w:rsid w:val="003E316F"/>
    <w:rsid w:val="003E52AC"/>
    <w:rsid w:val="004078BC"/>
    <w:rsid w:val="004114DE"/>
    <w:rsid w:val="00446DF4"/>
    <w:rsid w:val="00464C2B"/>
    <w:rsid w:val="00551302"/>
    <w:rsid w:val="00551F60"/>
    <w:rsid w:val="005854F7"/>
    <w:rsid w:val="005C278A"/>
    <w:rsid w:val="006057BB"/>
    <w:rsid w:val="006254CA"/>
    <w:rsid w:val="00660C3B"/>
    <w:rsid w:val="006E3753"/>
    <w:rsid w:val="0072047E"/>
    <w:rsid w:val="00737D6E"/>
    <w:rsid w:val="007773D5"/>
    <w:rsid w:val="0077749F"/>
    <w:rsid w:val="007B301F"/>
    <w:rsid w:val="007B3500"/>
    <w:rsid w:val="00825ADD"/>
    <w:rsid w:val="00862676"/>
    <w:rsid w:val="00907209"/>
    <w:rsid w:val="00924729"/>
    <w:rsid w:val="00926E77"/>
    <w:rsid w:val="00960424"/>
    <w:rsid w:val="00994300"/>
    <w:rsid w:val="00B421A4"/>
    <w:rsid w:val="00BF0202"/>
    <w:rsid w:val="00BF2CD9"/>
    <w:rsid w:val="00C42AC2"/>
    <w:rsid w:val="00C5740D"/>
    <w:rsid w:val="00C6573F"/>
    <w:rsid w:val="00C72DF9"/>
    <w:rsid w:val="00C84DEC"/>
    <w:rsid w:val="00C942E8"/>
    <w:rsid w:val="00CE04CE"/>
    <w:rsid w:val="00CF1F95"/>
    <w:rsid w:val="00D250F3"/>
    <w:rsid w:val="00D32855"/>
    <w:rsid w:val="00D70392"/>
    <w:rsid w:val="00D97A3A"/>
    <w:rsid w:val="00DC591E"/>
    <w:rsid w:val="00E00AA3"/>
    <w:rsid w:val="00E154A4"/>
    <w:rsid w:val="00E42138"/>
    <w:rsid w:val="00E75FC8"/>
    <w:rsid w:val="00E8494C"/>
    <w:rsid w:val="00ED77DE"/>
    <w:rsid w:val="00F46852"/>
    <w:rsid w:val="00F559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4DB98"/>
  <w15:docId w15:val="{01F889CE-6D2B-4619-B03E-E36E475F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94C"/>
    <w:rPr>
      <w:rFonts w:eastAsiaTheme="minorEastAsia"/>
    </w:rPr>
  </w:style>
  <w:style w:type="paragraph" w:styleId="Heading1">
    <w:name w:val="heading 1"/>
    <w:basedOn w:val="Normal"/>
    <w:next w:val="Normal"/>
    <w:link w:val="Heading1Char"/>
    <w:uiPriority w:val="9"/>
    <w:qFormat/>
    <w:rsid w:val="00464C2B"/>
    <w:pPr>
      <w:keepNext/>
      <w:keepLines/>
      <w:spacing w:before="480" w:after="0" w:line="276" w:lineRule="auto"/>
      <w:jc w:val="left"/>
      <w:outlineLvl w:val="0"/>
    </w:pPr>
    <w:rPr>
      <w:rFonts w:ascii="Cambria" w:eastAsia="SimSun" w:hAnsi="Cambria" w:cs="Kartika"/>
      <w:b/>
      <w:color w:val="365F91"/>
      <w:sz w:val="28"/>
      <w:szCs w:val="28"/>
      <w:lang w:bidi="ml-IN"/>
    </w:rPr>
  </w:style>
  <w:style w:type="paragraph" w:styleId="Heading2">
    <w:name w:val="heading 2"/>
    <w:basedOn w:val="Normal"/>
    <w:next w:val="Normal"/>
    <w:link w:val="Heading2Char"/>
    <w:uiPriority w:val="9"/>
    <w:qFormat/>
    <w:rsid w:val="00464C2B"/>
    <w:pPr>
      <w:keepNext/>
      <w:keepLines/>
      <w:spacing w:before="40" w:after="0" w:line="276" w:lineRule="auto"/>
      <w:jc w:val="left"/>
      <w:outlineLvl w:val="1"/>
    </w:pPr>
    <w:rPr>
      <w:rFonts w:ascii="Cambria" w:eastAsia="SimSun" w:hAnsi="Cambria" w:cs="Kartika"/>
      <w:color w:val="365F91"/>
      <w:sz w:val="26"/>
      <w:szCs w:val="26"/>
      <w:lang w:bidi="ml-IN"/>
    </w:rPr>
  </w:style>
  <w:style w:type="paragraph" w:styleId="Heading3">
    <w:name w:val="heading 3"/>
    <w:basedOn w:val="Normal"/>
    <w:next w:val="Normal"/>
    <w:link w:val="Heading3Char"/>
    <w:uiPriority w:val="9"/>
    <w:qFormat/>
    <w:rsid w:val="00464C2B"/>
    <w:pPr>
      <w:keepNext/>
      <w:keepLines/>
      <w:spacing w:before="40" w:after="0" w:line="276" w:lineRule="auto"/>
      <w:jc w:val="left"/>
      <w:outlineLvl w:val="2"/>
    </w:pPr>
    <w:rPr>
      <w:rFonts w:ascii="Cambria" w:eastAsia="SimSun" w:hAnsi="Cambria" w:cs="Kartika"/>
      <w:color w:val="243F60"/>
      <w:szCs w:val="24"/>
      <w:lang w:bidi="ml-IN"/>
    </w:rPr>
  </w:style>
  <w:style w:type="paragraph" w:styleId="Heading4">
    <w:name w:val="heading 4"/>
    <w:basedOn w:val="Normal"/>
    <w:next w:val="Normal"/>
    <w:link w:val="Heading4Char"/>
    <w:uiPriority w:val="9"/>
    <w:qFormat/>
    <w:rsid w:val="00464C2B"/>
    <w:pPr>
      <w:keepNext/>
      <w:keepLines/>
      <w:spacing w:before="40" w:after="0" w:line="276" w:lineRule="auto"/>
      <w:jc w:val="left"/>
      <w:outlineLvl w:val="3"/>
    </w:pPr>
    <w:rPr>
      <w:rFonts w:ascii="Cambria" w:eastAsia="SimSun" w:hAnsi="Cambria" w:cs="Kartika"/>
      <w:i/>
      <w:iCs/>
      <w:color w:val="365F91"/>
      <w:sz w:val="22"/>
      <w:lang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F1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F1F95"/>
    <w:rPr>
      <w:rFonts w:ascii="Tahoma" w:eastAsiaTheme="minorEastAsia" w:hAnsi="Tahoma" w:cs="Tahoma"/>
      <w:sz w:val="16"/>
      <w:szCs w:val="16"/>
    </w:rPr>
  </w:style>
  <w:style w:type="paragraph" w:styleId="ListParagraph">
    <w:name w:val="List Paragraph"/>
    <w:basedOn w:val="Normal"/>
    <w:uiPriority w:val="34"/>
    <w:qFormat/>
    <w:rsid w:val="000455EC"/>
    <w:pPr>
      <w:spacing w:after="200" w:line="276" w:lineRule="auto"/>
      <w:ind w:left="720"/>
      <w:contextualSpacing/>
      <w:jc w:val="left"/>
    </w:pPr>
    <w:rPr>
      <w:rFonts w:asciiTheme="minorHAnsi" w:eastAsiaTheme="minorHAnsi" w:hAnsiTheme="minorHAnsi" w:cs="Arial Unicode MS"/>
      <w:sz w:val="22"/>
      <w:lang w:bidi="ml-IN"/>
    </w:rPr>
  </w:style>
  <w:style w:type="table" w:styleId="TableGrid">
    <w:name w:val="Table Grid"/>
    <w:basedOn w:val="TableNormal"/>
    <w:uiPriority w:val="1"/>
    <w:rsid w:val="00ED77DE"/>
    <w:pPr>
      <w:spacing w:after="0" w:line="240" w:lineRule="auto"/>
      <w:jc w:val="left"/>
    </w:pPr>
    <w:rPr>
      <w:rFonts w:asciiTheme="minorHAnsi" w:hAnsiTheme="minorHAnsi" w:cstheme="minorHAnsi"/>
      <w:sz w:val="22"/>
      <w:lang w:bidi="ml-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97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A3A"/>
    <w:rPr>
      <w:rFonts w:eastAsiaTheme="minorEastAsia"/>
    </w:rPr>
  </w:style>
  <w:style w:type="paragraph" w:styleId="Footer">
    <w:name w:val="footer"/>
    <w:basedOn w:val="Normal"/>
    <w:link w:val="FooterChar"/>
    <w:uiPriority w:val="99"/>
    <w:unhideWhenUsed/>
    <w:rsid w:val="00D97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A3A"/>
    <w:rPr>
      <w:rFonts w:eastAsiaTheme="minorEastAsia"/>
    </w:rPr>
  </w:style>
  <w:style w:type="paragraph" w:styleId="Title">
    <w:name w:val="Title"/>
    <w:basedOn w:val="Normal"/>
    <w:next w:val="Normal"/>
    <w:link w:val="TitleChar"/>
    <w:uiPriority w:val="10"/>
    <w:qFormat/>
    <w:rsid w:val="00737D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7D6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464C2B"/>
    <w:rPr>
      <w:rFonts w:ascii="Cambria" w:eastAsia="SimSun" w:hAnsi="Cambria" w:cs="Kartika"/>
      <w:b/>
      <w:color w:val="365F91"/>
      <w:sz w:val="28"/>
      <w:szCs w:val="28"/>
      <w:lang w:bidi="ml-IN"/>
    </w:rPr>
  </w:style>
  <w:style w:type="character" w:customStyle="1" w:styleId="Heading2Char">
    <w:name w:val="Heading 2 Char"/>
    <w:basedOn w:val="DefaultParagraphFont"/>
    <w:link w:val="Heading2"/>
    <w:uiPriority w:val="9"/>
    <w:rsid w:val="00464C2B"/>
    <w:rPr>
      <w:rFonts w:ascii="Cambria" w:eastAsia="SimSun" w:hAnsi="Cambria" w:cs="Kartika"/>
      <w:bCs w:val="0"/>
      <w:color w:val="365F91"/>
      <w:sz w:val="26"/>
      <w:szCs w:val="26"/>
      <w:lang w:bidi="ml-IN"/>
    </w:rPr>
  </w:style>
  <w:style w:type="character" w:customStyle="1" w:styleId="Heading3Char">
    <w:name w:val="Heading 3 Char"/>
    <w:basedOn w:val="DefaultParagraphFont"/>
    <w:link w:val="Heading3"/>
    <w:uiPriority w:val="9"/>
    <w:rsid w:val="00464C2B"/>
    <w:rPr>
      <w:rFonts w:ascii="Cambria" w:eastAsia="SimSun" w:hAnsi="Cambria" w:cs="Kartika"/>
      <w:bCs w:val="0"/>
      <w:color w:val="243F60"/>
      <w:szCs w:val="24"/>
      <w:lang w:bidi="ml-IN"/>
    </w:rPr>
  </w:style>
  <w:style w:type="character" w:customStyle="1" w:styleId="Heading4Char">
    <w:name w:val="Heading 4 Char"/>
    <w:basedOn w:val="DefaultParagraphFont"/>
    <w:link w:val="Heading4"/>
    <w:uiPriority w:val="9"/>
    <w:rsid w:val="00464C2B"/>
    <w:rPr>
      <w:rFonts w:ascii="Cambria" w:eastAsia="SimSun" w:hAnsi="Cambria" w:cs="Kartika"/>
      <w:bCs w:val="0"/>
      <w:i/>
      <w:iCs/>
      <w:color w:val="365F91"/>
      <w:sz w:val="22"/>
      <w:lang w:bidi="ml-IN"/>
    </w:rPr>
  </w:style>
  <w:style w:type="paragraph" w:customStyle="1" w:styleId="3CBD5A742C28424DA5172AD252E32316">
    <w:name w:val="3CBD5A742C28424DA5172AD252E32316"/>
    <w:rsid w:val="00464C2B"/>
    <w:pPr>
      <w:spacing w:after="200" w:line="276" w:lineRule="auto"/>
      <w:jc w:val="left"/>
    </w:pPr>
    <w:rPr>
      <w:rFonts w:ascii="Calibri" w:eastAsia="SimSun" w:hAnsi="Calibri" w:cs="Kartika"/>
      <w:sz w:val="22"/>
      <w:lang w:eastAsia="ja-JP"/>
    </w:rPr>
  </w:style>
  <w:style w:type="paragraph" w:styleId="BodyText">
    <w:name w:val="Body Text"/>
    <w:basedOn w:val="Normal"/>
    <w:link w:val="BodyTextChar"/>
    <w:uiPriority w:val="99"/>
    <w:rsid w:val="00464C2B"/>
    <w:pPr>
      <w:spacing w:line="276" w:lineRule="auto"/>
      <w:jc w:val="left"/>
    </w:pPr>
    <w:rPr>
      <w:rFonts w:ascii="Calibri" w:eastAsia="Calibri" w:hAnsi="Calibri" w:cs="Arial Unicode MS"/>
      <w:sz w:val="22"/>
      <w:lang w:bidi="ml-IN"/>
    </w:rPr>
  </w:style>
  <w:style w:type="character" w:customStyle="1" w:styleId="BodyTextChar">
    <w:name w:val="Body Text Char"/>
    <w:basedOn w:val="DefaultParagraphFont"/>
    <w:link w:val="BodyText"/>
    <w:uiPriority w:val="99"/>
    <w:rsid w:val="00464C2B"/>
    <w:rPr>
      <w:rFonts w:ascii="Calibri" w:eastAsia="Calibri" w:hAnsi="Calibri" w:cs="Arial Unicode MS"/>
      <w:bCs w:val="0"/>
      <w:sz w:val="22"/>
      <w:lang w:bidi="ml-IN"/>
    </w:rPr>
  </w:style>
  <w:style w:type="table" w:customStyle="1" w:styleId="TableGrid1">
    <w:name w:val="Table Grid1"/>
    <w:basedOn w:val="TableNormal"/>
    <w:next w:val="TableGrid"/>
    <w:uiPriority w:val="59"/>
    <w:rsid w:val="00464C2B"/>
    <w:pPr>
      <w:widowControl w:val="0"/>
      <w:autoSpaceDE w:val="0"/>
      <w:autoSpaceDN w:val="0"/>
      <w:spacing w:after="0" w:line="240" w:lineRule="auto"/>
      <w:jc w:val="left"/>
    </w:pPr>
    <w:rPr>
      <w:rFonts w:ascii="Calibri" w:eastAsia="Calibri" w:hAnsi="Calibri" w:cs="Kartik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64C2B"/>
    <w:pPr>
      <w:widowControl w:val="0"/>
      <w:autoSpaceDE w:val="0"/>
      <w:autoSpaceDN w:val="0"/>
      <w:spacing w:after="0" w:line="240" w:lineRule="auto"/>
      <w:jc w:val="left"/>
    </w:pPr>
    <w:rPr>
      <w:rFonts w:ascii="Calibri" w:eastAsia="Calibri" w:hAnsi="Calibri" w:cs="Kartik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64C2B"/>
    <w:rPr>
      <w:b/>
      <w:bCs/>
    </w:rPr>
  </w:style>
  <w:style w:type="character" w:styleId="LineNumber">
    <w:name w:val="line number"/>
    <w:basedOn w:val="DefaultParagraphFont"/>
    <w:uiPriority w:val="99"/>
    <w:semiHidden/>
    <w:unhideWhenUsed/>
    <w:rsid w:val="00464C2B"/>
  </w:style>
  <w:style w:type="character" w:styleId="Hyperlink">
    <w:name w:val="Hyperlink"/>
    <w:basedOn w:val="DefaultParagraphFont"/>
    <w:uiPriority w:val="99"/>
    <w:unhideWhenUsed/>
    <w:rsid w:val="00464C2B"/>
    <w:rPr>
      <w:color w:val="0000FF"/>
      <w:u w:val="single"/>
    </w:rPr>
  </w:style>
  <w:style w:type="paragraph" w:styleId="NormalWeb">
    <w:name w:val="Normal (Web)"/>
    <w:basedOn w:val="Normal"/>
    <w:uiPriority w:val="99"/>
    <w:semiHidden/>
    <w:unhideWhenUsed/>
    <w:rsid w:val="00464C2B"/>
    <w:pPr>
      <w:spacing w:before="100" w:beforeAutospacing="1" w:after="100" w:afterAutospacing="1" w:line="240" w:lineRule="auto"/>
      <w:jc w:val="left"/>
    </w:pPr>
    <w:rPr>
      <w:rFonts w:eastAsia="Times New Roman" w:cs="Times New Roman"/>
      <w:szCs w:val="24"/>
      <w:lang w:bidi="ml-IN"/>
    </w:rPr>
  </w:style>
  <w:style w:type="character" w:customStyle="1" w:styleId="mw-headline">
    <w:name w:val="mw-headline"/>
    <w:basedOn w:val="DefaultParagraphFont"/>
    <w:rsid w:val="00464C2B"/>
  </w:style>
  <w:style w:type="paragraph" w:customStyle="1" w:styleId="TableParagraph">
    <w:name w:val="Table Paragraph"/>
    <w:basedOn w:val="Normal"/>
    <w:uiPriority w:val="1"/>
    <w:qFormat/>
    <w:rsid w:val="00464C2B"/>
    <w:pPr>
      <w:widowControl w:val="0"/>
      <w:autoSpaceDE w:val="0"/>
      <w:autoSpaceDN w:val="0"/>
      <w:spacing w:after="0" w:line="240" w:lineRule="auto"/>
      <w:ind w:left="110"/>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097643">
      <w:bodyDiv w:val="1"/>
      <w:marLeft w:val="0"/>
      <w:marRight w:val="0"/>
      <w:marTop w:val="0"/>
      <w:marBottom w:val="0"/>
      <w:divBdr>
        <w:top w:val="none" w:sz="0" w:space="0" w:color="auto"/>
        <w:left w:val="none" w:sz="0" w:space="0" w:color="auto"/>
        <w:bottom w:val="none" w:sz="0" w:space="0" w:color="auto"/>
        <w:right w:val="none" w:sz="0" w:space="0" w:color="auto"/>
      </w:divBdr>
    </w:div>
    <w:div w:id="734275285">
      <w:bodyDiv w:val="1"/>
      <w:marLeft w:val="0"/>
      <w:marRight w:val="0"/>
      <w:marTop w:val="0"/>
      <w:marBottom w:val="0"/>
      <w:divBdr>
        <w:top w:val="none" w:sz="0" w:space="0" w:color="auto"/>
        <w:left w:val="none" w:sz="0" w:space="0" w:color="auto"/>
        <w:bottom w:val="none" w:sz="0" w:space="0" w:color="auto"/>
        <w:right w:val="none" w:sz="0" w:space="0" w:color="auto"/>
      </w:divBdr>
    </w:div>
    <w:div w:id="736363905">
      <w:bodyDiv w:val="1"/>
      <w:marLeft w:val="0"/>
      <w:marRight w:val="0"/>
      <w:marTop w:val="0"/>
      <w:marBottom w:val="0"/>
      <w:divBdr>
        <w:top w:val="none" w:sz="0" w:space="0" w:color="auto"/>
        <w:left w:val="none" w:sz="0" w:space="0" w:color="auto"/>
        <w:bottom w:val="none" w:sz="0" w:space="0" w:color="auto"/>
        <w:right w:val="none" w:sz="0" w:space="0" w:color="auto"/>
      </w:divBdr>
    </w:div>
    <w:div w:id="786460954">
      <w:bodyDiv w:val="1"/>
      <w:marLeft w:val="0"/>
      <w:marRight w:val="0"/>
      <w:marTop w:val="0"/>
      <w:marBottom w:val="0"/>
      <w:divBdr>
        <w:top w:val="none" w:sz="0" w:space="0" w:color="auto"/>
        <w:left w:val="none" w:sz="0" w:space="0" w:color="auto"/>
        <w:bottom w:val="none" w:sz="0" w:space="0" w:color="auto"/>
        <w:right w:val="none" w:sz="0" w:space="0" w:color="auto"/>
      </w:divBdr>
    </w:div>
    <w:div w:id="791561071">
      <w:bodyDiv w:val="1"/>
      <w:marLeft w:val="0"/>
      <w:marRight w:val="0"/>
      <w:marTop w:val="0"/>
      <w:marBottom w:val="0"/>
      <w:divBdr>
        <w:top w:val="none" w:sz="0" w:space="0" w:color="auto"/>
        <w:left w:val="none" w:sz="0" w:space="0" w:color="auto"/>
        <w:bottom w:val="none" w:sz="0" w:space="0" w:color="auto"/>
        <w:right w:val="none" w:sz="0" w:space="0" w:color="auto"/>
      </w:divBdr>
    </w:div>
    <w:div w:id="1054043679">
      <w:bodyDiv w:val="1"/>
      <w:marLeft w:val="0"/>
      <w:marRight w:val="0"/>
      <w:marTop w:val="0"/>
      <w:marBottom w:val="0"/>
      <w:divBdr>
        <w:top w:val="none" w:sz="0" w:space="0" w:color="auto"/>
        <w:left w:val="none" w:sz="0" w:space="0" w:color="auto"/>
        <w:bottom w:val="none" w:sz="0" w:space="0" w:color="auto"/>
        <w:right w:val="none" w:sz="0" w:space="0" w:color="auto"/>
      </w:divBdr>
    </w:div>
    <w:div w:id="1405564784">
      <w:bodyDiv w:val="1"/>
      <w:marLeft w:val="0"/>
      <w:marRight w:val="0"/>
      <w:marTop w:val="0"/>
      <w:marBottom w:val="0"/>
      <w:divBdr>
        <w:top w:val="none" w:sz="0" w:space="0" w:color="auto"/>
        <w:left w:val="none" w:sz="0" w:space="0" w:color="auto"/>
        <w:bottom w:val="none" w:sz="0" w:space="0" w:color="auto"/>
        <w:right w:val="none" w:sz="0" w:space="0" w:color="auto"/>
      </w:divBdr>
    </w:div>
    <w:div w:id="200003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gister_(degree)" TargetMode="External"/><Relationship Id="rId18" Type="http://schemas.openxmlformats.org/officeDocument/2006/relationships/hyperlink" Target="https://en.wikipedia.org/wiki/Management" TargetMode="External"/><Relationship Id="rId26" Type="http://schemas.openxmlformats.org/officeDocument/2006/relationships/hyperlink" Target="https://en.wikipedia.org/wiki/Category:Business_and_finance_professional_associations" TargetMode="External"/><Relationship Id="rId3" Type="http://schemas.openxmlformats.org/officeDocument/2006/relationships/styles" Target="styles.xml"/><Relationship Id="rId21" Type="http://schemas.openxmlformats.org/officeDocument/2006/relationships/hyperlink" Target="https://en.wikipedia.org/wiki/Honours_Bachelor_of_Commerce"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Accounting" TargetMode="External"/><Relationship Id="rId25" Type="http://schemas.openxmlformats.org/officeDocument/2006/relationships/hyperlink" Target="https://en.wikipedia.org/wiki/Professional_associ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Commerce" TargetMode="External"/><Relationship Id="rId20" Type="http://schemas.openxmlformats.org/officeDocument/2006/relationships/hyperlink" Target="https://en.wikipedia.org/wiki/Bachelor_of_Commerc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Programs_of_political_parties_in_Armenia"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n.wikipedia.org/wiki/Master%27s_degree" TargetMode="External"/><Relationship Id="rId23" Type="http://schemas.openxmlformats.org/officeDocument/2006/relationships/hyperlink" Target="https://en.wikipedia.org/wiki/Business_consulting"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en.wikipedia.org/wiki/Economic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Postgraduate" TargetMode="External"/><Relationship Id="rId22" Type="http://schemas.openxmlformats.org/officeDocument/2006/relationships/hyperlink" Target="https://en.wikipedia.org/wiki/Engineering"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742F98B9EE4C028C6B7E66F6177761"/>
        <w:category>
          <w:name w:val="General"/>
          <w:gallery w:val="placeholder"/>
        </w:category>
        <w:types>
          <w:type w:val="bbPlcHdr"/>
        </w:types>
        <w:behaviors>
          <w:behavior w:val="content"/>
        </w:behaviors>
        <w:guid w:val="{D940436F-4FAF-40A4-9FE5-AA282ED160B5}"/>
      </w:docPartPr>
      <w:docPartBody>
        <w:p w:rsidR="00842185" w:rsidRDefault="00CF44AB" w:rsidP="00CF44AB">
          <w:pPr>
            <w:pStyle w:val="92742F98B9EE4C028C6B7E66F617776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CF44AB"/>
    <w:rsid w:val="00135083"/>
    <w:rsid w:val="003F4161"/>
    <w:rsid w:val="00842185"/>
    <w:rsid w:val="008841DB"/>
    <w:rsid w:val="00A76835"/>
    <w:rsid w:val="00A97211"/>
    <w:rsid w:val="00CF4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ml-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742F98B9EE4C028C6B7E66F6177761">
    <w:name w:val="92742F98B9EE4C028C6B7E66F6177761"/>
    <w:rsid w:val="00CF44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24500-89D5-4BD0-A991-AF4D56EAF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17433</Words>
  <Characters>99369</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Post Graduate Programme in Master of Commerce, St. Joseph’s College (Autonomous), Irinjalakuda</vt:lpstr>
    </vt:vector>
  </TitlesOfParts>
  <Company/>
  <LinksUpToDate>false</LinksUpToDate>
  <CharactersWithSpaces>116569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Graduate Programme in Master of Commerce, St. Joseph’s College (Autonomous), Irinjalakuda</dc:title>
  <dc:creator>ASUS</dc:creator>
  <cp:lastModifiedBy>HP</cp:lastModifiedBy>
  <cp:revision>2</cp:revision>
  <dcterms:created xsi:type="dcterms:W3CDTF">2022-05-11T15:17:00Z</dcterms:created>
  <dcterms:modified xsi:type="dcterms:W3CDTF">2022-05-11T15:17:00Z</dcterms:modified>
</cp:coreProperties>
</file>